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46C77E" w14:textId="1B2D342E" w:rsidR="00CC33F7" w:rsidRPr="00EB17AD" w:rsidRDefault="001326FC" w:rsidP="00CC33F7">
      <w:pPr>
        <w:spacing w:line="1200" w:lineRule="auto"/>
        <w:jc w:val="right"/>
        <w:rPr>
          <w:rFonts w:ascii="Verdana" w:hAnsi="Verdana"/>
          <w:b/>
          <w:sz w:val="28"/>
          <w:szCs w:val="28"/>
        </w:rPr>
      </w:pPr>
      <w:bookmarkStart w:id="0" w:name="_Toc481221466"/>
      <w:r>
        <w:rPr>
          <w:rFonts w:ascii="Verdana" w:hAnsi="Verdana"/>
          <w:b/>
          <w:sz w:val="28"/>
          <w:szCs w:val="28"/>
        </w:rPr>
        <w:t>22 September</w:t>
      </w:r>
      <w:r w:rsidR="00D4310C">
        <w:rPr>
          <w:rFonts w:ascii="Verdana" w:hAnsi="Verdana"/>
          <w:b/>
          <w:sz w:val="28"/>
          <w:szCs w:val="28"/>
        </w:rPr>
        <w:t xml:space="preserve"> 2022</w:t>
      </w:r>
    </w:p>
    <w:p w14:paraId="20603299" w14:textId="77777777" w:rsidR="00105B23" w:rsidRPr="00EB17AD" w:rsidRDefault="00105B23" w:rsidP="00105B23">
      <w:pPr>
        <w:pStyle w:val="CoverSubtitleDocumentName"/>
        <w:spacing w:after="60"/>
        <w:rPr>
          <w:rFonts w:ascii="Verdana" w:hAnsi="Verdana"/>
          <w:color w:val="000000"/>
          <w:sz w:val="32"/>
          <w:szCs w:val="32"/>
        </w:rPr>
      </w:pPr>
      <w:r w:rsidRPr="00EB17AD">
        <w:rPr>
          <w:rFonts w:ascii="Verdana" w:hAnsi="Verdana"/>
          <w:color w:val="000000"/>
          <w:sz w:val="32"/>
          <w:szCs w:val="32"/>
        </w:rPr>
        <w:t>Standard Inpatient Data Record (SIDR)</w:t>
      </w:r>
    </w:p>
    <w:p w14:paraId="2581DAF2" w14:textId="77777777" w:rsidR="00105B23" w:rsidRPr="00EB17AD" w:rsidRDefault="00105B23" w:rsidP="00105B23">
      <w:pPr>
        <w:pStyle w:val="CoverSubtitleDocumentName"/>
        <w:spacing w:after="60"/>
        <w:rPr>
          <w:rFonts w:ascii="Verdana" w:hAnsi="Verdana"/>
          <w:color w:val="000000"/>
          <w:sz w:val="32"/>
          <w:szCs w:val="32"/>
        </w:rPr>
      </w:pPr>
      <w:r w:rsidRPr="00EB17AD">
        <w:rPr>
          <w:rFonts w:ascii="Verdana" w:hAnsi="Verdana"/>
          <w:color w:val="000000"/>
          <w:sz w:val="32"/>
          <w:szCs w:val="32"/>
        </w:rPr>
        <w:t>for the</w:t>
      </w:r>
    </w:p>
    <w:p w14:paraId="01B934B5" w14:textId="77777777" w:rsidR="00105B23" w:rsidRPr="00EB17AD" w:rsidRDefault="00105B23" w:rsidP="00105B23">
      <w:pPr>
        <w:pStyle w:val="CoverSubtitleDocumentName"/>
        <w:spacing w:after="60"/>
        <w:rPr>
          <w:rFonts w:ascii="Verdana" w:hAnsi="Verdana"/>
          <w:color w:val="000000"/>
          <w:sz w:val="32"/>
          <w:szCs w:val="32"/>
        </w:rPr>
      </w:pPr>
      <w:r w:rsidRPr="00EB17AD">
        <w:rPr>
          <w:rFonts w:ascii="Verdana" w:hAnsi="Verdana"/>
          <w:color w:val="000000"/>
          <w:sz w:val="32"/>
          <w:szCs w:val="32"/>
        </w:rPr>
        <w:t>MHS Data Repository (MDR)</w:t>
      </w:r>
    </w:p>
    <w:p w14:paraId="3927BF79" w14:textId="6EFC4683" w:rsidR="00DC2507" w:rsidRPr="00EB17AD" w:rsidRDefault="00105B23" w:rsidP="00CC33F7">
      <w:pPr>
        <w:pStyle w:val="CoverSubtitleDocumentName"/>
        <w:spacing w:after="60" w:line="1680" w:lineRule="auto"/>
        <w:rPr>
          <w:rFonts w:ascii="Verdana" w:hAnsi="Verdana"/>
          <w:color w:val="000000"/>
          <w:sz w:val="32"/>
          <w:szCs w:val="32"/>
        </w:rPr>
      </w:pPr>
      <w:r w:rsidRPr="00EB17AD">
        <w:rPr>
          <w:rFonts w:ascii="Verdana" w:hAnsi="Verdana"/>
          <w:color w:val="000000"/>
          <w:sz w:val="32"/>
          <w:szCs w:val="32"/>
        </w:rPr>
        <w:t xml:space="preserve">(Version </w:t>
      </w:r>
      <w:r w:rsidR="00586AD2" w:rsidRPr="00EB17AD">
        <w:rPr>
          <w:rFonts w:ascii="Verdana" w:hAnsi="Verdana"/>
          <w:color w:val="000000"/>
          <w:sz w:val="32"/>
          <w:szCs w:val="32"/>
        </w:rPr>
        <w:t>2</w:t>
      </w:r>
      <w:r w:rsidRPr="00EB17AD">
        <w:rPr>
          <w:rFonts w:ascii="Verdana" w:hAnsi="Verdana"/>
          <w:color w:val="000000"/>
          <w:sz w:val="32"/>
          <w:szCs w:val="32"/>
        </w:rPr>
        <w:t>.</w:t>
      </w:r>
      <w:r w:rsidR="00D4310C">
        <w:rPr>
          <w:rFonts w:ascii="Verdana" w:hAnsi="Verdana"/>
          <w:color w:val="000000"/>
          <w:sz w:val="32"/>
          <w:szCs w:val="32"/>
        </w:rPr>
        <w:t>2</w:t>
      </w:r>
      <w:r w:rsidR="001326FC">
        <w:rPr>
          <w:rFonts w:ascii="Verdana" w:hAnsi="Verdana"/>
          <w:color w:val="000000"/>
          <w:sz w:val="32"/>
          <w:szCs w:val="32"/>
        </w:rPr>
        <w:t>2</w:t>
      </w:r>
      <w:r w:rsidRPr="00EB17AD">
        <w:rPr>
          <w:rFonts w:ascii="Verdana" w:hAnsi="Verdana"/>
          <w:color w:val="000000"/>
          <w:sz w:val="32"/>
          <w:szCs w:val="32"/>
        </w:rPr>
        <w:t>.</w:t>
      </w:r>
      <w:r w:rsidR="00536F51" w:rsidRPr="00EB17AD">
        <w:rPr>
          <w:rFonts w:ascii="Verdana" w:hAnsi="Verdana"/>
          <w:color w:val="000000"/>
          <w:sz w:val="32"/>
          <w:szCs w:val="32"/>
        </w:rPr>
        <w:t>0</w:t>
      </w:r>
      <w:r w:rsidR="00EC59D8" w:rsidRPr="00EB17AD">
        <w:rPr>
          <w:rFonts w:ascii="Verdana" w:hAnsi="Verdana"/>
          <w:color w:val="000000"/>
          <w:sz w:val="32"/>
          <w:szCs w:val="32"/>
        </w:rPr>
        <w:t>0</w:t>
      </w:r>
      <w:r w:rsidR="00A261BA" w:rsidRPr="00EB17AD">
        <w:rPr>
          <w:rFonts w:ascii="Verdana" w:hAnsi="Verdana"/>
          <w:color w:val="000000"/>
          <w:sz w:val="32"/>
          <w:szCs w:val="32"/>
        </w:rPr>
        <w:t>)</w:t>
      </w:r>
    </w:p>
    <w:p w14:paraId="44E955E2" w14:textId="1E4582B8" w:rsidR="00105B23" w:rsidRPr="00EB17AD" w:rsidRDefault="00783316" w:rsidP="00CC33F7">
      <w:pPr>
        <w:pStyle w:val="CoverSubtitleDocumentName"/>
        <w:spacing w:after="60" w:line="1680" w:lineRule="auto"/>
        <w:rPr>
          <w:rFonts w:ascii="Verdana" w:hAnsi="Verdana"/>
          <w:color w:val="000000"/>
          <w:sz w:val="28"/>
          <w:szCs w:val="28"/>
        </w:rPr>
      </w:pPr>
      <w:r>
        <w:rPr>
          <w:rFonts w:ascii="Verdana" w:hAnsi="Verdana"/>
          <w:color w:val="000000"/>
          <w:sz w:val="28"/>
          <w:szCs w:val="28"/>
        </w:rPr>
        <w:t>Future</w:t>
      </w:r>
      <w:r w:rsidR="00105B23" w:rsidRPr="00EB17AD">
        <w:rPr>
          <w:rFonts w:ascii="Verdana" w:hAnsi="Verdana"/>
          <w:color w:val="000000"/>
          <w:sz w:val="28"/>
          <w:szCs w:val="28"/>
        </w:rPr>
        <w:t xml:space="preserve"> Specification</w:t>
      </w:r>
    </w:p>
    <w:p w14:paraId="4690902D" w14:textId="77777777" w:rsidR="00105B23" w:rsidRPr="00EB17AD" w:rsidRDefault="00105B23" w:rsidP="00105B23">
      <w:pPr>
        <w:pStyle w:val="CoverSubtitleDocumentName"/>
        <w:spacing w:after="0"/>
        <w:rPr>
          <w:rFonts w:ascii="Verdana" w:hAnsi="Verdana"/>
          <w:color w:val="000000"/>
          <w:sz w:val="20"/>
        </w:rPr>
      </w:pPr>
    </w:p>
    <w:p w14:paraId="32F7D65B" w14:textId="77777777" w:rsidR="00105B23" w:rsidRPr="00EB17AD" w:rsidRDefault="00105B23" w:rsidP="00105B23">
      <w:pPr>
        <w:pStyle w:val="CoverSubtitleDocumentName"/>
        <w:spacing w:after="0"/>
        <w:rPr>
          <w:rFonts w:ascii="Verdana" w:hAnsi="Verdana"/>
          <w:sz w:val="20"/>
        </w:rPr>
      </w:pPr>
    </w:p>
    <w:p w14:paraId="68E729E3" w14:textId="77777777" w:rsidR="00105B23" w:rsidRPr="00EB17AD" w:rsidRDefault="00105B23" w:rsidP="00105B23">
      <w:pPr>
        <w:pStyle w:val="CoverSubtitleDocumentName"/>
        <w:spacing w:after="0"/>
        <w:rPr>
          <w:rFonts w:ascii="Verdana" w:hAnsi="Verdana"/>
          <w:sz w:val="20"/>
        </w:rPr>
        <w:sectPr w:rsidR="00105B23" w:rsidRPr="00EB17AD" w:rsidSect="00230B3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pPr>
    </w:p>
    <w:p w14:paraId="073ED896" w14:textId="6BBBCA69" w:rsidR="00105B23" w:rsidRDefault="00105B23" w:rsidP="00535033">
      <w:pPr>
        <w:jc w:val="center"/>
        <w:rPr>
          <w:rFonts w:ascii="Verdana" w:hAnsi="Verdana"/>
          <w:b/>
          <w:sz w:val="20"/>
        </w:rPr>
      </w:pPr>
      <w:r w:rsidRPr="00EB17AD">
        <w:rPr>
          <w:rFonts w:ascii="Verdana" w:hAnsi="Verdana"/>
          <w:b/>
          <w:sz w:val="20"/>
        </w:rPr>
        <w:lastRenderedPageBreak/>
        <w:t>Revision History</w:t>
      </w:r>
      <w:r w:rsidR="00B31B3C">
        <w:rPr>
          <w:rStyle w:val="FootnoteReference"/>
          <w:rFonts w:ascii="Verdana" w:hAnsi="Verdana"/>
          <w:b/>
          <w:sz w:val="20"/>
        </w:rPr>
        <w:footnoteReference w:id="1"/>
      </w:r>
    </w:p>
    <w:p w14:paraId="77037B6A" w14:textId="77777777" w:rsidR="00D31883" w:rsidRPr="00EB17AD" w:rsidRDefault="00D31883" w:rsidP="00535033">
      <w:pPr>
        <w:jc w:val="center"/>
        <w:rPr>
          <w:rFonts w:ascii="Verdana" w:hAnsi="Verdana"/>
          <w:b/>
          <w:sz w:val="20"/>
        </w:rPr>
      </w:pPr>
    </w:p>
    <w:tbl>
      <w:tblPr>
        <w:tblStyle w:val="TableGridLight"/>
        <w:tblW w:w="10170" w:type="dxa"/>
        <w:tblInd w:w="-545" w:type="dxa"/>
        <w:tblLayout w:type="fixed"/>
        <w:tblLook w:val="0000" w:firstRow="0" w:lastRow="0" w:firstColumn="0" w:lastColumn="0" w:noHBand="0" w:noVBand="0"/>
        <w:tblCaption w:val="Revision History"/>
        <w:tblDescription w:val="List of changes per specification iteration."/>
      </w:tblPr>
      <w:tblGrid>
        <w:gridCol w:w="985"/>
        <w:gridCol w:w="1389"/>
        <w:gridCol w:w="1890"/>
        <w:gridCol w:w="1890"/>
        <w:gridCol w:w="4016"/>
      </w:tblGrid>
      <w:tr w:rsidR="00CF3E2C" w:rsidRPr="00EB17AD" w14:paraId="3ABF1AF7" w14:textId="77777777" w:rsidTr="00D31883">
        <w:trPr>
          <w:tblHeader/>
        </w:trPr>
        <w:tc>
          <w:tcPr>
            <w:tcW w:w="985" w:type="dxa"/>
            <w:shd w:val="clear" w:color="auto" w:fill="D9D9D9" w:themeFill="background1" w:themeFillShade="D9"/>
          </w:tcPr>
          <w:p w14:paraId="6F9BF410" w14:textId="1C3B9459" w:rsidR="00CF3E2C" w:rsidRPr="00EB17AD" w:rsidRDefault="00CF3E2C" w:rsidP="00D31883">
            <w:pPr>
              <w:rPr>
                <w:rFonts w:ascii="Verdana" w:hAnsi="Verdana"/>
                <w:b/>
                <w:sz w:val="18"/>
                <w:szCs w:val="18"/>
              </w:rPr>
            </w:pPr>
            <w:r w:rsidRPr="00EB17AD">
              <w:rPr>
                <w:rFonts w:ascii="Verdana" w:hAnsi="Verdana"/>
                <w:b/>
                <w:sz w:val="18"/>
                <w:szCs w:val="18"/>
              </w:rPr>
              <w:t>Version</w:t>
            </w:r>
          </w:p>
        </w:tc>
        <w:tc>
          <w:tcPr>
            <w:tcW w:w="1389" w:type="dxa"/>
            <w:shd w:val="clear" w:color="auto" w:fill="D9D9D9" w:themeFill="background1" w:themeFillShade="D9"/>
          </w:tcPr>
          <w:p w14:paraId="4CEEF5B5" w14:textId="77777777" w:rsidR="00CF3E2C" w:rsidRPr="00EB17AD" w:rsidRDefault="00CF3E2C" w:rsidP="00535033">
            <w:pPr>
              <w:rPr>
                <w:rFonts w:ascii="Verdana" w:hAnsi="Verdana"/>
                <w:b/>
                <w:sz w:val="18"/>
                <w:szCs w:val="18"/>
              </w:rPr>
            </w:pPr>
            <w:r w:rsidRPr="00EB17AD">
              <w:rPr>
                <w:rFonts w:ascii="Verdana" w:hAnsi="Verdana"/>
                <w:b/>
                <w:sz w:val="18"/>
                <w:szCs w:val="18"/>
              </w:rPr>
              <w:t xml:space="preserve">Date </w:t>
            </w:r>
          </w:p>
        </w:tc>
        <w:tc>
          <w:tcPr>
            <w:tcW w:w="1890" w:type="dxa"/>
            <w:shd w:val="clear" w:color="auto" w:fill="D9D9D9" w:themeFill="background1" w:themeFillShade="D9"/>
          </w:tcPr>
          <w:p w14:paraId="0655102D" w14:textId="77777777" w:rsidR="00CF3E2C" w:rsidRPr="00EB17AD" w:rsidRDefault="00CF3E2C" w:rsidP="00FA2782">
            <w:pPr>
              <w:rPr>
                <w:rFonts w:ascii="Verdana" w:hAnsi="Verdana"/>
                <w:b/>
                <w:sz w:val="18"/>
                <w:szCs w:val="18"/>
              </w:rPr>
            </w:pPr>
            <w:r w:rsidRPr="00EB17AD">
              <w:rPr>
                <w:rFonts w:ascii="Verdana" w:hAnsi="Verdana"/>
                <w:b/>
                <w:sz w:val="18"/>
                <w:szCs w:val="18"/>
              </w:rPr>
              <w:t>Originator</w:t>
            </w:r>
          </w:p>
        </w:tc>
        <w:tc>
          <w:tcPr>
            <w:tcW w:w="1890" w:type="dxa"/>
            <w:shd w:val="clear" w:color="auto" w:fill="D9D9D9" w:themeFill="background1" w:themeFillShade="D9"/>
          </w:tcPr>
          <w:p w14:paraId="085A45A6" w14:textId="77777777" w:rsidR="00CF3E2C" w:rsidRPr="00EB17AD" w:rsidRDefault="00CF3E2C" w:rsidP="00535033">
            <w:pPr>
              <w:rPr>
                <w:rFonts w:ascii="Verdana" w:hAnsi="Verdana"/>
                <w:b/>
                <w:sz w:val="18"/>
                <w:szCs w:val="18"/>
              </w:rPr>
            </w:pPr>
            <w:r w:rsidRPr="00EB17AD">
              <w:rPr>
                <w:rFonts w:ascii="Verdana" w:hAnsi="Verdana"/>
                <w:b/>
                <w:sz w:val="18"/>
                <w:szCs w:val="18"/>
              </w:rPr>
              <w:t>Para/Tbl/Fig</w:t>
            </w:r>
          </w:p>
        </w:tc>
        <w:tc>
          <w:tcPr>
            <w:tcW w:w="4016" w:type="dxa"/>
            <w:shd w:val="clear" w:color="auto" w:fill="D9D9D9" w:themeFill="background1" w:themeFillShade="D9"/>
          </w:tcPr>
          <w:p w14:paraId="0A2EA6BB" w14:textId="77777777" w:rsidR="00CF3E2C" w:rsidRPr="00EB17AD" w:rsidRDefault="00CF3E2C" w:rsidP="00535033">
            <w:pPr>
              <w:rPr>
                <w:rFonts w:ascii="Verdana" w:hAnsi="Verdana"/>
                <w:b/>
                <w:sz w:val="18"/>
                <w:szCs w:val="18"/>
              </w:rPr>
            </w:pPr>
            <w:r w:rsidRPr="00EB17AD">
              <w:rPr>
                <w:rFonts w:ascii="Verdana" w:hAnsi="Verdana"/>
                <w:b/>
                <w:sz w:val="18"/>
                <w:szCs w:val="18"/>
              </w:rPr>
              <w:t>Description of Change</w:t>
            </w:r>
          </w:p>
        </w:tc>
      </w:tr>
      <w:tr w:rsidR="00D31883" w:rsidRPr="00EB17AD" w14:paraId="4EA04420" w14:textId="77777777" w:rsidTr="00596169">
        <w:trPr>
          <w:trHeight w:val="417"/>
        </w:trPr>
        <w:tc>
          <w:tcPr>
            <w:tcW w:w="985" w:type="dxa"/>
            <w:shd w:val="clear" w:color="auto" w:fill="auto"/>
          </w:tcPr>
          <w:p w14:paraId="475FB8B4" w14:textId="75626620" w:rsidR="00D31883" w:rsidRPr="00596169" w:rsidRDefault="00D31883" w:rsidP="00D31883">
            <w:pPr>
              <w:rPr>
                <w:rFonts w:ascii="Verdana" w:hAnsi="Verdana"/>
                <w:sz w:val="18"/>
                <w:szCs w:val="18"/>
              </w:rPr>
            </w:pPr>
            <w:r w:rsidRPr="00596169">
              <w:rPr>
                <w:rFonts w:ascii="Verdana" w:hAnsi="Verdana"/>
                <w:sz w:val="18"/>
                <w:szCs w:val="18"/>
              </w:rPr>
              <w:t>2.16.00</w:t>
            </w:r>
          </w:p>
        </w:tc>
        <w:tc>
          <w:tcPr>
            <w:tcW w:w="1389" w:type="dxa"/>
            <w:shd w:val="clear" w:color="auto" w:fill="auto"/>
          </w:tcPr>
          <w:p w14:paraId="3E3DA11D" w14:textId="36844AA4" w:rsidR="00D31883" w:rsidRPr="00596169" w:rsidRDefault="00D31883" w:rsidP="00D31883">
            <w:pPr>
              <w:rPr>
                <w:rFonts w:ascii="Verdana" w:hAnsi="Verdana"/>
                <w:sz w:val="18"/>
                <w:szCs w:val="18"/>
              </w:rPr>
            </w:pPr>
            <w:r w:rsidRPr="00596169">
              <w:rPr>
                <w:rFonts w:ascii="Verdana" w:hAnsi="Verdana"/>
                <w:sz w:val="18"/>
                <w:szCs w:val="18"/>
              </w:rPr>
              <w:t>11/24/2020</w:t>
            </w:r>
          </w:p>
        </w:tc>
        <w:tc>
          <w:tcPr>
            <w:tcW w:w="1890" w:type="dxa"/>
            <w:shd w:val="clear" w:color="auto" w:fill="auto"/>
          </w:tcPr>
          <w:p w14:paraId="5D5AB990" w14:textId="5AF4C60C" w:rsidR="00D31883" w:rsidRPr="00596169" w:rsidRDefault="00D31883" w:rsidP="00D31883">
            <w:pPr>
              <w:rPr>
                <w:rFonts w:ascii="Verdana" w:hAnsi="Verdana"/>
                <w:sz w:val="18"/>
                <w:szCs w:val="18"/>
              </w:rPr>
            </w:pPr>
            <w:r w:rsidRPr="00596169">
              <w:rPr>
                <w:rFonts w:ascii="Verdana" w:hAnsi="Verdana"/>
                <w:sz w:val="18"/>
                <w:szCs w:val="18"/>
              </w:rPr>
              <w:t>K. Hutchinson</w:t>
            </w:r>
          </w:p>
        </w:tc>
        <w:tc>
          <w:tcPr>
            <w:tcW w:w="1890" w:type="dxa"/>
            <w:shd w:val="clear" w:color="auto" w:fill="auto"/>
          </w:tcPr>
          <w:p w14:paraId="7C8DB5F5" w14:textId="7B5E8DE7" w:rsidR="00D31883" w:rsidRPr="00596169" w:rsidRDefault="00D31883" w:rsidP="00D31883">
            <w:pPr>
              <w:numPr>
                <w:ilvl w:val="0"/>
                <w:numId w:val="20"/>
              </w:numPr>
              <w:tabs>
                <w:tab w:val="clear" w:pos="720"/>
                <w:tab w:val="num" w:pos="190"/>
              </w:tabs>
              <w:ind w:left="190" w:hanging="180"/>
              <w:rPr>
                <w:rFonts w:ascii="Verdana" w:hAnsi="Verdana"/>
                <w:sz w:val="18"/>
                <w:szCs w:val="18"/>
              </w:rPr>
            </w:pPr>
            <w:r w:rsidRPr="00596169">
              <w:rPr>
                <w:rFonts w:ascii="Verdana" w:hAnsi="Verdana"/>
                <w:sz w:val="18"/>
                <w:szCs w:val="18"/>
              </w:rPr>
              <w:t>Table 1</w:t>
            </w:r>
          </w:p>
        </w:tc>
        <w:tc>
          <w:tcPr>
            <w:tcW w:w="4016" w:type="dxa"/>
            <w:shd w:val="clear" w:color="auto" w:fill="auto"/>
          </w:tcPr>
          <w:p w14:paraId="638A6061" w14:textId="1EAB2657" w:rsidR="00D31883" w:rsidRPr="00596169" w:rsidRDefault="00D31883" w:rsidP="00D31883">
            <w:pPr>
              <w:numPr>
                <w:ilvl w:val="0"/>
                <w:numId w:val="23"/>
              </w:numPr>
              <w:rPr>
                <w:rFonts w:ascii="Verdana" w:hAnsi="Verdana"/>
                <w:sz w:val="18"/>
                <w:szCs w:val="18"/>
              </w:rPr>
            </w:pPr>
            <w:r w:rsidRPr="00596169">
              <w:rPr>
                <w:rFonts w:ascii="Verdana" w:hAnsi="Verdana"/>
                <w:sz w:val="18"/>
                <w:szCs w:val="18"/>
              </w:rPr>
              <w:t>Added or modified fields.</w:t>
            </w:r>
          </w:p>
        </w:tc>
      </w:tr>
      <w:tr w:rsidR="00D31883" w:rsidRPr="00EB17AD" w14:paraId="6F24698E" w14:textId="77777777" w:rsidTr="00596169">
        <w:trPr>
          <w:trHeight w:val="417"/>
        </w:trPr>
        <w:tc>
          <w:tcPr>
            <w:tcW w:w="985" w:type="dxa"/>
            <w:shd w:val="clear" w:color="auto" w:fill="auto"/>
          </w:tcPr>
          <w:p w14:paraId="729D3585" w14:textId="62F25B54" w:rsidR="00D31883" w:rsidRPr="00596169" w:rsidRDefault="00D31883" w:rsidP="00D31883">
            <w:pPr>
              <w:rPr>
                <w:rFonts w:ascii="Verdana" w:hAnsi="Verdana"/>
                <w:sz w:val="18"/>
                <w:szCs w:val="18"/>
              </w:rPr>
            </w:pPr>
            <w:r w:rsidRPr="00596169">
              <w:rPr>
                <w:rFonts w:ascii="Verdana" w:hAnsi="Verdana"/>
                <w:sz w:val="18"/>
                <w:szCs w:val="18"/>
              </w:rPr>
              <w:t>2.17.00</w:t>
            </w:r>
          </w:p>
        </w:tc>
        <w:tc>
          <w:tcPr>
            <w:tcW w:w="1389" w:type="dxa"/>
            <w:shd w:val="clear" w:color="auto" w:fill="auto"/>
          </w:tcPr>
          <w:p w14:paraId="141B34B1" w14:textId="06A69157" w:rsidR="00D31883" w:rsidRPr="00596169" w:rsidRDefault="00D31883" w:rsidP="00D31883">
            <w:pPr>
              <w:rPr>
                <w:rFonts w:ascii="Verdana" w:hAnsi="Verdana"/>
                <w:sz w:val="18"/>
                <w:szCs w:val="18"/>
              </w:rPr>
            </w:pPr>
            <w:r w:rsidRPr="00596169">
              <w:rPr>
                <w:rFonts w:ascii="Verdana" w:hAnsi="Verdana"/>
                <w:sz w:val="18"/>
                <w:szCs w:val="18"/>
              </w:rPr>
              <w:t>02/22/2021</w:t>
            </w:r>
          </w:p>
        </w:tc>
        <w:tc>
          <w:tcPr>
            <w:tcW w:w="1890" w:type="dxa"/>
            <w:shd w:val="clear" w:color="auto" w:fill="auto"/>
          </w:tcPr>
          <w:p w14:paraId="72C12A10" w14:textId="6329CD8C" w:rsidR="00D31883" w:rsidRPr="00596169" w:rsidRDefault="00D31883" w:rsidP="00D31883">
            <w:pPr>
              <w:rPr>
                <w:rFonts w:ascii="Verdana" w:hAnsi="Verdana"/>
                <w:sz w:val="18"/>
                <w:szCs w:val="18"/>
              </w:rPr>
            </w:pPr>
            <w:r w:rsidRPr="00596169">
              <w:rPr>
                <w:rFonts w:ascii="Verdana" w:hAnsi="Verdana"/>
                <w:sz w:val="18"/>
                <w:szCs w:val="18"/>
              </w:rPr>
              <w:t>K. Hutchinson</w:t>
            </w:r>
          </w:p>
        </w:tc>
        <w:tc>
          <w:tcPr>
            <w:tcW w:w="1890" w:type="dxa"/>
            <w:shd w:val="clear" w:color="auto" w:fill="auto"/>
          </w:tcPr>
          <w:p w14:paraId="777797C1" w14:textId="2B4A8D34" w:rsidR="00D31883" w:rsidRPr="00596169" w:rsidRDefault="00D31883" w:rsidP="00D31883">
            <w:pPr>
              <w:numPr>
                <w:ilvl w:val="0"/>
                <w:numId w:val="20"/>
              </w:numPr>
              <w:tabs>
                <w:tab w:val="clear" w:pos="720"/>
                <w:tab w:val="num" w:pos="190"/>
              </w:tabs>
              <w:ind w:left="190" w:hanging="180"/>
              <w:rPr>
                <w:rFonts w:ascii="Verdana" w:hAnsi="Verdana"/>
                <w:sz w:val="18"/>
                <w:szCs w:val="18"/>
              </w:rPr>
            </w:pPr>
            <w:r w:rsidRPr="00596169">
              <w:rPr>
                <w:rFonts w:ascii="Verdana" w:hAnsi="Verdana"/>
                <w:sz w:val="18"/>
                <w:szCs w:val="18"/>
              </w:rPr>
              <w:t>Table 1</w:t>
            </w:r>
          </w:p>
        </w:tc>
        <w:tc>
          <w:tcPr>
            <w:tcW w:w="4016" w:type="dxa"/>
            <w:shd w:val="clear" w:color="auto" w:fill="auto"/>
          </w:tcPr>
          <w:p w14:paraId="4205AF57" w14:textId="2193135C" w:rsidR="00D31883" w:rsidRPr="00596169" w:rsidRDefault="00D31883" w:rsidP="00D31883">
            <w:pPr>
              <w:numPr>
                <w:ilvl w:val="0"/>
                <w:numId w:val="23"/>
              </w:numPr>
              <w:rPr>
                <w:rFonts w:ascii="Verdana" w:hAnsi="Verdana"/>
                <w:sz w:val="18"/>
                <w:szCs w:val="18"/>
              </w:rPr>
            </w:pPr>
            <w:r w:rsidRPr="00596169">
              <w:rPr>
                <w:rFonts w:ascii="Verdana" w:hAnsi="Verdana"/>
                <w:sz w:val="18"/>
                <w:szCs w:val="18"/>
              </w:rPr>
              <w:t>Creation of MSDRGSURG based on CY</w:t>
            </w:r>
          </w:p>
        </w:tc>
      </w:tr>
      <w:tr w:rsidR="00AE3138" w:rsidRPr="00EB17AD" w14:paraId="2BE036BD" w14:textId="77777777" w:rsidTr="00D31883">
        <w:trPr>
          <w:trHeight w:val="417"/>
        </w:trPr>
        <w:tc>
          <w:tcPr>
            <w:tcW w:w="985" w:type="dxa"/>
          </w:tcPr>
          <w:p w14:paraId="08414ACC" w14:textId="1E8E7398" w:rsidR="00AE3138" w:rsidRPr="00930100" w:rsidRDefault="00AE3138" w:rsidP="00D31883">
            <w:pPr>
              <w:rPr>
                <w:rFonts w:ascii="Verdana" w:hAnsi="Verdana"/>
                <w:sz w:val="18"/>
                <w:szCs w:val="18"/>
              </w:rPr>
            </w:pPr>
            <w:r w:rsidRPr="00930100">
              <w:rPr>
                <w:rFonts w:ascii="Verdana" w:hAnsi="Verdana"/>
                <w:sz w:val="18"/>
                <w:szCs w:val="18"/>
              </w:rPr>
              <w:t>2.18.00</w:t>
            </w:r>
          </w:p>
        </w:tc>
        <w:tc>
          <w:tcPr>
            <w:tcW w:w="1389" w:type="dxa"/>
          </w:tcPr>
          <w:p w14:paraId="4BDF2064" w14:textId="2F22D503" w:rsidR="00AE3138" w:rsidRPr="00930100" w:rsidRDefault="00AE3138" w:rsidP="00D31883">
            <w:pPr>
              <w:rPr>
                <w:rFonts w:ascii="Verdana" w:hAnsi="Verdana"/>
                <w:sz w:val="18"/>
                <w:szCs w:val="18"/>
              </w:rPr>
            </w:pPr>
            <w:r w:rsidRPr="00930100">
              <w:rPr>
                <w:rFonts w:ascii="Verdana" w:hAnsi="Verdana"/>
                <w:sz w:val="18"/>
                <w:szCs w:val="18"/>
              </w:rPr>
              <w:t>11/03/2021</w:t>
            </w:r>
          </w:p>
        </w:tc>
        <w:tc>
          <w:tcPr>
            <w:tcW w:w="1890" w:type="dxa"/>
          </w:tcPr>
          <w:p w14:paraId="49EA8394" w14:textId="577CF04A" w:rsidR="00AE3138" w:rsidRPr="00930100" w:rsidRDefault="00AE3138" w:rsidP="00D31883">
            <w:pPr>
              <w:rPr>
                <w:rFonts w:ascii="Verdana" w:hAnsi="Verdana"/>
                <w:sz w:val="18"/>
                <w:szCs w:val="18"/>
              </w:rPr>
            </w:pPr>
            <w:r w:rsidRPr="00930100">
              <w:rPr>
                <w:rFonts w:ascii="Verdana" w:hAnsi="Verdana"/>
                <w:sz w:val="18"/>
                <w:szCs w:val="18"/>
              </w:rPr>
              <w:t>K. Hutchinson</w:t>
            </w:r>
          </w:p>
        </w:tc>
        <w:tc>
          <w:tcPr>
            <w:tcW w:w="1890" w:type="dxa"/>
          </w:tcPr>
          <w:p w14:paraId="44C6AA25" w14:textId="0D693F9B" w:rsidR="00AE3138" w:rsidRPr="00930100" w:rsidRDefault="00AE3138" w:rsidP="00D31883">
            <w:pPr>
              <w:numPr>
                <w:ilvl w:val="0"/>
                <w:numId w:val="20"/>
              </w:numPr>
              <w:tabs>
                <w:tab w:val="clear" w:pos="720"/>
                <w:tab w:val="num" w:pos="190"/>
              </w:tabs>
              <w:ind w:left="190" w:hanging="180"/>
              <w:rPr>
                <w:rFonts w:ascii="Verdana" w:hAnsi="Verdana"/>
                <w:sz w:val="18"/>
                <w:szCs w:val="18"/>
              </w:rPr>
            </w:pPr>
            <w:r w:rsidRPr="00930100">
              <w:rPr>
                <w:rFonts w:ascii="Verdana" w:hAnsi="Verdana"/>
                <w:sz w:val="18"/>
                <w:szCs w:val="18"/>
              </w:rPr>
              <w:t>Table 1</w:t>
            </w:r>
          </w:p>
        </w:tc>
        <w:tc>
          <w:tcPr>
            <w:tcW w:w="4016" w:type="dxa"/>
          </w:tcPr>
          <w:p w14:paraId="7F1CD3EE" w14:textId="77777777" w:rsidR="00AE3138" w:rsidRPr="00930100" w:rsidRDefault="00AE3138" w:rsidP="00D31883">
            <w:pPr>
              <w:numPr>
                <w:ilvl w:val="0"/>
                <w:numId w:val="23"/>
              </w:numPr>
              <w:rPr>
                <w:rFonts w:ascii="Verdana" w:hAnsi="Verdana"/>
                <w:sz w:val="18"/>
                <w:szCs w:val="18"/>
              </w:rPr>
            </w:pPr>
            <w:r w:rsidRPr="00930100">
              <w:rPr>
                <w:rFonts w:ascii="Verdana" w:hAnsi="Verdana"/>
                <w:sz w:val="18"/>
                <w:szCs w:val="18"/>
              </w:rPr>
              <w:t>Changed derivation of OBSFLAG</w:t>
            </w:r>
          </w:p>
          <w:p w14:paraId="147A1E11" w14:textId="153220EF" w:rsidR="00AE3138" w:rsidRPr="00930100" w:rsidRDefault="00AE3138" w:rsidP="00D31883">
            <w:pPr>
              <w:numPr>
                <w:ilvl w:val="0"/>
                <w:numId w:val="23"/>
              </w:numPr>
              <w:rPr>
                <w:rFonts w:ascii="Verdana" w:hAnsi="Verdana"/>
                <w:sz w:val="18"/>
                <w:szCs w:val="18"/>
              </w:rPr>
            </w:pPr>
            <w:r w:rsidRPr="00930100">
              <w:rPr>
                <w:rFonts w:ascii="Verdana" w:hAnsi="Verdana"/>
                <w:sz w:val="18"/>
                <w:szCs w:val="18"/>
              </w:rPr>
              <w:t>Added REVCODE1</w:t>
            </w:r>
          </w:p>
        </w:tc>
      </w:tr>
      <w:tr w:rsidR="00714F53" w:rsidRPr="00EB17AD" w14:paraId="3D768EC7" w14:textId="77777777" w:rsidTr="00D31883">
        <w:trPr>
          <w:trHeight w:val="417"/>
        </w:trPr>
        <w:tc>
          <w:tcPr>
            <w:tcW w:w="985" w:type="dxa"/>
          </w:tcPr>
          <w:p w14:paraId="3C05DE38" w14:textId="1DFB9371" w:rsidR="00714F53" w:rsidRPr="00930100" w:rsidRDefault="00714F53" w:rsidP="00D31883">
            <w:pPr>
              <w:rPr>
                <w:rFonts w:ascii="Verdana" w:hAnsi="Verdana"/>
                <w:sz w:val="18"/>
                <w:szCs w:val="18"/>
              </w:rPr>
            </w:pPr>
            <w:r w:rsidRPr="00930100">
              <w:rPr>
                <w:rFonts w:ascii="Verdana" w:hAnsi="Verdana"/>
                <w:sz w:val="18"/>
                <w:szCs w:val="18"/>
              </w:rPr>
              <w:t>2.19.00</w:t>
            </w:r>
          </w:p>
        </w:tc>
        <w:tc>
          <w:tcPr>
            <w:tcW w:w="1389" w:type="dxa"/>
          </w:tcPr>
          <w:p w14:paraId="482AEE13" w14:textId="37010351" w:rsidR="00714F53" w:rsidRPr="00930100" w:rsidRDefault="00714F53" w:rsidP="00D31883">
            <w:pPr>
              <w:rPr>
                <w:rFonts w:ascii="Verdana" w:hAnsi="Verdana"/>
                <w:sz w:val="18"/>
                <w:szCs w:val="18"/>
              </w:rPr>
            </w:pPr>
            <w:r w:rsidRPr="00930100">
              <w:rPr>
                <w:rFonts w:ascii="Verdana" w:hAnsi="Verdana"/>
                <w:sz w:val="18"/>
                <w:szCs w:val="18"/>
              </w:rPr>
              <w:t>12/01/2021</w:t>
            </w:r>
          </w:p>
        </w:tc>
        <w:tc>
          <w:tcPr>
            <w:tcW w:w="1890" w:type="dxa"/>
          </w:tcPr>
          <w:p w14:paraId="31FC1FAD" w14:textId="5EF75AAB" w:rsidR="00714F53" w:rsidRPr="00930100" w:rsidRDefault="00714F53" w:rsidP="00D31883">
            <w:pPr>
              <w:rPr>
                <w:rFonts w:ascii="Verdana" w:hAnsi="Verdana"/>
                <w:sz w:val="18"/>
                <w:szCs w:val="18"/>
              </w:rPr>
            </w:pPr>
            <w:r w:rsidRPr="00930100">
              <w:rPr>
                <w:rFonts w:ascii="Verdana" w:hAnsi="Verdana"/>
                <w:sz w:val="18"/>
                <w:szCs w:val="18"/>
              </w:rPr>
              <w:t>K. Hutchinson</w:t>
            </w:r>
          </w:p>
        </w:tc>
        <w:tc>
          <w:tcPr>
            <w:tcW w:w="1890" w:type="dxa"/>
          </w:tcPr>
          <w:p w14:paraId="30580258" w14:textId="2A2FF66F" w:rsidR="00714F53" w:rsidRPr="00930100" w:rsidRDefault="00714F53" w:rsidP="00D31883">
            <w:pPr>
              <w:numPr>
                <w:ilvl w:val="0"/>
                <w:numId w:val="20"/>
              </w:numPr>
              <w:tabs>
                <w:tab w:val="clear" w:pos="720"/>
                <w:tab w:val="num" w:pos="190"/>
              </w:tabs>
              <w:ind w:left="190" w:hanging="180"/>
              <w:rPr>
                <w:rFonts w:ascii="Verdana" w:hAnsi="Verdana"/>
                <w:sz w:val="18"/>
                <w:szCs w:val="18"/>
              </w:rPr>
            </w:pPr>
            <w:r w:rsidRPr="00930100">
              <w:rPr>
                <w:rFonts w:ascii="Verdana" w:hAnsi="Verdana"/>
                <w:sz w:val="18"/>
                <w:szCs w:val="18"/>
              </w:rPr>
              <w:t>Table 1</w:t>
            </w:r>
          </w:p>
        </w:tc>
        <w:tc>
          <w:tcPr>
            <w:tcW w:w="4016" w:type="dxa"/>
          </w:tcPr>
          <w:p w14:paraId="3B5EC349" w14:textId="536C1246" w:rsidR="00714F53" w:rsidRPr="00930100" w:rsidRDefault="00714F53" w:rsidP="00D31883">
            <w:pPr>
              <w:numPr>
                <w:ilvl w:val="0"/>
                <w:numId w:val="23"/>
              </w:numPr>
              <w:rPr>
                <w:rFonts w:ascii="Verdana" w:hAnsi="Verdana"/>
                <w:sz w:val="18"/>
                <w:szCs w:val="18"/>
              </w:rPr>
            </w:pPr>
            <w:r w:rsidRPr="00930100">
              <w:rPr>
                <w:rFonts w:ascii="Verdana" w:hAnsi="Verdana"/>
                <w:sz w:val="18"/>
                <w:szCs w:val="18"/>
              </w:rPr>
              <w:t>Modify DSPONSVC, RECSPON, and RSPONSVC for Space Force (S)</w:t>
            </w:r>
          </w:p>
        </w:tc>
      </w:tr>
      <w:tr w:rsidR="00D4310C" w:rsidRPr="00EB17AD" w14:paraId="501DC564" w14:textId="77777777" w:rsidTr="00D31883">
        <w:trPr>
          <w:trHeight w:val="417"/>
        </w:trPr>
        <w:tc>
          <w:tcPr>
            <w:tcW w:w="985" w:type="dxa"/>
          </w:tcPr>
          <w:p w14:paraId="2A3702BC" w14:textId="416B2B23" w:rsidR="00D4310C" w:rsidRPr="00930100" w:rsidRDefault="00D4310C" w:rsidP="00D31883">
            <w:pPr>
              <w:rPr>
                <w:rFonts w:ascii="Verdana" w:hAnsi="Verdana"/>
                <w:sz w:val="18"/>
                <w:szCs w:val="18"/>
              </w:rPr>
            </w:pPr>
            <w:r w:rsidRPr="00930100">
              <w:rPr>
                <w:rFonts w:ascii="Verdana" w:hAnsi="Verdana"/>
                <w:sz w:val="18"/>
                <w:szCs w:val="18"/>
              </w:rPr>
              <w:t>2.20.00</w:t>
            </w:r>
          </w:p>
        </w:tc>
        <w:tc>
          <w:tcPr>
            <w:tcW w:w="1389" w:type="dxa"/>
          </w:tcPr>
          <w:p w14:paraId="1B70AD7B" w14:textId="1569D950" w:rsidR="00D4310C" w:rsidRPr="00930100" w:rsidRDefault="00D4310C" w:rsidP="00D31883">
            <w:pPr>
              <w:rPr>
                <w:rFonts w:ascii="Verdana" w:hAnsi="Verdana"/>
                <w:sz w:val="18"/>
                <w:szCs w:val="18"/>
              </w:rPr>
            </w:pPr>
            <w:r w:rsidRPr="00930100">
              <w:rPr>
                <w:rFonts w:ascii="Verdana" w:hAnsi="Verdana"/>
                <w:sz w:val="18"/>
                <w:szCs w:val="18"/>
              </w:rPr>
              <w:t>02/09/2022</w:t>
            </w:r>
          </w:p>
        </w:tc>
        <w:tc>
          <w:tcPr>
            <w:tcW w:w="1890" w:type="dxa"/>
          </w:tcPr>
          <w:p w14:paraId="4CBC1097" w14:textId="36525582" w:rsidR="00D4310C" w:rsidRPr="00930100" w:rsidRDefault="00D4310C" w:rsidP="00D31883">
            <w:pPr>
              <w:rPr>
                <w:rFonts w:ascii="Verdana" w:hAnsi="Verdana"/>
                <w:sz w:val="18"/>
                <w:szCs w:val="18"/>
              </w:rPr>
            </w:pPr>
            <w:r w:rsidRPr="00930100">
              <w:rPr>
                <w:rFonts w:ascii="Verdana" w:hAnsi="Verdana"/>
                <w:sz w:val="18"/>
                <w:szCs w:val="18"/>
              </w:rPr>
              <w:t>K. Hutchinson</w:t>
            </w:r>
          </w:p>
        </w:tc>
        <w:tc>
          <w:tcPr>
            <w:tcW w:w="1890" w:type="dxa"/>
          </w:tcPr>
          <w:p w14:paraId="65D54094" w14:textId="4285B6B7" w:rsidR="00D4310C" w:rsidRPr="00930100" w:rsidRDefault="00D4310C" w:rsidP="00D31883">
            <w:pPr>
              <w:numPr>
                <w:ilvl w:val="0"/>
                <w:numId w:val="20"/>
              </w:numPr>
              <w:tabs>
                <w:tab w:val="clear" w:pos="720"/>
                <w:tab w:val="num" w:pos="190"/>
              </w:tabs>
              <w:ind w:left="190" w:hanging="180"/>
              <w:rPr>
                <w:rFonts w:ascii="Verdana" w:hAnsi="Verdana"/>
                <w:sz w:val="18"/>
                <w:szCs w:val="18"/>
              </w:rPr>
            </w:pPr>
            <w:r w:rsidRPr="00930100">
              <w:rPr>
                <w:rFonts w:ascii="Verdana" w:hAnsi="Verdana"/>
                <w:sz w:val="18"/>
                <w:szCs w:val="18"/>
              </w:rPr>
              <w:t>Table 1</w:t>
            </w:r>
          </w:p>
        </w:tc>
        <w:tc>
          <w:tcPr>
            <w:tcW w:w="4016" w:type="dxa"/>
          </w:tcPr>
          <w:p w14:paraId="411B51CC" w14:textId="371250DA" w:rsidR="00D4310C" w:rsidRPr="00930100" w:rsidRDefault="00D4310C" w:rsidP="00D31883">
            <w:pPr>
              <w:numPr>
                <w:ilvl w:val="0"/>
                <w:numId w:val="23"/>
              </w:numPr>
              <w:rPr>
                <w:rFonts w:ascii="Verdana" w:hAnsi="Verdana"/>
                <w:sz w:val="18"/>
                <w:szCs w:val="18"/>
              </w:rPr>
            </w:pPr>
            <w:r w:rsidRPr="00930100">
              <w:rPr>
                <w:rFonts w:ascii="Verdana" w:hAnsi="Verdana"/>
                <w:sz w:val="18"/>
                <w:szCs w:val="18"/>
              </w:rPr>
              <w:t>For PCM NPI and PCM Name, changed from DISPDATE to ADMDATE</w:t>
            </w:r>
          </w:p>
        </w:tc>
      </w:tr>
      <w:tr w:rsidR="00930100" w:rsidRPr="00EB17AD" w14:paraId="2EAAFC9A" w14:textId="77777777" w:rsidTr="00D31883">
        <w:trPr>
          <w:trHeight w:val="417"/>
        </w:trPr>
        <w:tc>
          <w:tcPr>
            <w:tcW w:w="985" w:type="dxa"/>
          </w:tcPr>
          <w:p w14:paraId="5571000D" w14:textId="4F774856" w:rsidR="00930100" w:rsidRPr="00930100" w:rsidRDefault="00930100" w:rsidP="00D31883">
            <w:pPr>
              <w:rPr>
                <w:rFonts w:ascii="Verdana" w:hAnsi="Verdana"/>
                <w:sz w:val="18"/>
                <w:szCs w:val="18"/>
                <w:highlight w:val="magenta"/>
              </w:rPr>
            </w:pPr>
            <w:r w:rsidRPr="00930100">
              <w:rPr>
                <w:rFonts w:ascii="Verdana" w:hAnsi="Verdana"/>
                <w:sz w:val="18"/>
                <w:szCs w:val="18"/>
                <w:highlight w:val="magenta"/>
              </w:rPr>
              <w:t>2.21.00</w:t>
            </w:r>
          </w:p>
        </w:tc>
        <w:tc>
          <w:tcPr>
            <w:tcW w:w="1389" w:type="dxa"/>
          </w:tcPr>
          <w:p w14:paraId="6B1BDE8B" w14:textId="003F29E1" w:rsidR="00930100" w:rsidRPr="00930100" w:rsidRDefault="00930100" w:rsidP="00D31883">
            <w:pPr>
              <w:rPr>
                <w:rFonts w:ascii="Verdana" w:hAnsi="Verdana"/>
                <w:sz w:val="18"/>
                <w:szCs w:val="18"/>
                <w:highlight w:val="magenta"/>
              </w:rPr>
            </w:pPr>
            <w:r w:rsidRPr="00930100">
              <w:rPr>
                <w:rFonts w:ascii="Verdana" w:hAnsi="Verdana"/>
                <w:sz w:val="18"/>
                <w:szCs w:val="18"/>
                <w:highlight w:val="magenta"/>
              </w:rPr>
              <w:t>09/08/2022</w:t>
            </w:r>
          </w:p>
        </w:tc>
        <w:tc>
          <w:tcPr>
            <w:tcW w:w="1890" w:type="dxa"/>
          </w:tcPr>
          <w:p w14:paraId="273562F3" w14:textId="705D1B66" w:rsidR="00930100" w:rsidRPr="00930100" w:rsidRDefault="00930100" w:rsidP="00D31883">
            <w:pPr>
              <w:rPr>
                <w:rFonts w:ascii="Verdana" w:hAnsi="Verdana"/>
                <w:sz w:val="18"/>
                <w:szCs w:val="18"/>
                <w:highlight w:val="magenta"/>
              </w:rPr>
            </w:pPr>
            <w:r w:rsidRPr="00930100">
              <w:rPr>
                <w:rFonts w:ascii="Verdana" w:hAnsi="Verdana"/>
                <w:sz w:val="18"/>
                <w:szCs w:val="18"/>
                <w:highlight w:val="magenta"/>
              </w:rPr>
              <w:t>K. Hutchinson</w:t>
            </w:r>
          </w:p>
        </w:tc>
        <w:tc>
          <w:tcPr>
            <w:tcW w:w="1890" w:type="dxa"/>
          </w:tcPr>
          <w:p w14:paraId="4621BFD8" w14:textId="2F8FCC51" w:rsidR="00930100" w:rsidRPr="00930100" w:rsidRDefault="00930100" w:rsidP="00D31883">
            <w:pPr>
              <w:numPr>
                <w:ilvl w:val="0"/>
                <w:numId w:val="20"/>
              </w:numPr>
              <w:tabs>
                <w:tab w:val="clear" w:pos="720"/>
                <w:tab w:val="num" w:pos="190"/>
              </w:tabs>
              <w:ind w:left="190" w:hanging="180"/>
              <w:rPr>
                <w:rFonts w:ascii="Verdana" w:hAnsi="Verdana"/>
                <w:sz w:val="18"/>
                <w:szCs w:val="18"/>
                <w:highlight w:val="magenta"/>
              </w:rPr>
            </w:pPr>
            <w:r w:rsidRPr="00930100">
              <w:rPr>
                <w:rFonts w:ascii="Verdana" w:hAnsi="Verdana"/>
                <w:sz w:val="18"/>
                <w:szCs w:val="18"/>
                <w:highlight w:val="magenta"/>
              </w:rPr>
              <w:t>Table 1</w:t>
            </w:r>
          </w:p>
        </w:tc>
        <w:tc>
          <w:tcPr>
            <w:tcW w:w="4016" w:type="dxa"/>
          </w:tcPr>
          <w:p w14:paraId="17C9AAD2" w14:textId="6B0A524C" w:rsidR="00930100" w:rsidRPr="00930100" w:rsidRDefault="00930100" w:rsidP="00D31883">
            <w:pPr>
              <w:numPr>
                <w:ilvl w:val="0"/>
                <w:numId w:val="23"/>
              </w:numPr>
              <w:rPr>
                <w:rFonts w:ascii="Verdana" w:hAnsi="Verdana"/>
                <w:sz w:val="18"/>
                <w:szCs w:val="18"/>
                <w:highlight w:val="magenta"/>
              </w:rPr>
            </w:pPr>
            <w:r w:rsidRPr="00930100">
              <w:rPr>
                <w:rFonts w:ascii="Verdana" w:hAnsi="Verdana"/>
                <w:sz w:val="18"/>
                <w:szCs w:val="18"/>
                <w:highlight w:val="magenta"/>
              </w:rPr>
              <w:t>Changed derivation of TPCAMT from FY to CY</w:t>
            </w:r>
            <w:bookmarkStart w:id="1" w:name="_GoBack"/>
            <w:bookmarkEnd w:id="1"/>
          </w:p>
        </w:tc>
      </w:tr>
      <w:tr w:rsidR="001326FC" w:rsidRPr="00EB17AD" w14:paraId="1B121255" w14:textId="77777777" w:rsidTr="00D31883">
        <w:trPr>
          <w:trHeight w:val="417"/>
        </w:trPr>
        <w:tc>
          <w:tcPr>
            <w:tcW w:w="985" w:type="dxa"/>
          </w:tcPr>
          <w:p w14:paraId="4D032A1F" w14:textId="3AA2F7AC" w:rsidR="001326FC" w:rsidRPr="001326FC" w:rsidRDefault="001326FC" w:rsidP="00D31883">
            <w:pPr>
              <w:rPr>
                <w:rFonts w:ascii="Verdana" w:hAnsi="Verdana"/>
                <w:sz w:val="18"/>
                <w:szCs w:val="18"/>
                <w:highlight w:val="cyan"/>
              </w:rPr>
            </w:pPr>
            <w:r w:rsidRPr="001326FC">
              <w:rPr>
                <w:rFonts w:ascii="Verdana" w:hAnsi="Verdana"/>
                <w:sz w:val="18"/>
                <w:szCs w:val="18"/>
                <w:highlight w:val="cyan"/>
              </w:rPr>
              <w:t>2.22.00</w:t>
            </w:r>
          </w:p>
        </w:tc>
        <w:tc>
          <w:tcPr>
            <w:tcW w:w="1389" w:type="dxa"/>
          </w:tcPr>
          <w:p w14:paraId="0D73CD8B" w14:textId="0623F5FE" w:rsidR="001326FC" w:rsidRPr="001326FC" w:rsidRDefault="001326FC" w:rsidP="00D31883">
            <w:pPr>
              <w:rPr>
                <w:rFonts w:ascii="Verdana" w:hAnsi="Verdana"/>
                <w:sz w:val="18"/>
                <w:szCs w:val="18"/>
                <w:highlight w:val="cyan"/>
              </w:rPr>
            </w:pPr>
            <w:r w:rsidRPr="001326FC">
              <w:rPr>
                <w:rFonts w:ascii="Verdana" w:hAnsi="Verdana"/>
                <w:sz w:val="18"/>
                <w:szCs w:val="18"/>
                <w:highlight w:val="cyan"/>
              </w:rPr>
              <w:t>09/22/2022</w:t>
            </w:r>
          </w:p>
        </w:tc>
        <w:tc>
          <w:tcPr>
            <w:tcW w:w="1890" w:type="dxa"/>
          </w:tcPr>
          <w:p w14:paraId="2EA0FEA7" w14:textId="71C646B7" w:rsidR="001326FC" w:rsidRPr="001326FC" w:rsidRDefault="001326FC" w:rsidP="00D31883">
            <w:pPr>
              <w:rPr>
                <w:rFonts w:ascii="Verdana" w:hAnsi="Verdana"/>
                <w:sz w:val="18"/>
                <w:szCs w:val="18"/>
                <w:highlight w:val="cyan"/>
              </w:rPr>
            </w:pPr>
            <w:r w:rsidRPr="001326FC">
              <w:rPr>
                <w:rFonts w:ascii="Verdana" w:hAnsi="Verdana"/>
                <w:sz w:val="18"/>
                <w:szCs w:val="18"/>
                <w:highlight w:val="cyan"/>
              </w:rPr>
              <w:t>K. Hutchinson</w:t>
            </w:r>
          </w:p>
        </w:tc>
        <w:tc>
          <w:tcPr>
            <w:tcW w:w="1890" w:type="dxa"/>
          </w:tcPr>
          <w:p w14:paraId="64014252" w14:textId="76DD984C" w:rsidR="00B31B3C" w:rsidRDefault="001326FC" w:rsidP="00B31B3C">
            <w:pPr>
              <w:numPr>
                <w:ilvl w:val="0"/>
                <w:numId w:val="20"/>
              </w:numPr>
              <w:tabs>
                <w:tab w:val="clear" w:pos="720"/>
                <w:tab w:val="num" w:pos="190"/>
              </w:tabs>
              <w:ind w:left="190" w:hanging="180"/>
              <w:rPr>
                <w:rFonts w:ascii="Verdana" w:hAnsi="Verdana"/>
                <w:sz w:val="18"/>
                <w:szCs w:val="18"/>
                <w:highlight w:val="cyan"/>
              </w:rPr>
            </w:pPr>
            <w:r w:rsidRPr="00B31B3C">
              <w:rPr>
                <w:rFonts w:ascii="Verdana" w:hAnsi="Verdana"/>
                <w:sz w:val="18"/>
                <w:szCs w:val="18"/>
                <w:highlight w:val="cyan"/>
              </w:rPr>
              <w:t>Table 1</w:t>
            </w:r>
          </w:p>
          <w:p w14:paraId="2E288110" w14:textId="77777777" w:rsidR="00B31B3C" w:rsidRDefault="00B31B3C" w:rsidP="00B31B3C">
            <w:pPr>
              <w:ind w:left="190"/>
              <w:rPr>
                <w:rFonts w:ascii="Verdana" w:hAnsi="Verdana"/>
                <w:sz w:val="18"/>
                <w:szCs w:val="18"/>
                <w:highlight w:val="cyan"/>
              </w:rPr>
            </w:pPr>
          </w:p>
          <w:p w14:paraId="71560623" w14:textId="5D7C93CC" w:rsidR="00B31B3C" w:rsidRPr="001326FC" w:rsidRDefault="00B31B3C" w:rsidP="00B31B3C">
            <w:pPr>
              <w:numPr>
                <w:ilvl w:val="0"/>
                <w:numId w:val="20"/>
              </w:numPr>
              <w:tabs>
                <w:tab w:val="clear" w:pos="720"/>
                <w:tab w:val="num" w:pos="190"/>
              </w:tabs>
              <w:ind w:left="190" w:hanging="180"/>
              <w:rPr>
                <w:rFonts w:ascii="Verdana" w:hAnsi="Verdana"/>
                <w:sz w:val="18"/>
                <w:szCs w:val="18"/>
                <w:highlight w:val="cyan"/>
              </w:rPr>
            </w:pPr>
            <w:r>
              <w:rPr>
                <w:rFonts w:ascii="Verdana" w:hAnsi="Verdana"/>
                <w:sz w:val="18"/>
                <w:szCs w:val="18"/>
                <w:highlight w:val="cyan"/>
              </w:rPr>
              <w:t>Appendix I</w:t>
            </w:r>
          </w:p>
        </w:tc>
        <w:tc>
          <w:tcPr>
            <w:tcW w:w="4016" w:type="dxa"/>
          </w:tcPr>
          <w:p w14:paraId="46F51F6D" w14:textId="77777777" w:rsidR="001326FC" w:rsidRDefault="001326FC" w:rsidP="00D31883">
            <w:pPr>
              <w:numPr>
                <w:ilvl w:val="0"/>
                <w:numId w:val="23"/>
              </w:numPr>
              <w:rPr>
                <w:rFonts w:ascii="Verdana" w:hAnsi="Verdana"/>
                <w:sz w:val="18"/>
                <w:szCs w:val="18"/>
                <w:highlight w:val="cyan"/>
              </w:rPr>
            </w:pPr>
            <w:r w:rsidRPr="001326FC">
              <w:rPr>
                <w:rFonts w:ascii="Verdana" w:hAnsi="Verdana"/>
                <w:sz w:val="18"/>
                <w:szCs w:val="18"/>
                <w:highlight w:val="cyan"/>
              </w:rPr>
              <w:t>Specified instructions for computing TPCAMT</w:t>
            </w:r>
          </w:p>
          <w:p w14:paraId="0C3652C5" w14:textId="59BBA0A5" w:rsidR="00B31B3C" w:rsidRPr="001326FC" w:rsidRDefault="00B31B3C" w:rsidP="00D31883">
            <w:pPr>
              <w:numPr>
                <w:ilvl w:val="0"/>
                <w:numId w:val="23"/>
              </w:numPr>
              <w:rPr>
                <w:rFonts w:ascii="Verdana" w:hAnsi="Verdana"/>
                <w:sz w:val="18"/>
                <w:szCs w:val="18"/>
                <w:highlight w:val="cyan"/>
              </w:rPr>
            </w:pPr>
            <w:r>
              <w:rPr>
                <w:rFonts w:ascii="Verdana" w:hAnsi="Verdana"/>
                <w:sz w:val="18"/>
                <w:szCs w:val="18"/>
                <w:highlight w:val="cyan"/>
              </w:rPr>
              <w:t>Moved old revision history to Appendix I</w:t>
            </w:r>
          </w:p>
        </w:tc>
      </w:tr>
    </w:tbl>
    <w:p w14:paraId="42A4F615" w14:textId="30E93A90" w:rsidR="000A5360" w:rsidRPr="00EB17AD" w:rsidRDefault="000A5360" w:rsidP="00535033">
      <w:pPr>
        <w:rPr>
          <w:rFonts w:ascii="Verdana" w:hAnsi="Verdana"/>
          <w:sz w:val="20"/>
        </w:rPr>
      </w:pPr>
    </w:p>
    <w:p w14:paraId="4D816CC1" w14:textId="6872D140" w:rsidR="00D40042" w:rsidRPr="00EB17AD" w:rsidRDefault="00105B23">
      <w:pPr>
        <w:pStyle w:val="Heading1"/>
        <w:jc w:val="center"/>
        <w:rPr>
          <w:rFonts w:ascii="Verdana" w:hAnsi="Verdana"/>
          <w:b w:val="0"/>
          <w:sz w:val="20"/>
        </w:rPr>
      </w:pPr>
      <w:r w:rsidRPr="00EB17AD">
        <w:rPr>
          <w:rFonts w:ascii="Verdana" w:hAnsi="Verdana"/>
          <w:sz w:val="20"/>
        </w:rPr>
        <w:br w:type="page"/>
      </w:r>
      <w:r w:rsidR="00D40042" w:rsidRPr="00EB17AD">
        <w:rPr>
          <w:rFonts w:ascii="Verdana" w:hAnsi="Verdana"/>
          <w:sz w:val="20"/>
        </w:rPr>
        <w:lastRenderedPageBreak/>
        <w:t>STANDARD INPATIENT DATA RECORD (SIDR)</w:t>
      </w:r>
      <w:bookmarkEnd w:id="0"/>
      <w:r w:rsidR="00D40042" w:rsidRPr="00EB17AD">
        <w:rPr>
          <w:rFonts w:ascii="Verdana" w:hAnsi="Verdana"/>
          <w:sz w:val="20"/>
        </w:rPr>
        <w:t xml:space="preserve"> FOR THE MDR</w:t>
      </w:r>
    </w:p>
    <w:p w14:paraId="7935FBE1" w14:textId="77777777" w:rsidR="00D40042" w:rsidRPr="00EB17AD" w:rsidRDefault="00D40042">
      <w:pPr>
        <w:rPr>
          <w:rFonts w:ascii="Verdana" w:hAnsi="Verdana"/>
          <w:sz w:val="20"/>
        </w:rPr>
      </w:pPr>
    </w:p>
    <w:p w14:paraId="270CE9CA" w14:textId="77777777" w:rsidR="00D40042" w:rsidRPr="00EB17AD" w:rsidRDefault="00D40042">
      <w:pPr>
        <w:pStyle w:val="Sub-Header"/>
        <w:rPr>
          <w:rFonts w:ascii="Verdana" w:hAnsi="Verdana"/>
          <w:sz w:val="20"/>
        </w:rPr>
      </w:pPr>
      <w:r w:rsidRPr="00EB17AD">
        <w:rPr>
          <w:rFonts w:ascii="Verdana" w:hAnsi="Verdana"/>
          <w:sz w:val="20"/>
        </w:rPr>
        <w:t>Source</w:t>
      </w:r>
    </w:p>
    <w:p w14:paraId="3571B862" w14:textId="77777777" w:rsidR="00D40042" w:rsidRPr="00EB17AD" w:rsidRDefault="00D40042">
      <w:pPr>
        <w:rPr>
          <w:rFonts w:ascii="Verdana" w:hAnsi="Verdana"/>
          <w:sz w:val="20"/>
        </w:rPr>
      </w:pPr>
    </w:p>
    <w:p w14:paraId="66BB64CF" w14:textId="77777777" w:rsidR="00D40042" w:rsidRPr="00EB17AD" w:rsidRDefault="00D40042">
      <w:pPr>
        <w:pStyle w:val="TOC4"/>
        <w:rPr>
          <w:rFonts w:ascii="Verdana" w:hAnsi="Verdana"/>
          <w:sz w:val="20"/>
        </w:rPr>
      </w:pPr>
      <w:r w:rsidRPr="00EB17AD">
        <w:rPr>
          <w:rFonts w:ascii="Verdana" w:hAnsi="Verdana"/>
          <w:sz w:val="20"/>
        </w:rPr>
        <w:t>Data capture system: CHCS</w:t>
      </w:r>
    </w:p>
    <w:p w14:paraId="3E1757E7" w14:textId="77777777" w:rsidR="00D40042" w:rsidRPr="00EB17AD" w:rsidRDefault="00D40042">
      <w:pPr>
        <w:ind w:left="720"/>
        <w:rPr>
          <w:rFonts w:ascii="Verdana" w:hAnsi="Verdana"/>
          <w:sz w:val="20"/>
        </w:rPr>
      </w:pPr>
    </w:p>
    <w:p w14:paraId="209418AE" w14:textId="77777777" w:rsidR="00D40042" w:rsidRPr="00EB17AD" w:rsidRDefault="00D40042">
      <w:pPr>
        <w:pStyle w:val="Sub-Header"/>
        <w:rPr>
          <w:rFonts w:ascii="Verdana" w:hAnsi="Verdana"/>
          <w:sz w:val="20"/>
        </w:rPr>
      </w:pPr>
      <w:r w:rsidRPr="00EB17AD">
        <w:rPr>
          <w:rFonts w:ascii="Verdana" w:hAnsi="Verdana"/>
          <w:sz w:val="20"/>
        </w:rPr>
        <w:t>Transmission (Format and Frequency)</w:t>
      </w:r>
    </w:p>
    <w:p w14:paraId="6C8383EE" w14:textId="77777777" w:rsidR="00D40042" w:rsidRPr="00EB17AD" w:rsidRDefault="00D40042">
      <w:pPr>
        <w:rPr>
          <w:rFonts w:ascii="Verdana" w:hAnsi="Verdana"/>
          <w:sz w:val="20"/>
        </w:rPr>
      </w:pPr>
    </w:p>
    <w:p w14:paraId="0C692E8F" w14:textId="4B1A1C44" w:rsidR="00D40042" w:rsidRPr="00EB17AD" w:rsidRDefault="00596169">
      <w:pPr>
        <w:ind w:left="720"/>
        <w:jc w:val="both"/>
        <w:rPr>
          <w:rFonts w:ascii="Verdana" w:hAnsi="Verdana"/>
          <w:sz w:val="20"/>
        </w:rPr>
      </w:pPr>
      <w:r w:rsidRPr="00596169">
        <w:rPr>
          <w:rFonts w:ascii="Verdana" w:hAnsi="Verdana"/>
          <w:sz w:val="20"/>
        </w:rPr>
        <w:t>Raw SIDR files are sent to the EPES feed node on a weekly, bi-monthly, or monthly frequency. The transmission frequency to EPES is based on how a given site has CHCS configured. The individual SIDR raw files are batched for MDR processing every Monday morning. Processed data are expected to be updated in the MDR every Thursday.</w:t>
      </w:r>
    </w:p>
    <w:p w14:paraId="3A2BE969" w14:textId="77777777" w:rsidR="00D40042" w:rsidRPr="00EB17AD" w:rsidRDefault="00D40042">
      <w:pPr>
        <w:rPr>
          <w:rFonts w:ascii="Verdana" w:hAnsi="Verdana"/>
          <w:sz w:val="20"/>
        </w:rPr>
      </w:pPr>
    </w:p>
    <w:p w14:paraId="41A6233B" w14:textId="77777777" w:rsidR="00D40042" w:rsidRPr="00EB17AD" w:rsidRDefault="00D40042">
      <w:pPr>
        <w:pStyle w:val="Sub-Header"/>
        <w:tabs>
          <w:tab w:val="clear" w:pos="720"/>
          <w:tab w:val="num" w:pos="-720"/>
        </w:tabs>
        <w:rPr>
          <w:rFonts w:ascii="Verdana" w:hAnsi="Verdana"/>
          <w:sz w:val="20"/>
        </w:rPr>
      </w:pPr>
      <w:r w:rsidRPr="00EB17AD">
        <w:rPr>
          <w:rFonts w:ascii="Verdana" w:hAnsi="Verdana"/>
          <w:sz w:val="20"/>
        </w:rPr>
        <w:t>Receiving Filters</w:t>
      </w:r>
    </w:p>
    <w:p w14:paraId="1DA27038" w14:textId="77777777" w:rsidR="00D40042" w:rsidRPr="00EB17AD" w:rsidRDefault="00D40042">
      <w:pPr>
        <w:rPr>
          <w:rFonts w:ascii="Verdana" w:hAnsi="Verdana"/>
          <w:sz w:val="20"/>
        </w:rPr>
      </w:pPr>
    </w:p>
    <w:p w14:paraId="7BB7C964" w14:textId="3BA66284" w:rsidR="00D40042" w:rsidRPr="00EB17AD" w:rsidRDefault="00D40042" w:rsidP="00450867">
      <w:pPr>
        <w:numPr>
          <w:ilvl w:val="0"/>
          <w:numId w:val="4"/>
        </w:numPr>
        <w:tabs>
          <w:tab w:val="num" w:pos="1080"/>
        </w:tabs>
        <w:ind w:left="1080"/>
        <w:jc w:val="both"/>
        <w:rPr>
          <w:rFonts w:ascii="Verdana" w:hAnsi="Verdana"/>
          <w:sz w:val="20"/>
        </w:rPr>
      </w:pPr>
      <w:r w:rsidRPr="00EB17AD">
        <w:rPr>
          <w:rFonts w:ascii="Verdana" w:hAnsi="Verdana"/>
          <w:sz w:val="20"/>
        </w:rPr>
        <w:t>Records of status “C”</w:t>
      </w:r>
      <w:r w:rsidR="00586AD2" w:rsidRPr="00EB17AD">
        <w:rPr>
          <w:rFonts w:ascii="Verdana" w:hAnsi="Verdana"/>
          <w:sz w:val="20"/>
        </w:rPr>
        <w:t>, “D” and “E” are accepted, all others are archived. Records of status “E” (incomplete record) will be flagged as inferred SIDRs and processed for FY08 and forward.</w:t>
      </w:r>
      <w:r w:rsidRPr="00EB17AD">
        <w:rPr>
          <w:rFonts w:ascii="Verdana" w:hAnsi="Verdana"/>
          <w:sz w:val="20"/>
        </w:rPr>
        <w:t xml:space="preserve"> Records of status “C” (cancelled) are used only to cancel out previous versions of that SIDR before archiving. Records reporting anything other than inpatient care at the military treatment facility – that is, SIDRs with CLNDISP (Dispositioning Clinic) = XXX, YYY, or ZZZ (care delivered at other hospitals) or Admission Source = “C” (carded for record only), “2” (active duty sent directly to quarters), or “3” (active duty admitted to a non-military hospital and never admitted to an MTF) are </w:t>
      </w:r>
      <w:r w:rsidR="00B850AF" w:rsidRPr="00EB17AD">
        <w:rPr>
          <w:rFonts w:ascii="Verdana" w:hAnsi="Verdana"/>
          <w:sz w:val="20"/>
        </w:rPr>
        <w:t>still retained and added to the cancellation file to be used in the deduping process</w:t>
      </w:r>
      <w:r w:rsidRPr="00EB17AD">
        <w:rPr>
          <w:rFonts w:ascii="Verdana" w:hAnsi="Verdana"/>
          <w:sz w:val="20"/>
        </w:rPr>
        <w:t>.</w:t>
      </w:r>
      <w:r w:rsidR="00B850AF" w:rsidRPr="00EB17AD">
        <w:rPr>
          <w:rFonts w:ascii="Verdana" w:hAnsi="Verdana"/>
          <w:sz w:val="20"/>
        </w:rPr>
        <w:t xml:space="preserve"> The field DISPSTAT will be retained in the cancellation file.</w:t>
      </w:r>
    </w:p>
    <w:p w14:paraId="54B5F23E" w14:textId="77777777" w:rsidR="00D40042" w:rsidRPr="00EB17AD" w:rsidRDefault="00D40042">
      <w:pPr>
        <w:jc w:val="both"/>
        <w:rPr>
          <w:rFonts w:ascii="Verdana" w:hAnsi="Verdana"/>
          <w:sz w:val="20"/>
        </w:rPr>
      </w:pPr>
    </w:p>
    <w:p w14:paraId="6C632BF1" w14:textId="29F4006B" w:rsidR="00B850AF" w:rsidRPr="00EB17AD" w:rsidRDefault="00B850AF" w:rsidP="00450867">
      <w:pPr>
        <w:numPr>
          <w:ilvl w:val="0"/>
          <w:numId w:val="4"/>
        </w:numPr>
        <w:tabs>
          <w:tab w:val="num" w:pos="1080"/>
        </w:tabs>
        <w:ind w:left="1080"/>
        <w:jc w:val="both"/>
        <w:rPr>
          <w:rFonts w:ascii="Verdana" w:hAnsi="Verdana"/>
          <w:sz w:val="20"/>
        </w:rPr>
      </w:pPr>
      <w:r w:rsidRPr="00EB17AD">
        <w:rPr>
          <w:rFonts w:ascii="Verdana" w:hAnsi="Verdana"/>
          <w:sz w:val="20"/>
        </w:rPr>
        <w:t>The deduping process will analyze the disposition status (DISPSTAT) first, then the version number (VERS_NO).</w:t>
      </w:r>
    </w:p>
    <w:p w14:paraId="3399AFA4" w14:textId="77777777" w:rsidR="00B850AF" w:rsidRPr="00EB17AD" w:rsidRDefault="00B850AF" w:rsidP="00B850AF">
      <w:pPr>
        <w:pStyle w:val="ListParagraph"/>
        <w:rPr>
          <w:rFonts w:ascii="Verdana" w:hAnsi="Verdana"/>
          <w:sz w:val="20"/>
        </w:rPr>
      </w:pPr>
    </w:p>
    <w:p w14:paraId="631B2A89" w14:textId="77777777" w:rsidR="00D40042" w:rsidRPr="00EB17AD" w:rsidRDefault="00D40042" w:rsidP="00450867">
      <w:pPr>
        <w:numPr>
          <w:ilvl w:val="0"/>
          <w:numId w:val="4"/>
        </w:numPr>
        <w:tabs>
          <w:tab w:val="num" w:pos="1080"/>
        </w:tabs>
        <w:ind w:left="1080"/>
        <w:jc w:val="both"/>
        <w:rPr>
          <w:rFonts w:ascii="Verdana" w:hAnsi="Verdana"/>
          <w:sz w:val="20"/>
        </w:rPr>
      </w:pPr>
      <w:r w:rsidRPr="00EB17AD">
        <w:rPr>
          <w:rFonts w:ascii="Verdana" w:hAnsi="Verdana"/>
          <w:sz w:val="20"/>
        </w:rPr>
        <w:t>This specification version is written for the “NED” SIDR. During a brief transition period from April to July 2001, both NED and the older non-NED SIDRs may be received. Non-NED SIDRs should be ingested under the old format, and can be identified by the “*” in position 221 (segment 1). NED SIDRs contain “P” in that position.</w:t>
      </w:r>
    </w:p>
    <w:p w14:paraId="243BA6D5" w14:textId="77777777" w:rsidR="00D40042" w:rsidRPr="00EB17AD" w:rsidRDefault="00D40042">
      <w:pPr>
        <w:rPr>
          <w:rFonts w:ascii="Verdana" w:hAnsi="Verdana"/>
          <w:sz w:val="20"/>
        </w:rPr>
      </w:pPr>
    </w:p>
    <w:p w14:paraId="1F7C03C9" w14:textId="77777777" w:rsidR="00D40042" w:rsidRPr="00EB17AD" w:rsidRDefault="00D40042">
      <w:pPr>
        <w:pStyle w:val="Sub-Header"/>
        <w:tabs>
          <w:tab w:val="clear" w:pos="720"/>
          <w:tab w:val="num" w:pos="0"/>
        </w:tabs>
        <w:rPr>
          <w:rFonts w:ascii="Verdana" w:hAnsi="Verdana"/>
          <w:sz w:val="20"/>
        </w:rPr>
      </w:pPr>
      <w:r w:rsidRPr="00EB17AD">
        <w:rPr>
          <w:rFonts w:ascii="Verdana" w:hAnsi="Verdana"/>
          <w:sz w:val="20"/>
        </w:rPr>
        <w:t>Field Transformations and Deletions for MDR Core Database</w:t>
      </w:r>
      <w:r w:rsidRPr="00EB17AD">
        <w:rPr>
          <w:rStyle w:val="FootnoteReference"/>
          <w:rFonts w:ascii="Verdana" w:hAnsi="Verdana"/>
          <w:sz w:val="20"/>
        </w:rPr>
        <w:footnoteReference w:id="2"/>
      </w:r>
    </w:p>
    <w:p w14:paraId="73A9F7A7" w14:textId="77777777" w:rsidR="00D40042" w:rsidRPr="00EB17AD" w:rsidRDefault="00D40042">
      <w:pPr>
        <w:rPr>
          <w:rFonts w:ascii="Verdana" w:hAnsi="Verdana"/>
          <w:sz w:val="20"/>
        </w:rPr>
      </w:pPr>
    </w:p>
    <w:p w14:paraId="5A8EC65D" w14:textId="77777777" w:rsidR="00D40042" w:rsidRPr="00EB17AD" w:rsidRDefault="00D40042" w:rsidP="00450867">
      <w:pPr>
        <w:numPr>
          <w:ilvl w:val="0"/>
          <w:numId w:val="5"/>
        </w:numPr>
        <w:tabs>
          <w:tab w:val="num" w:pos="1080"/>
        </w:tabs>
        <w:ind w:left="1080"/>
        <w:jc w:val="both"/>
        <w:rPr>
          <w:rFonts w:ascii="Verdana" w:hAnsi="Verdana"/>
          <w:sz w:val="20"/>
        </w:rPr>
      </w:pPr>
      <w:r w:rsidRPr="00EB17AD">
        <w:rPr>
          <w:rFonts w:ascii="Verdana" w:hAnsi="Verdana"/>
          <w:sz w:val="20"/>
        </w:rPr>
        <w:t>The SIDR master file is segmented by fiscal year, using disposition date.</w:t>
      </w:r>
    </w:p>
    <w:p w14:paraId="325CD200" w14:textId="77777777" w:rsidR="00D40042" w:rsidRPr="00EB17AD" w:rsidRDefault="00D40042">
      <w:pPr>
        <w:pStyle w:val="Footer"/>
        <w:tabs>
          <w:tab w:val="clear" w:pos="4320"/>
          <w:tab w:val="clear" w:pos="8640"/>
        </w:tabs>
        <w:rPr>
          <w:rFonts w:ascii="Verdana" w:hAnsi="Verdana"/>
          <w:sz w:val="20"/>
        </w:rPr>
      </w:pPr>
    </w:p>
    <w:p w14:paraId="2DF11947" w14:textId="621ABA45" w:rsidR="00D40042" w:rsidRPr="00EB17AD" w:rsidRDefault="00D40042" w:rsidP="00450867">
      <w:pPr>
        <w:numPr>
          <w:ilvl w:val="0"/>
          <w:numId w:val="5"/>
        </w:numPr>
        <w:tabs>
          <w:tab w:val="num" w:pos="1080"/>
        </w:tabs>
        <w:ind w:left="1080"/>
        <w:jc w:val="both"/>
        <w:rPr>
          <w:rFonts w:ascii="Verdana" w:hAnsi="Verdana"/>
          <w:sz w:val="20"/>
        </w:rPr>
      </w:pPr>
      <w:r w:rsidRPr="00EB17AD">
        <w:rPr>
          <w:rFonts w:ascii="Verdana" w:hAnsi="Verdana"/>
          <w:sz w:val="20"/>
        </w:rPr>
        <w:t>When an update to a SIDR record is received</w:t>
      </w:r>
      <w:r w:rsidR="00B850AF" w:rsidRPr="00EB17AD">
        <w:rPr>
          <w:rFonts w:ascii="Verdana" w:hAnsi="Verdana"/>
          <w:sz w:val="20"/>
        </w:rPr>
        <w:t>,</w:t>
      </w:r>
      <w:r w:rsidRPr="00EB17AD">
        <w:rPr>
          <w:rFonts w:ascii="Verdana" w:hAnsi="Verdana"/>
          <w:sz w:val="20"/>
        </w:rPr>
        <w:t xml:space="preserve"> the SIDR master file shall be updated to hold only the latest version of the SIDR record. </w:t>
      </w:r>
      <w:r w:rsidR="00586AD2" w:rsidRPr="00EB17AD">
        <w:rPr>
          <w:rFonts w:ascii="Verdana" w:hAnsi="Verdana"/>
          <w:sz w:val="20"/>
        </w:rPr>
        <w:t xml:space="preserve">The master file will contain the latest version of either discharged and complete coded records or discharged and incomplete coded records (inferred records).  </w:t>
      </w:r>
      <w:r w:rsidRPr="00EB17AD">
        <w:rPr>
          <w:rFonts w:ascii="Verdana" w:hAnsi="Verdana"/>
          <w:sz w:val="20"/>
        </w:rPr>
        <w:t xml:space="preserve">If the new SIDR has a DISPSTAT = “C” (cancelled), the SIDR will be removed from the master file and both the removed record and the cancellation SIDR archived. For this to operate properly, </w:t>
      </w:r>
      <w:r w:rsidRPr="00EB17AD">
        <w:rPr>
          <w:rFonts w:ascii="Verdana" w:hAnsi="Verdana"/>
          <w:sz w:val="20"/>
        </w:rPr>
        <w:lastRenderedPageBreak/>
        <w:t>“C” records must be applied to the master file as the final processing step in building the MDR master file. (But this is before any data mart extractions.)</w:t>
      </w:r>
    </w:p>
    <w:p w14:paraId="15637304" w14:textId="77777777" w:rsidR="00E36025" w:rsidRPr="00EB17AD" w:rsidRDefault="00E36025" w:rsidP="00E36025">
      <w:pPr>
        <w:ind w:left="720"/>
        <w:jc w:val="both"/>
        <w:rPr>
          <w:rFonts w:ascii="Verdana" w:hAnsi="Verdana"/>
          <w:sz w:val="20"/>
        </w:rPr>
      </w:pPr>
    </w:p>
    <w:p w14:paraId="2340191A" w14:textId="77777777" w:rsidR="00D40042" w:rsidRPr="00EB17AD" w:rsidRDefault="00D40042" w:rsidP="00450867">
      <w:pPr>
        <w:numPr>
          <w:ilvl w:val="0"/>
          <w:numId w:val="5"/>
        </w:numPr>
        <w:tabs>
          <w:tab w:val="num" w:pos="1080"/>
        </w:tabs>
        <w:ind w:left="1080"/>
        <w:jc w:val="both"/>
        <w:rPr>
          <w:rFonts w:ascii="Verdana" w:hAnsi="Verdana"/>
          <w:sz w:val="20"/>
        </w:rPr>
      </w:pPr>
      <w:r w:rsidRPr="00EB17AD">
        <w:rPr>
          <w:rFonts w:ascii="Verdana" w:hAnsi="Verdana"/>
          <w:sz w:val="20"/>
        </w:rPr>
        <w:t>The following fields are appended using the method described in the legacy documentation</w:t>
      </w:r>
      <w:r w:rsidR="0011752A" w:rsidRPr="00EB17AD">
        <w:rPr>
          <w:rFonts w:ascii="Verdana" w:hAnsi="Verdana"/>
          <w:sz w:val="20"/>
        </w:rPr>
        <w:t xml:space="preserve"> (</w:t>
      </w:r>
      <w:r w:rsidR="000F6756" w:rsidRPr="00EB17AD">
        <w:rPr>
          <w:rFonts w:ascii="Verdana" w:hAnsi="Verdana"/>
          <w:sz w:val="20"/>
        </w:rPr>
        <w:t>SIDR Processing Documentation, Version 2.14</w:t>
      </w:r>
      <w:r w:rsidR="0011752A" w:rsidRPr="00EB17AD">
        <w:rPr>
          <w:rFonts w:ascii="Verdana" w:hAnsi="Verdana"/>
          <w:sz w:val="20"/>
        </w:rPr>
        <w:t xml:space="preserve">) </w:t>
      </w:r>
      <w:r w:rsidRPr="00EB17AD">
        <w:rPr>
          <w:rFonts w:ascii="Verdana" w:hAnsi="Verdana"/>
          <w:sz w:val="20"/>
        </w:rPr>
        <w:t>for SIDR production:</w:t>
      </w:r>
    </w:p>
    <w:p w14:paraId="6D0FBA35" w14:textId="77777777" w:rsidR="00D40042" w:rsidRPr="00EB17AD" w:rsidRDefault="00D40042">
      <w:pPr>
        <w:jc w:val="both"/>
        <w:rPr>
          <w:rFonts w:ascii="Verdana" w:hAnsi="Verdana"/>
          <w:sz w:val="20"/>
        </w:rPr>
      </w:pPr>
    </w:p>
    <w:p w14:paraId="0F677333" w14:textId="77777777" w:rsidR="00D40042" w:rsidRPr="00EB17AD" w:rsidRDefault="00D40042" w:rsidP="00B850AF">
      <w:pPr>
        <w:numPr>
          <w:ilvl w:val="0"/>
          <w:numId w:val="38"/>
        </w:numPr>
        <w:ind w:left="1800"/>
        <w:jc w:val="both"/>
        <w:rPr>
          <w:rFonts w:ascii="Verdana" w:hAnsi="Verdana"/>
          <w:sz w:val="20"/>
        </w:rPr>
      </w:pPr>
      <w:r w:rsidRPr="00EB17AD">
        <w:rPr>
          <w:rFonts w:ascii="Verdana" w:hAnsi="Verdana"/>
          <w:sz w:val="20"/>
        </w:rPr>
        <w:t>Beneficiary category</w:t>
      </w:r>
      <w:r w:rsidR="0011752A" w:rsidRPr="00EB17AD">
        <w:rPr>
          <w:rFonts w:ascii="Verdana" w:hAnsi="Verdana"/>
          <w:sz w:val="20"/>
        </w:rPr>
        <w:t xml:space="preserve"> (RECBENF, DMISBENF, BENFCAT1)</w:t>
      </w:r>
    </w:p>
    <w:p w14:paraId="0EBB2D65" w14:textId="7FA40229" w:rsidR="00D40042" w:rsidRPr="00EB17AD" w:rsidRDefault="00D40042" w:rsidP="00B850AF">
      <w:pPr>
        <w:numPr>
          <w:ilvl w:val="0"/>
          <w:numId w:val="38"/>
        </w:numPr>
        <w:ind w:left="1800"/>
        <w:jc w:val="both"/>
        <w:rPr>
          <w:rFonts w:ascii="Verdana" w:hAnsi="Verdana"/>
          <w:sz w:val="20"/>
        </w:rPr>
      </w:pPr>
      <w:r w:rsidRPr="00EB17AD">
        <w:rPr>
          <w:rFonts w:ascii="Verdana" w:hAnsi="Verdana"/>
          <w:sz w:val="20"/>
        </w:rPr>
        <w:t>Sponsor’s branch of service</w:t>
      </w:r>
      <w:r w:rsidR="00AF495A">
        <w:rPr>
          <w:rFonts w:ascii="Verdana" w:hAnsi="Verdana"/>
          <w:sz w:val="20"/>
        </w:rPr>
        <w:t xml:space="preserve"> </w:t>
      </w:r>
    </w:p>
    <w:p w14:paraId="3DC92234" w14:textId="77777777" w:rsidR="00D40042" w:rsidRPr="00EB17AD" w:rsidRDefault="00D40042" w:rsidP="00B850AF">
      <w:pPr>
        <w:numPr>
          <w:ilvl w:val="0"/>
          <w:numId w:val="38"/>
        </w:numPr>
        <w:ind w:left="1800"/>
        <w:jc w:val="both"/>
        <w:rPr>
          <w:rFonts w:ascii="Verdana" w:hAnsi="Verdana"/>
          <w:sz w:val="20"/>
        </w:rPr>
      </w:pPr>
      <w:r w:rsidRPr="00EB17AD">
        <w:rPr>
          <w:rFonts w:ascii="Verdana" w:hAnsi="Verdana"/>
          <w:sz w:val="20"/>
        </w:rPr>
        <w:t>“RCMAS/DMIS” age group</w:t>
      </w:r>
      <w:r w:rsidR="0011752A" w:rsidRPr="00EB17AD">
        <w:rPr>
          <w:rFonts w:ascii="Verdana" w:hAnsi="Verdana"/>
          <w:sz w:val="20"/>
        </w:rPr>
        <w:t xml:space="preserve"> (DMISAGE)</w:t>
      </w:r>
    </w:p>
    <w:p w14:paraId="68320CAA" w14:textId="77777777" w:rsidR="00D40042" w:rsidRPr="00EB17AD" w:rsidRDefault="00D40042" w:rsidP="00B850AF">
      <w:pPr>
        <w:numPr>
          <w:ilvl w:val="0"/>
          <w:numId w:val="38"/>
        </w:numPr>
        <w:ind w:left="1800"/>
        <w:jc w:val="both"/>
        <w:rPr>
          <w:rFonts w:ascii="Verdana" w:hAnsi="Verdana"/>
          <w:sz w:val="20"/>
        </w:rPr>
      </w:pPr>
      <w:r w:rsidRPr="00EB17AD">
        <w:rPr>
          <w:rFonts w:ascii="Verdana" w:hAnsi="Verdana"/>
          <w:sz w:val="20"/>
        </w:rPr>
        <w:t>Total bed days</w:t>
      </w:r>
      <w:r w:rsidR="0011752A" w:rsidRPr="00EB17AD">
        <w:rPr>
          <w:rFonts w:ascii="Verdana" w:hAnsi="Verdana"/>
          <w:sz w:val="20"/>
        </w:rPr>
        <w:t xml:space="preserve"> (DMISDAYS)</w:t>
      </w:r>
    </w:p>
    <w:p w14:paraId="631CC58D" w14:textId="69398760" w:rsidR="00D40042" w:rsidRPr="004B095E" w:rsidRDefault="00D40042" w:rsidP="00B850AF">
      <w:pPr>
        <w:numPr>
          <w:ilvl w:val="0"/>
          <w:numId w:val="38"/>
        </w:numPr>
        <w:ind w:left="1800"/>
        <w:jc w:val="both"/>
        <w:rPr>
          <w:rFonts w:ascii="Verdana" w:hAnsi="Verdana"/>
          <w:sz w:val="20"/>
        </w:rPr>
      </w:pPr>
      <w:r w:rsidRPr="004B095E">
        <w:rPr>
          <w:rFonts w:ascii="Verdana" w:hAnsi="Verdana"/>
          <w:sz w:val="20"/>
        </w:rPr>
        <w:t>Patient region of residence</w:t>
      </w:r>
      <w:r w:rsidR="0011752A" w:rsidRPr="004B095E">
        <w:rPr>
          <w:rFonts w:ascii="Verdana" w:hAnsi="Verdana"/>
          <w:sz w:val="20"/>
        </w:rPr>
        <w:t xml:space="preserve"> (PATREGN)</w:t>
      </w:r>
      <w:r w:rsidR="004B095E" w:rsidRPr="004B095E">
        <w:rPr>
          <w:rFonts w:ascii="Verdana" w:hAnsi="Verdana"/>
          <w:sz w:val="20"/>
        </w:rPr>
        <w:t>, populated FY11 and back</w:t>
      </w:r>
    </w:p>
    <w:p w14:paraId="61D38C5C" w14:textId="77777777" w:rsidR="00D40042" w:rsidRPr="00EB17AD" w:rsidRDefault="00D40042">
      <w:pPr>
        <w:jc w:val="both"/>
        <w:rPr>
          <w:rFonts w:ascii="Verdana" w:hAnsi="Verdana"/>
          <w:sz w:val="20"/>
        </w:rPr>
      </w:pPr>
    </w:p>
    <w:p w14:paraId="0BBC92F8" w14:textId="77777777" w:rsidR="00AA36EA" w:rsidRPr="00EB17AD" w:rsidRDefault="00894E39" w:rsidP="001A6B50">
      <w:pPr>
        <w:numPr>
          <w:ilvl w:val="0"/>
          <w:numId w:val="5"/>
        </w:numPr>
        <w:ind w:left="1080"/>
        <w:rPr>
          <w:rFonts w:ascii="Verdana" w:hAnsi="Verdana"/>
          <w:sz w:val="20"/>
        </w:rPr>
      </w:pPr>
      <w:r w:rsidRPr="00EB17AD">
        <w:rPr>
          <w:rFonts w:ascii="Verdana" w:hAnsi="Verdana"/>
          <w:sz w:val="20"/>
        </w:rPr>
        <w:t>Assignment of DRG: F</w:t>
      </w:r>
      <w:r w:rsidR="00A87FED" w:rsidRPr="00EB17AD">
        <w:rPr>
          <w:rFonts w:ascii="Verdana" w:hAnsi="Verdana"/>
          <w:sz w:val="20"/>
        </w:rPr>
        <w:t>Y</w:t>
      </w:r>
      <w:r w:rsidR="00E36025" w:rsidRPr="00EB17AD">
        <w:rPr>
          <w:rFonts w:ascii="Verdana" w:hAnsi="Verdana"/>
          <w:sz w:val="20"/>
        </w:rPr>
        <w:t>1</w:t>
      </w:r>
      <w:r w:rsidR="002C2BA4" w:rsidRPr="00EB17AD">
        <w:rPr>
          <w:rFonts w:ascii="Verdana" w:hAnsi="Verdana"/>
          <w:sz w:val="20"/>
        </w:rPr>
        <w:t>2</w:t>
      </w:r>
      <w:r w:rsidR="00A87FED" w:rsidRPr="00EB17AD">
        <w:rPr>
          <w:rFonts w:ascii="Verdana" w:hAnsi="Verdana"/>
          <w:sz w:val="20"/>
        </w:rPr>
        <w:t xml:space="preserve"> and back d</w:t>
      </w:r>
      <w:r w:rsidR="00AA36EA" w:rsidRPr="00EB17AD">
        <w:rPr>
          <w:rFonts w:ascii="Verdana" w:hAnsi="Verdana"/>
          <w:sz w:val="20"/>
        </w:rPr>
        <w:t>ata are processed through the 3M Core Grouping Software</w:t>
      </w:r>
      <w:r w:rsidRPr="00EB17AD">
        <w:rPr>
          <w:rFonts w:ascii="Verdana" w:hAnsi="Verdana"/>
          <w:sz w:val="20"/>
        </w:rPr>
        <w:t xml:space="preserve"> for the </w:t>
      </w:r>
      <w:r w:rsidR="00AA36EA" w:rsidRPr="00EB17AD">
        <w:rPr>
          <w:rFonts w:ascii="Verdana" w:hAnsi="Verdana"/>
          <w:sz w:val="20"/>
        </w:rPr>
        <w:t>T</w:t>
      </w:r>
      <w:r w:rsidR="00A87FED" w:rsidRPr="00EB17AD">
        <w:rPr>
          <w:rFonts w:ascii="Verdana" w:hAnsi="Verdana"/>
          <w:sz w:val="20"/>
        </w:rPr>
        <w:t>RICARE</w:t>
      </w:r>
      <w:r w:rsidR="00AA36EA" w:rsidRPr="00EB17AD">
        <w:rPr>
          <w:rFonts w:ascii="Verdana" w:hAnsi="Verdana"/>
          <w:sz w:val="20"/>
        </w:rPr>
        <w:t xml:space="preserve"> </w:t>
      </w:r>
      <w:r w:rsidRPr="00EB17AD">
        <w:rPr>
          <w:rFonts w:ascii="Verdana" w:hAnsi="Verdana"/>
          <w:sz w:val="20"/>
        </w:rPr>
        <w:t>Diagnosis Related Group (</w:t>
      </w:r>
      <w:r w:rsidR="00AA36EA" w:rsidRPr="00EB17AD">
        <w:rPr>
          <w:rFonts w:ascii="Verdana" w:hAnsi="Verdana"/>
          <w:sz w:val="20"/>
        </w:rPr>
        <w:t>DRG</w:t>
      </w:r>
      <w:r w:rsidRPr="00EB17AD">
        <w:rPr>
          <w:rFonts w:ascii="Verdana" w:hAnsi="Verdana"/>
          <w:sz w:val="20"/>
        </w:rPr>
        <w:t xml:space="preserve">). See Appendix </w:t>
      </w:r>
      <w:r w:rsidR="00854C37" w:rsidRPr="00EB17AD">
        <w:rPr>
          <w:rFonts w:ascii="Verdana" w:hAnsi="Verdana"/>
          <w:sz w:val="20"/>
        </w:rPr>
        <w:t xml:space="preserve">C </w:t>
      </w:r>
      <w:r w:rsidRPr="00EB17AD">
        <w:rPr>
          <w:rFonts w:ascii="Verdana" w:hAnsi="Verdana"/>
          <w:sz w:val="20"/>
        </w:rPr>
        <w:t>for specifics.</w:t>
      </w:r>
    </w:p>
    <w:p w14:paraId="5C5EFCFF" w14:textId="77777777" w:rsidR="00BF70E9" w:rsidRPr="00EB17AD" w:rsidRDefault="00BF70E9" w:rsidP="00BF70E9">
      <w:pPr>
        <w:ind w:left="720"/>
        <w:rPr>
          <w:rFonts w:ascii="Verdana" w:hAnsi="Verdana"/>
          <w:sz w:val="20"/>
        </w:rPr>
      </w:pPr>
    </w:p>
    <w:p w14:paraId="431CB8B9" w14:textId="77777777" w:rsidR="00BF70E9" w:rsidRPr="00EB17AD" w:rsidRDefault="00894E39" w:rsidP="001A6B50">
      <w:pPr>
        <w:numPr>
          <w:ilvl w:val="0"/>
          <w:numId w:val="5"/>
        </w:numPr>
        <w:ind w:left="1080"/>
        <w:rPr>
          <w:rFonts w:ascii="Verdana" w:hAnsi="Verdana"/>
          <w:sz w:val="20"/>
        </w:rPr>
      </w:pPr>
      <w:r w:rsidRPr="00EB17AD">
        <w:rPr>
          <w:rFonts w:ascii="Verdana" w:hAnsi="Verdana"/>
          <w:sz w:val="20"/>
        </w:rPr>
        <w:t xml:space="preserve">Assignment of MS-DRG: </w:t>
      </w:r>
      <w:r w:rsidR="00BF70E9" w:rsidRPr="00EB17AD">
        <w:rPr>
          <w:rFonts w:ascii="Verdana" w:hAnsi="Verdana"/>
          <w:sz w:val="20"/>
        </w:rPr>
        <w:t>FY07 and forward data are processed through the 3M Core Grouping Software</w:t>
      </w:r>
      <w:r w:rsidRPr="00EB17AD">
        <w:rPr>
          <w:rFonts w:ascii="Verdana" w:hAnsi="Verdana"/>
          <w:sz w:val="20"/>
        </w:rPr>
        <w:t xml:space="preserve"> for the </w:t>
      </w:r>
      <w:r w:rsidR="00BF70E9" w:rsidRPr="00EB17AD">
        <w:rPr>
          <w:rFonts w:ascii="Verdana" w:hAnsi="Verdana"/>
          <w:sz w:val="20"/>
        </w:rPr>
        <w:t>TRI</w:t>
      </w:r>
      <w:r w:rsidRPr="00EB17AD">
        <w:rPr>
          <w:rFonts w:ascii="Verdana" w:hAnsi="Verdana"/>
          <w:sz w:val="20"/>
        </w:rPr>
        <w:t>C</w:t>
      </w:r>
      <w:r w:rsidR="00BF70E9" w:rsidRPr="00EB17AD">
        <w:rPr>
          <w:rFonts w:ascii="Verdana" w:hAnsi="Verdana"/>
          <w:sz w:val="20"/>
        </w:rPr>
        <w:t>ARE M</w:t>
      </w:r>
      <w:r w:rsidRPr="00EB17AD">
        <w:rPr>
          <w:rFonts w:ascii="Verdana" w:hAnsi="Verdana"/>
          <w:sz w:val="20"/>
        </w:rPr>
        <w:t>edicare Severity Diagnosis Related Group (M</w:t>
      </w:r>
      <w:r w:rsidR="00BF70E9" w:rsidRPr="00EB17AD">
        <w:rPr>
          <w:rFonts w:ascii="Verdana" w:hAnsi="Verdana"/>
          <w:sz w:val="20"/>
        </w:rPr>
        <w:t>S-DRG</w:t>
      </w:r>
      <w:r w:rsidRPr="00EB17AD">
        <w:rPr>
          <w:rFonts w:ascii="Verdana" w:hAnsi="Verdana"/>
          <w:sz w:val="20"/>
        </w:rPr>
        <w:t xml:space="preserve">). See Appendix </w:t>
      </w:r>
      <w:r w:rsidR="00854C37" w:rsidRPr="00EB17AD">
        <w:rPr>
          <w:rFonts w:ascii="Verdana" w:hAnsi="Verdana"/>
          <w:sz w:val="20"/>
        </w:rPr>
        <w:t xml:space="preserve">F </w:t>
      </w:r>
      <w:r w:rsidRPr="00EB17AD">
        <w:rPr>
          <w:rFonts w:ascii="Verdana" w:hAnsi="Verdana"/>
          <w:sz w:val="20"/>
        </w:rPr>
        <w:t>for specifics.</w:t>
      </w:r>
    </w:p>
    <w:p w14:paraId="3FE7753D" w14:textId="77777777" w:rsidR="00B04B06" w:rsidRPr="00EB17AD" w:rsidRDefault="00B04B06" w:rsidP="00B04B06">
      <w:pPr>
        <w:tabs>
          <w:tab w:val="left" w:pos="1080"/>
        </w:tabs>
        <w:ind w:left="1080"/>
        <w:jc w:val="both"/>
        <w:rPr>
          <w:rFonts w:ascii="Verdana" w:hAnsi="Verdana"/>
          <w:sz w:val="20"/>
        </w:rPr>
      </w:pPr>
    </w:p>
    <w:p w14:paraId="2D896B72" w14:textId="158D0794" w:rsidR="00E97A6A" w:rsidRPr="00EB17AD" w:rsidRDefault="00E97A6A" w:rsidP="000A3B78">
      <w:pPr>
        <w:numPr>
          <w:ilvl w:val="0"/>
          <w:numId w:val="39"/>
        </w:numPr>
        <w:tabs>
          <w:tab w:val="clear" w:pos="720"/>
          <w:tab w:val="num" w:pos="1080"/>
        </w:tabs>
        <w:ind w:left="1080"/>
        <w:jc w:val="both"/>
        <w:rPr>
          <w:rFonts w:ascii="Verdana" w:hAnsi="Verdana"/>
          <w:sz w:val="20"/>
        </w:rPr>
      </w:pPr>
      <w:r w:rsidRPr="00EB17AD">
        <w:rPr>
          <w:rFonts w:ascii="Verdana" w:hAnsi="Verdana"/>
          <w:sz w:val="20"/>
        </w:rPr>
        <w:t>For the derivation of the Agency for Healthcare Research and Quality (AHRQ) Prevention Indicators, all diagnosis codes are sub</w:t>
      </w:r>
      <w:r w:rsidR="00B7242E">
        <w:rPr>
          <w:rFonts w:ascii="Verdana" w:hAnsi="Verdana"/>
          <w:sz w:val="20"/>
        </w:rPr>
        <w:t>-</w:t>
      </w:r>
      <w:r w:rsidRPr="00EB17AD">
        <w:rPr>
          <w:rFonts w:ascii="Verdana" w:hAnsi="Verdana"/>
          <w:sz w:val="20"/>
        </w:rPr>
        <w:t>stringed to 5 characters and all procedure codes are sub</w:t>
      </w:r>
      <w:r w:rsidR="00B7242E">
        <w:rPr>
          <w:rFonts w:ascii="Verdana" w:hAnsi="Verdana"/>
          <w:sz w:val="20"/>
        </w:rPr>
        <w:t>-</w:t>
      </w:r>
      <w:r w:rsidRPr="00EB17AD">
        <w:rPr>
          <w:rFonts w:ascii="Verdana" w:hAnsi="Verdana"/>
          <w:sz w:val="20"/>
        </w:rPr>
        <w:t>stringed to 4 characters.</w:t>
      </w:r>
      <w:r w:rsidR="00805173" w:rsidRPr="00EB17AD">
        <w:rPr>
          <w:rFonts w:ascii="Verdana" w:hAnsi="Verdana"/>
          <w:sz w:val="20"/>
        </w:rPr>
        <w:t xml:space="preserve"> Fields are populated for FY04+.</w:t>
      </w:r>
      <w:r w:rsidR="00204735" w:rsidRPr="00EB17AD">
        <w:rPr>
          <w:rFonts w:ascii="Verdana" w:hAnsi="Verdana"/>
          <w:sz w:val="20"/>
        </w:rPr>
        <w:t xml:space="preserve"> For those derivations dependent on MDC/MSMDC, use MDC for FY08 and back; use MSMDC for FY09 and forward.</w:t>
      </w:r>
    </w:p>
    <w:p w14:paraId="0BEBB66E" w14:textId="77777777" w:rsidR="00E97A6A" w:rsidRPr="00EB17AD" w:rsidRDefault="00E97A6A" w:rsidP="00E97A6A">
      <w:pPr>
        <w:tabs>
          <w:tab w:val="left" w:pos="1080"/>
        </w:tabs>
        <w:ind w:left="720"/>
        <w:jc w:val="both"/>
        <w:rPr>
          <w:rFonts w:ascii="Verdana" w:hAnsi="Verdana"/>
          <w:sz w:val="20"/>
        </w:rPr>
      </w:pPr>
    </w:p>
    <w:p w14:paraId="6CC24E69" w14:textId="77777777" w:rsidR="00BB2AC8" w:rsidRPr="00EB17AD" w:rsidRDefault="00BB2AC8" w:rsidP="000A3B78">
      <w:pPr>
        <w:numPr>
          <w:ilvl w:val="0"/>
          <w:numId w:val="39"/>
        </w:numPr>
        <w:tabs>
          <w:tab w:val="left" w:pos="1080"/>
        </w:tabs>
        <w:ind w:left="1080"/>
        <w:jc w:val="both"/>
        <w:rPr>
          <w:rFonts w:ascii="Verdana" w:hAnsi="Verdana"/>
          <w:sz w:val="20"/>
        </w:rPr>
      </w:pPr>
      <w:r w:rsidRPr="00EB17AD">
        <w:rPr>
          <w:rFonts w:ascii="Verdana" w:hAnsi="Verdana"/>
          <w:sz w:val="20"/>
        </w:rPr>
        <w:t xml:space="preserve">See the MPI specification for appending PATUNIQ, SPONSSN, </w:t>
      </w:r>
      <w:r w:rsidR="005D4DB9" w:rsidRPr="00EB17AD">
        <w:rPr>
          <w:rFonts w:ascii="Verdana" w:hAnsi="Verdana"/>
          <w:sz w:val="20"/>
        </w:rPr>
        <w:t>D</w:t>
      </w:r>
      <w:r w:rsidRPr="00EB17AD">
        <w:rPr>
          <w:rFonts w:ascii="Verdana" w:hAnsi="Verdana"/>
          <w:sz w:val="20"/>
        </w:rPr>
        <w:t>DS</w:t>
      </w:r>
      <w:r w:rsidR="005D4DB9" w:rsidRPr="00EB17AD">
        <w:rPr>
          <w:rFonts w:ascii="Verdana" w:hAnsi="Verdana"/>
          <w:sz w:val="20"/>
        </w:rPr>
        <w:t xml:space="preserve">, </w:t>
      </w:r>
      <w:r w:rsidR="003E2956" w:rsidRPr="00EB17AD">
        <w:rPr>
          <w:rFonts w:ascii="Verdana" w:hAnsi="Verdana"/>
          <w:sz w:val="20"/>
        </w:rPr>
        <w:t xml:space="preserve">and </w:t>
      </w:r>
      <w:r w:rsidR="005D4DB9" w:rsidRPr="00EB17AD">
        <w:rPr>
          <w:rFonts w:ascii="Verdana" w:hAnsi="Verdana"/>
          <w:sz w:val="20"/>
        </w:rPr>
        <w:t>PARC.</w:t>
      </w:r>
    </w:p>
    <w:p w14:paraId="7546F1AD" w14:textId="77777777" w:rsidR="00BB2AC8" w:rsidRPr="00EB17AD" w:rsidRDefault="00BB2AC8" w:rsidP="00BB2AC8">
      <w:pPr>
        <w:tabs>
          <w:tab w:val="left" w:pos="1080"/>
        </w:tabs>
        <w:ind w:left="720"/>
        <w:jc w:val="both"/>
        <w:rPr>
          <w:rFonts w:ascii="Verdana" w:hAnsi="Verdana"/>
          <w:sz w:val="20"/>
        </w:rPr>
      </w:pPr>
    </w:p>
    <w:p w14:paraId="3DB26A77" w14:textId="77777777" w:rsidR="009D702E" w:rsidRPr="00EB17AD" w:rsidRDefault="009D702E" w:rsidP="000A3B78">
      <w:pPr>
        <w:numPr>
          <w:ilvl w:val="0"/>
          <w:numId w:val="39"/>
        </w:numPr>
        <w:tabs>
          <w:tab w:val="left" w:pos="1080"/>
        </w:tabs>
        <w:ind w:left="1080"/>
        <w:jc w:val="both"/>
        <w:rPr>
          <w:rFonts w:ascii="Verdana" w:hAnsi="Verdana"/>
          <w:sz w:val="20"/>
        </w:rPr>
      </w:pPr>
      <w:r w:rsidRPr="00EB17AD">
        <w:rPr>
          <w:rFonts w:ascii="Verdana" w:hAnsi="Verdana"/>
          <w:sz w:val="20"/>
        </w:rPr>
        <w:t xml:space="preserve">Appending the Enrollment DMISID (DEERSENR), Alternate Care Value (ACV), </w:t>
      </w:r>
      <w:r w:rsidR="00B04B06" w:rsidRPr="00EB17AD">
        <w:rPr>
          <w:rFonts w:ascii="Verdana" w:hAnsi="Verdana"/>
          <w:sz w:val="20"/>
        </w:rPr>
        <w:t>Health Care Delivery Program Code (</w:t>
      </w:r>
      <w:r w:rsidRPr="00EB17AD">
        <w:rPr>
          <w:rFonts w:ascii="Verdana" w:hAnsi="Verdana"/>
          <w:sz w:val="20"/>
        </w:rPr>
        <w:t>HCDP</w:t>
      </w:r>
      <w:r w:rsidR="00B04B06" w:rsidRPr="00EB17AD">
        <w:rPr>
          <w:rFonts w:ascii="Verdana" w:hAnsi="Verdana"/>
          <w:sz w:val="20"/>
        </w:rPr>
        <w:t>LVM4)</w:t>
      </w:r>
      <w:r w:rsidR="004F4F51" w:rsidRPr="00EB17AD">
        <w:rPr>
          <w:rFonts w:ascii="Verdana" w:hAnsi="Verdana"/>
          <w:sz w:val="20"/>
        </w:rPr>
        <w:t xml:space="preserve">, </w:t>
      </w:r>
      <w:r w:rsidR="00AE5D5E" w:rsidRPr="00EB17AD">
        <w:rPr>
          <w:rFonts w:ascii="Verdana" w:hAnsi="Verdana"/>
          <w:sz w:val="20"/>
        </w:rPr>
        <w:t>B</w:t>
      </w:r>
      <w:r w:rsidR="004F4F51" w:rsidRPr="00EB17AD">
        <w:rPr>
          <w:rFonts w:ascii="Verdana" w:hAnsi="Verdana"/>
          <w:sz w:val="20"/>
        </w:rPr>
        <w:t>eneficiary Category (BENCATX)</w:t>
      </w:r>
      <w:r w:rsidR="00AE5D5E" w:rsidRPr="00EB17AD">
        <w:rPr>
          <w:rFonts w:ascii="Verdana" w:hAnsi="Verdana"/>
          <w:sz w:val="20"/>
        </w:rPr>
        <w:t>, and PCM ID (PCMIDLVM)</w:t>
      </w:r>
      <w:r w:rsidRPr="00EB17AD">
        <w:rPr>
          <w:rFonts w:ascii="Verdana" w:hAnsi="Verdana"/>
          <w:sz w:val="20"/>
        </w:rPr>
        <w:t xml:space="preserve"> </w:t>
      </w:r>
      <w:r w:rsidR="00B04B06" w:rsidRPr="00EB17AD">
        <w:rPr>
          <w:rFonts w:ascii="Verdana" w:hAnsi="Verdana"/>
          <w:sz w:val="20"/>
        </w:rPr>
        <w:t xml:space="preserve">from the longitudinal LVM4 </w:t>
      </w:r>
      <w:r w:rsidRPr="00EB17AD">
        <w:rPr>
          <w:rFonts w:ascii="Verdana" w:hAnsi="Verdana"/>
          <w:sz w:val="20"/>
        </w:rPr>
        <w:t xml:space="preserve">for </w:t>
      </w:r>
      <w:r w:rsidRPr="00EB17AD">
        <w:rPr>
          <w:rFonts w:ascii="Verdana" w:hAnsi="Verdana"/>
          <w:sz w:val="20"/>
          <w:u w:val="single"/>
        </w:rPr>
        <w:t>FY04 and forward</w:t>
      </w:r>
      <w:r w:rsidRPr="00EB17AD">
        <w:rPr>
          <w:rFonts w:ascii="Verdana" w:hAnsi="Verdana"/>
          <w:sz w:val="20"/>
        </w:rPr>
        <w:t xml:space="preserve"> SIDR data</w:t>
      </w:r>
      <w:r w:rsidR="00B04B06" w:rsidRPr="00EB17AD">
        <w:rPr>
          <w:rFonts w:ascii="Verdana" w:hAnsi="Verdana"/>
          <w:sz w:val="20"/>
        </w:rPr>
        <w:t xml:space="preserve"> (this merge occurs after the MPI merge described above and occurs on the “whole” SIDR dataset, not just the newly processed records)</w:t>
      </w:r>
      <w:r w:rsidRPr="00EB17AD">
        <w:rPr>
          <w:rFonts w:ascii="Verdana" w:hAnsi="Verdana"/>
          <w:sz w:val="20"/>
        </w:rPr>
        <w:t>:</w:t>
      </w:r>
    </w:p>
    <w:p w14:paraId="00AB3160" w14:textId="77777777" w:rsidR="009D702E" w:rsidRPr="00EB17AD" w:rsidRDefault="00B04B06" w:rsidP="000A3B78">
      <w:pPr>
        <w:numPr>
          <w:ilvl w:val="1"/>
          <w:numId w:val="41"/>
        </w:numPr>
        <w:tabs>
          <w:tab w:val="clear" w:pos="1440"/>
          <w:tab w:val="left" w:pos="1800"/>
        </w:tabs>
        <w:ind w:left="1800"/>
        <w:jc w:val="both"/>
        <w:rPr>
          <w:rFonts w:ascii="Verdana" w:hAnsi="Verdana"/>
          <w:sz w:val="20"/>
        </w:rPr>
      </w:pPr>
      <w:r w:rsidRPr="00EB17AD">
        <w:rPr>
          <w:rFonts w:ascii="Verdana" w:hAnsi="Verdana"/>
          <w:sz w:val="20"/>
        </w:rPr>
        <w:t>Merge to the LVM4 by PATUNIQ.</w:t>
      </w:r>
    </w:p>
    <w:p w14:paraId="4291D0B2" w14:textId="77777777" w:rsidR="009D702E" w:rsidRPr="00EB17AD" w:rsidRDefault="00B04B06" w:rsidP="000A3B78">
      <w:pPr>
        <w:numPr>
          <w:ilvl w:val="1"/>
          <w:numId w:val="41"/>
        </w:numPr>
        <w:tabs>
          <w:tab w:val="clear" w:pos="1440"/>
          <w:tab w:val="left" w:pos="1800"/>
        </w:tabs>
        <w:ind w:left="1800"/>
        <w:jc w:val="both"/>
        <w:rPr>
          <w:rFonts w:ascii="Verdana" w:hAnsi="Verdana"/>
          <w:sz w:val="20"/>
        </w:rPr>
      </w:pPr>
      <w:r w:rsidRPr="00EB17AD">
        <w:rPr>
          <w:rFonts w:ascii="Verdana" w:hAnsi="Verdana"/>
          <w:sz w:val="20"/>
        </w:rPr>
        <w:t>If a match is found, assign DEERSENR</w:t>
      </w:r>
      <w:r w:rsidR="00EC0DC2" w:rsidRPr="00EB17AD">
        <w:rPr>
          <w:rFonts w:ascii="Verdana" w:hAnsi="Verdana"/>
          <w:sz w:val="20"/>
        </w:rPr>
        <w:t>,</w:t>
      </w:r>
      <w:r w:rsidRPr="00EB17AD">
        <w:rPr>
          <w:rFonts w:ascii="Verdana" w:hAnsi="Verdana"/>
          <w:sz w:val="20"/>
        </w:rPr>
        <w:t xml:space="preserve"> ACV, HCDPLVM4</w:t>
      </w:r>
      <w:r w:rsidR="003E2956" w:rsidRPr="00EB17AD">
        <w:rPr>
          <w:rFonts w:ascii="Verdana" w:hAnsi="Verdana"/>
          <w:sz w:val="20"/>
        </w:rPr>
        <w:t>, BENCATX, and PCMIDLVM4</w:t>
      </w:r>
      <w:r w:rsidRPr="00EB17AD">
        <w:rPr>
          <w:rFonts w:ascii="Verdana" w:hAnsi="Verdana"/>
          <w:sz w:val="20"/>
        </w:rPr>
        <w:t xml:space="preserve"> (even if these values are missing/blank from LVM4, then the fields remain missing/blank).</w:t>
      </w:r>
    </w:p>
    <w:p w14:paraId="6F000591" w14:textId="77777777" w:rsidR="00B04B06" w:rsidRPr="00EB17AD" w:rsidRDefault="00B04B06" w:rsidP="000A3B78">
      <w:pPr>
        <w:numPr>
          <w:ilvl w:val="1"/>
          <w:numId w:val="41"/>
        </w:numPr>
        <w:tabs>
          <w:tab w:val="clear" w:pos="1440"/>
          <w:tab w:val="left" w:pos="1800"/>
        </w:tabs>
        <w:ind w:left="1800"/>
        <w:jc w:val="both"/>
        <w:rPr>
          <w:rFonts w:ascii="Verdana" w:hAnsi="Verdana"/>
          <w:sz w:val="20"/>
        </w:rPr>
      </w:pPr>
      <w:r w:rsidRPr="00EB17AD">
        <w:rPr>
          <w:rFonts w:ascii="Verdana" w:hAnsi="Verdana"/>
          <w:sz w:val="20"/>
        </w:rPr>
        <w:t>If a match is not found, then use DEERENR and ACV that came from LENR.</w:t>
      </w:r>
    </w:p>
    <w:p w14:paraId="6EE28D39" w14:textId="77777777" w:rsidR="009D702E" w:rsidRPr="00EB17AD" w:rsidRDefault="009D702E" w:rsidP="009D702E">
      <w:pPr>
        <w:tabs>
          <w:tab w:val="left" w:pos="1080"/>
        </w:tabs>
        <w:ind w:left="1080"/>
        <w:jc w:val="both"/>
        <w:rPr>
          <w:rFonts w:ascii="Verdana" w:hAnsi="Verdana"/>
          <w:sz w:val="20"/>
        </w:rPr>
      </w:pPr>
    </w:p>
    <w:p w14:paraId="0450C629" w14:textId="77777777" w:rsidR="00301092" w:rsidRPr="00EB17AD" w:rsidRDefault="00301092" w:rsidP="000A3B78">
      <w:pPr>
        <w:numPr>
          <w:ilvl w:val="0"/>
          <w:numId w:val="39"/>
        </w:numPr>
        <w:tabs>
          <w:tab w:val="left" w:pos="1080"/>
        </w:tabs>
        <w:ind w:left="1080"/>
        <w:jc w:val="both"/>
        <w:rPr>
          <w:rFonts w:ascii="Verdana" w:hAnsi="Verdana"/>
          <w:sz w:val="20"/>
        </w:rPr>
      </w:pPr>
      <w:r w:rsidRPr="00EB17AD">
        <w:rPr>
          <w:rFonts w:ascii="Verdana" w:hAnsi="Verdana"/>
          <w:sz w:val="20"/>
        </w:rPr>
        <w:t>Appending the Enrollment DMISID (</w:t>
      </w:r>
      <w:r w:rsidR="00AB0998" w:rsidRPr="00EB17AD">
        <w:rPr>
          <w:rFonts w:ascii="Verdana" w:hAnsi="Verdana"/>
          <w:sz w:val="20"/>
        </w:rPr>
        <w:t>DEERSENR</w:t>
      </w:r>
      <w:r w:rsidRPr="00EB17AD">
        <w:rPr>
          <w:rFonts w:ascii="Verdana" w:hAnsi="Verdana"/>
          <w:sz w:val="20"/>
        </w:rPr>
        <w:t>) and Alternate Care Value (ACV)</w:t>
      </w:r>
      <w:r w:rsidRPr="00EB17AD">
        <w:rPr>
          <w:rStyle w:val="FootnoteReference"/>
          <w:rFonts w:ascii="Verdana" w:hAnsi="Verdana"/>
          <w:sz w:val="20"/>
        </w:rPr>
        <w:footnoteReference w:id="3"/>
      </w:r>
      <w:r w:rsidR="009D702E" w:rsidRPr="00EB17AD">
        <w:rPr>
          <w:rFonts w:ascii="Verdana" w:hAnsi="Verdana"/>
          <w:sz w:val="20"/>
        </w:rPr>
        <w:t xml:space="preserve"> for </w:t>
      </w:r>
      <w:r w:rsidR="009D702E" w:rsidRPr="00EB17AD">
        <w:rPr>
          <w:rFonts w:ascii="Verdana" w:hAnsi="Verdana"/>
          <w:sz w:val="20"/>
          <w:u w:val="single"/>
        </w:rPr>
        <w:t>FY03 and backwards</w:t>
      </w:r>
      <w:r w:rsidR="009D702E" w:rsidRPr="00EB17AD">
        <w:rPr>
          <w:rFonts w:ascii="Verdana" w:hAnsi="Verdana"/>
          <w:sz w:val="20"/>
        </w:rPr>
        <w:t xml:space="preserve"> SIDR data</w:t>
      </w:r>
      <w:r w:rsidRPr="00EB17AD">
        <w:rPr>
          <w:rFonts w:ascii="Verdana" w:hAnsi="Verdana"/>
          <w:sz w:val="20"/>
        </w:rPr>
        <w:t>:</w:t>
      </w:r>
    </w:p>
    <w:p w14:paraId="29CECF83" w14:textId="77777777" w:rsidR="00301092" w:rsidRPr="00EB17AD" w:rsidRDefault="00301092" w:rsidP="000A3B78">
      <w:pPr>
        <w:numPr>
          <w:ilvl w:val="0"/>
          <w:numId w:val="42"/>
        </w:numPr>
        <w:tabs>
          <w:tab w:val="clear" w:pos="1440"/>
          <w:tab w:val="num" w:pos="1800"/>
        </w:tabs>
        <w:ind w:left="1800"/>
        <w:jc w:val="both"/>
        <w:rPr>
          <w:rFonts w:ascii="Verdana" w:hAnsi="Verdana"/>
          <w:sz w:val="20"/>
        </w:rPr>
      </w:pPr>
      <w:r w:rsidRPr="00EB17AD">
        <w:rPr>
          <w:rFonts w:ascii="Verdana" w:hAnsi="Verdana"/>
          <w:sz w:val="20"/>
        </w:rPr>
        <w:t>When the SIDR record and the longitudinal enrollment (LENR) record both have the person unique identifier (called PATUNIQ in SIDR), merge by PATUNIQ. If the merge is successful, assign ENRDMIS and ACV from the LENR. If the merge is not successful, then make ENRDMIS and ACV blank (it is assumed that since the PATUNIQ on the SIDR was not found in the LENR, the person is not enrolled).</w:t>
      </w:r>
    </w:p>
    <w:p w14:paraId="7DFBAC67" w14:textId="77777777" w:rsidR="00301092" w:rsidRPr="00EB17AD" w:rsidRDefault="00301092" w:rsidP="000A3B78">
      <w:pPr>
        <w:numPr>
          <w:ilvl w:val="0"/>
          <w:numId w:val="42"/>
        </w:numPr>
        <w:tabs>
          <w:tab w:val="clear" w:pos="1440"/>
          <w:tab w:val="num" w:pos="1800"/>
        </w:tabs>
        <w:ind w:left="1800"/>
        <w:jc w:val="both"/>
        <w:rPr>
          <w:rFonts w:ascii="Verdana" w:hAnsi="Verdana"/>
          <w:sz w:val="20"/>
        </w:rPr>
      </w:pPr>
      <w:r w:rsidRPr="00EB17AD">
        <w:rPr>
          <w:rFonts w:ascii="Verdana" w:hAnsi="Verdana"/>
          <w:sz w:val="20"/>
        </w:rPr>
        <w:lastRenderedPageBreak/>
        <w:t>When either the SIDR record or the LENR record do not have PATUNIQ and the SIDR record has a value for DDS, merge to LENR by SPONSSN and DDS. If the merge is successful, assign ENRDMIS and ACV from the LENR. If the merge is not successful, then make ENRDMIS and ACV blank (it is assumed that since the SPONSSN/DDS is not found in the LENR, the person is not enrolled).</w:t>
      </w:r>
    </w:p>
    <w:p w14:paraId="3B11E720" w14:textId="77777777" w:rsidR="00301092" w:rsidRPr="00EB17AD" w:rsidRDefault="00301092" w:rsidP="000A3B78">
      <w:pPr>
        <w:numPr>
          <w:ilvl w:val="0"/>
          <w:numId w:val="42"/>
        </w:numPr>
        <w:tabs>
          <w:tab w:val="clear" w:pos="1440"/>
          <w:tab w:val="num" w:pos="1800"/>
        </w:tabs>
        <w:ind w:left="1800"/>
        <w:jc w:val="both"/>
        <w:rPr>
          <w:rFonts w:ascii="Verdana" w:hAnsi="Verdana"/>
          <w:sz w:val="20"/>
        </w:rPr>
      </w:pPr>
      <w:r w:rsidRPr="00EB17AD">
        <w:rPr>
          <w:rFonts w:ascii="Verdana" w:hAnsi="Verdana"/>
          <w:sz w:val="20"/>
        </w:rPr>
        <w:t xml:space="preserve">When either the SIDR record or the LENR record do not have PATUNIQ and the SIDR record does not have a value for DDS, merge to LENR by SPONSSN, DOB, and gender. If the merge is successful, assign </w:t>
      </w:r>
      <w:r w:rsidR="003E2956" w:rsidRPr="00EB17AD">
        <w:rPr>
          <w:rFonts w:ascii="Verdana" w:hAnsi="Verdana"/>
          <w:sz w:val="20"/>
        </w:rPr>
        <w:t>DEERSENR</w:t>
      </w:r>
      <w:r w:rsidRPr="00EB17AD">
        <w:rPr>
          <w:rFonts w:ascii="Verdana" w:hAnsi="Verdana"/>
          <w:sz w:val="20"/>
        </w:rPr>
        <w:t xml:space="preserve"> and ACV from the LENR. If the merge is not successful, then make </w:t>
      </w:r>
      <w:r w:rsidR="003E2956" w:rsidRPr="00EB17AD">
        <w:rPr>
          <w:rFonts w:ascii="Verdana" w:hAnsi="Verdana"/>
          <w:sz w:val="20"/>
        </w:rPr>
        <w:t>DEERSENR</w:t>
      </w:r>
      <w:r w:rsidRPr="00EB17AD">
        <w:rPr>
          <w:rFonts w:ascii="Verdana" w:hAnsi="Verdana"/>
          <w:sz w:val="20"/>
        </w:rPr>
        <w:t xml:space="preserve"> and ACV blank.</w:t>
      </w:r>
    </w:p>
    <w:p w14:paraId="38DC8C45" w14:textId="77777777" w:rsidR="00301092" w:rsidRPr="00EB17AD" w:rsidRDefault="00301092" w:rsidP="00301092">
      <w:pPr>
        <w:rPr>
          <w:rFonts w:ascii="Verdana" w:hAnsi="Verdana"/>
          <w:sz w:val="20"/>
        </w:rPr>
      </w:pPr>
    </w:p>
    <w:p w14:paraId="7FFDFE24" w14:textId="77777777" w:rsidR="00D40042" w:rsidRPr="00EB17AD" w:rsidRDefault="00D40042" w:rsidP="00376C4D">
      <w:pPr>
        <w:numPr>
          <w:ilvl w:val="0"/>
          <w:numId w:val="40"/>
        </w:numPr>
        <w:ind w:left="1080"/>
        <w:rPr>
          <w:rFonts w:ascii="Verdana" w:hAnsi="Verdana"/>
          <w:sz w:val="20"/>
        </w:rPr>
      </w:pPr>
      <w:r w:rsidRPr="00EB17AD">
        <w:rPr>
          <w:rFonts w:ascii="Verdana" w:hAnsi="Verdana"/>
          <w:sz w:val="20"/>
        </w:rPr>
        <w:t>The following fields are appended using the non-legacy rule shown in the table:</w:t>
      </w:r>
    </w:p>
    <w:p w14:paraId="4E0BAB6E" w14:textId="77777777" w:rsidR="00D40042" w:rsidRPr="00EB17AD" w:rsidRDefault="00D40042">
      <w:pPr>
        <w:pStyle w:val="Footer"/>
        <w:tabs>
          <w:tab w:val="clear" w:pos="4320"/>
          <w:tab w:val="clear" w:pos="8640"/>
        </w:tabs>
        <w:rPr>
          <w:rFonts w:ascii="Verdana" w:hAnsi="Verdana"/>
          <w:sz w:val="20"/>
        </w:rPr>
      </w:pPr>
    </w:p>
    <w:p w14:paraId="49B9E40F" w14:textId="6E9BA467" w:rsidR="00666A9E" w:rsidRPr="00EB17AD" w:rsidRDefault="00D40042" w:rsidP="00376C4D">
      <w:pPr>
        <w:numPr>
          <w:ilvl w:val="0"/>
          <w:numId w:val="43"/>
        </w:numPr>
        <w:ind w:left="1800"/>
        <w:rPr>
          <w:rFonts w:ascii="Verdana" w:hAnsi="Verdana"/>
          <w:sz w:val="20"/>
        </w:rPr>
      </w:pPr>
      <w:r w:rsidRPr="00EB17AD">
        <w:rPr>
          <w:rFonts w:ascii="Verdana" w:hAnsi="Verdana"/>
          <w:sz w:val="20"/>
        </w:rPr>
        <w:t>Variable cost</w:t>
      </w:r>
      <w:r w:rsidR="00376C4D" w:rsidRPr="00EB17AD">
        <w:rPr>
          <w:rFonts w:ascii="Verdana" w:hAnsi="Verdana"/>
          <w:sz w:val="20"/>
        </w:rPr>
        <w:t xml:space="preserve">: </w:t>
      </w:r>
      <w:r w:rsidR="00666A9E" w:rsidRPr="00EB17AD">
        <w:rPr>
          <w:rFonts w:ascii="Verdana" w:hAnsi="Verdana"/>
          <w:sz w:val="20"/>
        </w:rPr>
        <w:t>For all components, for FY05 and forward, if (MTF=0052 and CLNDISP=AF</w:t>
      </w:r>
      <w:r w:rsidR="00E527B1" w:rsidRPr="00EB17AD">
        <w:rPr>
          <w:rFonts w:ascii="Verdana" w:hAnsi="Verdana"/>
          <w:sz w:val="20"/>
        </w:rPr>
        <w:t>A</w:t>
      </w:r>
      <w:r w:rsidR="00666A9E" w:rsidRPr="00EB17AD">
        <w:rPr>
          <w:rFonts w:ascii="Verdana" w:hAnsi="Verdana"/>
          <w:sz w:val="20"/>
        </w:rPr>
        <w:t>B) or (MTF= '0060' AND SUBSTR(CLNDISP,1,3)='AFA') then set value to zero (0).</w:t>
      </w:r>
    </w:p>
    <w:p w14:paraId="7B6EDE4D" w14:textId="77777777" w:rsidR="00D40042" w:rsidRPr="00EB17AD" w:rsidRDefault="00D40042" w:rsidP="00376C4D">
      <w:pPr>
        <w:numPr>
          <w:ilvl w:val="0"/>
          <w:numId w:val="43"/>
        </w:numPr>
        <w:ind w:left="1800"/>
        <w:rPr>
          <w:rFonts w:ascii="Verdana" w:hAnsi="Verdana"/>
          <w:sz w:val="20"/>
        </w:rPr>
      </w:pPr>
      <w:r w:rsidRPr="00EB17AD">
        <w:rPr>
          <w:rFonts w:ascii="Verdana" w:hAnsi="Verdana"/>
          <w:sz w:val="20"/>
        </w:rPr>
        <w:t>Price</w:t>
      </w:r>
    </w:p>
    <w:p w14:paraId="7A4FC3FD" w14:textId="078086FC" w:rsidR="00666A9E" w:rsidRPr="00EB17AD" w:rsidRDefault="00D40042" w:rsidP="00376C4D">
      <w:pPr>
        <w:numPr>
          <w:ilvl w:val="0"/>
          <w:numId w:val="43"/>
        </w:numPr>
        <w:ind w:left="1800"/>
        <w:rPr>
          <w:rFonts w:ascii="Verdana" w:hAnsi="Verdana"/>
          <w:sz w:val="20"/>
        </w:rPr>
      </w:pPr>
      <w:r w:rsidRPr="00EB17AD">
        <w:rPr>
          <w:rFonts w:ascii="Verdana" w:hAnsi="Verdana"/>
          <w:sz w:val="20"/>
        </w:rPr>
        <w:t>Full PLCA Cost</w:t>
      </w:r>
      <w:r w:rsidR="00376C4D" w:rsidRPr="00EB17AD">
        <w:rPr>
          <w:rFonts w:ascii="Verdana" w:hAnsi="Verdana"/>
          <w:sz w:val="20"/>
        </w:rPr>
        <w:t xml:space="preserve">: </w:t>
      </w:r>
      <w:r w:rsidR="00666A9E" w:rsidRPr="00EB17AD">
        <w:rPr>
          <w:rFonts w:ascii="Verdana" w:hAnsi="Verdana"/>
          <w:sz w:val="20"/>
        </w:rPr>
        <w:t>For all components, for FY05 and forward, if (MTF=0052 and CLNDISP=AF</w:t>
      </w:r>
      <w:r w:rsidR="00E527B1" w:rsidRPr="00EB17AD">
        <w:rPr>
          <w:rFonts w:ascii="Verdana" w:hAnsi="Verdana"/>
          <w:sz w:val="20"/>
        </w:rPr>
        <w:t>A</w:t>
      </w:r>
      <w:r w:rsidR="00666A9E" w:rsidRPr="00EB17AD">
        <w:rPr>
          <w:rFonts w:ascii="Verdana" w:hAnsi="Verdana"/>
          <w:sz w:val="20"/>
        </w:rPr>
        <w:t>B) or (MTF= '0060' AND SUBSTR(CLNDISP,1,3)='AFA') then set value to zero (0).</w:t>
      </w:r>
    </w:p>
    <w:p w14:paraId="611EC53B" w14:textId="77777777" w:rsidR="00D40042" w:rsidRPr="00EB17AD" w:rsidRDefault="00D40042" w:rsidP="00376C4D">
      <w:pPr>
        <w:numPr>
          <w:ilvl w:val="0"/>
          <w:numId w:val="43"/>
        </w:numPr>
        <w:ind w:left="1800"/>
        <w:rPr>
          <w:rFonts w:ascii="Verdana" w:hAnsi="Verdana"/>
          <w:sz w:val="20"/>
        </w:rPr>
      </w:pPr>
      <w:r w:rsidRPr="00EB17AD">
        <w:rPr>
          <w:rFonts w:ascii="Verdana" w:hAnsi="Verdana"/>
          <w:sz w:val="20"/>
        </w:rPr>
        <w:t>Third Party Collections</w:t>
      </w:r>
    </w:p>
    <w:p w14:paraId="7481603E" w14:textId="77777777" w:rsidR="00D40042" w:rsidRPr="00EB17AD" w:rsidRDefault="00D40042" w:rsidP="00376C4D">
      <w:pPr>
        <w:numPr>
          <w:ilvl w:val="0"/>
          <w:numId w:val="43"/>
        </w:numPr>
        <w:ind w:left="1800"/>
        <w:rPr>
          <w:rFonts w:ascii="Verdana" w:hAnsi="Verdana"/>
          <w:sz w:val="20"/>
        </w:rPr>
      </w:pPr>
      <w:r w:rsidRPr="00EB17AD">
        <w:rPr>
          <w:rFonts w:ascii="Verdana" w:hAnsi="Verdana"/>
          <w:sz w:val="20"/>
        </w:rPr>
        <w:t>Catchment area of residence</w:t>
      </w:r>
    </w:p>
    <w:p w14:paraId="22561560" w14:textId="77777777" w:rsidR="00D40042" w:rsidRPr="00EB17AD" w:rsidRDefault="00D40042" w:rsidP="00376C4D">
      <w:pPr>
        <w:numPr>
          <w:ilvl w:val="0"/>
          <w:numId w:val="43"/>
        </w:numPr>
        <w:ind w:left="1800"/>
        <w:rPr>
          <w:rFonts w:ascii="Verdana" w:hAnsi="Verdana"/>
          <w:sz w:val="20"/>
        </w:rPr>
      </w:pPr>
      <w:r w:rsidRPr="00EB17AD">
        <w:rPr>
          <w:rFonts w:ascii="Verdana" w:hAnsi="Verdana"/>
          <w:sz w:val="20"/>
        </w:rPr>
        <w:t>Transaction date</w:t>
      </w:r>
    </w:p>
    <w:p w14:paraId="5B7EB840" w14:textId="77777777" w:rsidR="00D40042" w:rsidRPr="00EB17AD" w:rsidRDefault="00D40042" w:rsidP="00376C4D">
      <w:pPr>
        <w:numPr>
          <w:ilvl w:val="0"/>
          <w:numId w:val="43"/>
        </w:numPr>
        <w:ind w:left="1800"/>
        <w:rPr>
          <w:rFonts w:ascii="Verdana" w:hAnsi="Verdana"/>
          <w:sz w:val="20"/>
        </w:rPr>
      </w:pPr>
      <w:r w:rsidRPr="00EB17AD">
        <w:rPr>
          <w:rFonts w:ascii="Verdana" w:hAnsi="Verdana"/>
          <w:sz w:val="20"/>
        </w:rPr>
        <w:t>Processing date</w:t>
      </w:r>
    </w:p>
    <w:p w14:paraId="276F47D1" w14:textId="77777777" w:rsidR="00D40042" w:rsidRPr="00EB17AD" w:rsidRDefault="00D40042" w:rsidP="00376C4D">
      <w:pPr>
        <w:numPr>
          <w:ilvl w:val="0"/>
          <w:numId w:val="43"/>
        </w:numPr>
        <w:ind w:left="1800"/>
        <w:rPr>
          <w:rFonts w:ascii="Verdana" w:hAnsi="Verdana"/>
          <w:sz w:val="20"/>
        </w:rPr>
      </w:pPr>
      <w:r w:rsidRPr="00EB17AD">
        <w:rPr>
          <w:rFonts w:ascii="Verdana" w:hAnsi="Verdana"/>
          <w:sz w:val="20"/>
        </w:rPr>
        <w:t>PRISM area</w:t>
      </w:r>
    </w:p>
    <w:p w14:paraId="7322EB39" w14:textId="5F0B5A85" w:rsidR="00D40042" w:rsidRPr="004B095E" w:rsidRDefault="00D40042" w:rsidP="00376C4D">
      <w:pPr>
        <w:numPr>
          <w:ilvl w:val="0"/>
          <w:numId w:val="43"/>
        </w:numPr>
        <w:ind w:left="1800"/>
        <w:rPr>
          <w:rFonts w:ascii="Verdana" w:hAnsi="Verdana"/>
          <w:sz w:val="20"/>
        </w:rPr>
      </w:pPr>
      <w:r w:rsidRPr="004B095E">
        <w:rPr>
          <w:rFonts w:ascii="Verdana" w:hAnsi="Verdana"/>
          <w:sz w:val="20"/>
        </w:rPr>
        <w:t>BPA-CAD</w:t>
      </w:r>
      <w:r w:rsidR="004B095E" w:rsidRPr="004B095E">
        <w:rPr>
          <w:rFonts w:ascii="Verdana" w:hAnsi="Verdana"/>
          <w:sz w:val="20"/>
        </w:rPr>
        <w:t>, populated FY11 and back</w:t>
      </w:r>
    </w:p>
    <w:p w14:paraId="1DA6E2CB" w14:textId="77777777" w:rsidR="00D40042" w:rsidRPr="00EB17AD" w:rsidRDefault="00D40042">
      <w:pPr>
        <w:pStyle w:val="Footer"/>
        <w:tabs>
          <w:tab w:val="clear" w:pos="4320"/>
          <w:tab w:val="clear" w:pos="8640"/>
        </w:tabs>
        <w:rPr>
          <w:rFonts w:ascii="Verdana" w:hAnsi="Verdana"/>
          <w:sz w:val="20"/>
        </w:rPr>
      </w:pPr>
    </w:p>
    <w:p w14:paraId="26574D9B" w14:textId="77777777" w:rsidR="00D40042" w:rsidRPr="00EB17AD" w:rsidRDefault="00D40042" w:rsidP="00253356">
      <w:pPr>
        <w:numPr>
          <w:ilvl w:val="0"/>
          <w:numId w:val="44"/>
        </w:numPr>
        <w:ind w:left="1080"/>
        <w:rPr>
          <w:rFonts w:ascii="Verdana" w:hAnsi="Verdana"/>
          <w:sz w:val="20"/>
        </w:rPr>
      </w:pPr>
      <w:r w:rsidRPr="00EB17AD">
        <w:rPr>
          <w:rFonts w:ascii="Verdana" w:hAnsi="Verdana"/>
          <w:sz w:val="20"/>
        </w:rPr>
        <w:t>The Provider fields are sorted and re-sequenced as follows:</w:t>
      </w:r>
    </w:p>
    <w:p w14:paraId="7E48EE33" w14:textId="77777777" w:rsidR="00D40042" w:rsidRPr="00EB17AD" w:rsidRDefault="00D40042">
      <w:pPr>
        <w:pStyle w:val="Footer"/>
        <w:tabs>
          <w:tab w:val="clear" w:pos="4320"/>
          <w:tab w:val="clear" w:pos="8640"/>
        </w:tabs>
        <w:rPr>
          <w:rFonts w:ascii="Verdana" w:hAnsi="Verdana"/>
          <w:sz w:val="20"/>
        </w:rPr>
      </w:pPr>
    </w:p>
    <w:p w14:paraId="4EE711E3" w14:textId="77777777" w:rsidR="00D40042" w:rsidRPr="00EB17AD" w:rsidRDefault="00D40042" w:rsidP="00253356">
      <w:pPr>
        <w:numPr>
          <w:ilvl w:val="0"/>
          <w:numId w:val="45"/>
        </w:numPr>
        <w:ind w:left="1800"/>
        <w:rPr>
          <w:rFonts w:ascii="Verdana" w:hAnsi="Verdana"/>
          <w:sz w:val="20"/>
        </w:rPr>
      </w:pPr>
      <w:r w:rsidRPr="00EB17AD">
        <w:rPr>
          <w:rFonts w:ascii="Verdana" w:hAnsi="Verdana"/>
          <w:sz w:val="20"/>
        </w:rPr>
        <w:t>Each block of a procedure number and four provider numbers are read into an array.</w:t>
      </w:r>
    </w:p>
    <w:p w14:paraId="11A618F2" w14:textId="77777777" w:rsidR="00D40042" w:rsidRPr="00EB17AD" w:rsidRDefault="00D40042" w:rsidP="00253356">
      <w:pPr>
        <w:numPr>
          <w:ilvl w:val="0"/>
          <w:numId w:val="45"/>
        </w:numPr>
        <w:ind w:left="1800"/>
        <w:rPr>
          <w:rFonts w:ascii="Verdana" w:hAnsi="Verdana"/>
          <w:sz w:val="20"/>
        </w:rPr>
      </w:pPr>
      <w:r w:rsidRPr="00EB17AD">
        <w:rPr>
          <w:rFonts w:ascii="Verdana" w:hAnsi="Verdana"/>
          <w:sz w:val="20"/>
        </w:rPr>
        <w:t xml:space="preserve">The </w:t>
      </w:r>
      <w:r w:rsidRPr="00EB17AD">
        <w:rPr>
          <w:rFonts w:ascii="Verdana" w:hAnsi="Verdana"/>
          <w:sz w:val="20"/>
          <w:u w:val="single"/>
        </w:rPr>
        <w:t>procedure number</w:t>
      </w:r>
      <w:r w:rsidRPr="00EB17AD">
        <w:rPr>
          <w:rFonts w:ascii="Verdana" w:hAnsi="Verdana"/>
          <w:sz w:val="20"/>
        </w:rPr>
        <w:t xml:space="preserve"> is a pointer pointing to the </w:t>
      </w:r>
      <w:r w:rsidRPr="00EB17AD">
        <w:rPr>
          <w:rFonts w:ascii="Verdana" w:hAnsi="Verdana"/>
          <w:i/>
          <w:sz w:val="20"/>
        </w:rPr>
        <w:t>K</w:t>
      </w:r>
      <w:r w:rsidRPr="00EB17AD">
        <w:rPr>
          <w:rFonts w:ascii="Verdana" w:hAnsi="Verdana"/>
          <w:sz w:val="20"/>
        </w:rPr>
        <w:t>th procedure of the 20 possible ICD-9-CM procedure codes.</w:t>
      </w:r>
    </w:p>
    <w:p w14:paraId="2C17A979" w14:textId="77777777" w:rsidR="00D40042" w:rsidRPr="00EB17AD" w:rsidRDefault="00D40042" w:rsidP="00253356">
      <w:pPr>
        <w:numPr>
          <w:ilvl w:val="0"/>
          <w:numId w:val="45"/>
        </w:numPr>
        <w:ind w:left="1800"/>
        <w:rPr>
          <w:rFonts w:ascii="Verdana" w:hAnsi="Verdana"/>
          <w:sz w:val="20"/>
        </w:rPr>
      </w:pPr>
      <w:r w:rsidRPr="00EB17AD">
        <w:rPr>
          <w:rFonts w:ascii="Verdana" w:hAnsi="Verdana"/>
          <w:sz w:val="20"/>
        </w:rPr>
        <w:t xml:space="preserve">The four providers are assigned in sequence as Provider </w:t>
      </w:r>
      <w:r w:rsidRPr="00EB17AD">
        <w:rPr>
          <w:rFonts w:ascii="Verdana" w:hAnsi="Verdana"/>
          <w:i/>
          <w:sz w:val="20"/>
        </w:rPr>
        <w:t>N</w:t>
      </w:r>
      <w:r w:rsidRPr="00EB17AD">
        <w:rPr>
          <w:rFonts w:ascii="Verdana" w:hAnsi="Verdana"/>
          <w:sz w:val="20"/>
        </w:rPr>
        <w:t xml:space="preserve"> to Procedure </w:t>
      </w:r>
      <w:r w:rsidRPr="00EB17AD">
        <w:rPr>
          <w:rFonts w:ascii="Verdana" w:hAnsi="Verdana"/>
          <w:i/>
          <w:sz w:val="20"/>
        </w:rPr>
        <w:t>K.</w:t>
      </w:r>
    </w:p>
    <w:p w14:paraId="22CD4B38" w14:textId="77777777" w:rsidR="00D40042" w:rsidRPr="00EB17AD" w:rsidRDefault="00D40042">
      <w:pPr>
        <w:rPr>
          <w:rFonts w:ascii="Verdana" w:hAnsi="Verdana"/>
          <w:sz w:val="20"/>
        </w:rPr>
      </w:pPr>
    </w:p>
    <w:p w14:paraId="38CB6907" w14:textId="77777777" w:rsidR="005D66A6" w:rsidRPr="00EB17AD" w:rsidRDefault="005D66A6" w:rsidP="00253356">
      <w:pPr>
        <w:numPr>
          <w:ilvl w:val="0"/>
          <w:numId w:val="46"/>
        </w:numPr>
        <w:ind w:left="1080"/>
        <w:rPr>
          <w:rFonts w:ascii="Verdana" w:hAnsi="Verdana"/>
          <w:sz w:val="20"/>
        </w:rPr>
      </w:pPr>
      <w:r w:rsidRPr="00EB17AD">
        <w:rPr>
          <w:rFonts w:ascii="Verdana" w:hAnsi="Verdana"/>
          <w:sz w:val="20"/>
        </w:rPr>
        <w:t>The Attending Provider’s fields are derived from DMHRSi table:</w:t>
      </w:r>
    </w:p>
    <w:p w14:paraId="6E890888" w14:textId="77777777" w:rsidR="005D66A6" w:rsidRPr="00EB17AD" w:rsidRDefault="005D66A6" w:rsidP="005D66A6">
      <w:pPr>
        <w:ind w:left="1080"/>
        <w:rPr>
          <w:rFonts w:ascii="Verdana" w:hAnsi="Verdana"/>
          <w:sz w:val="20"/>
        </w:rPr>
      </w:pPr>
    </w:p>
    <w:p w14:paraId="653E8B04" w14:textId="20F117F9" w:rsidR="00AA52C8" w:rsidRPr="00EB17AD" w:rsidRDefault="005D66A6" w:rsidP="005D6007">
      <w:pPr>
        <w:ind w:left="1080"/>
        <w:jc w:val="both"/>
        <w:rPr>
          <w:rFonts w:ascii="Verdana" w:hAnsi="Verdana"/>
          <w:sz w:val="20"/>
        </w:rPr>
      </w:pPr>
      <w:r w:rsidRPr="00EB17AD">
        <w:rPr>
          <w:rFonts w:ascii="Verdana" w:hAnsi="Verdana"/>
          <w:sz w:val="20"/>
        </w:rPr>
        <w:t xml:space="preserve">MDR DMHRSi Basic HR Merge: Add provider information from the MDR DMHRSi Basic HR file by merging </w:t>
      </w:r>
      <w:r w:rsidR="00AA52C8" w:rsidRPr="00EB17AD">
        <w:rPr>
          <w:rFonts w:ascii="Verdana" w:hAnsi="Verdana"/>
          <w:sz w:val="20"/>
        </w:rPr>
        <w:t>the</w:t>
      </w:r>
      <w:r w:rsidR="00624A43" w:rsidRPr="00EB17AD">
        <w:rPr>
          <w:rFonts w:ascii="Verdana" w:hAnsi="Verdana"/>
          <w:sz w:val="20"/>
        </w:rPr>
        <w:t xml:space="preserve"> </w:t>
      </w:r>
      <w:r w:rsidRPr="00EB17AD">
        <w:rPr>
          <w:rFonts w:ascii="Verdana" w:hAnsi="Verdana"/>
          <w:sz w:val="20"/>
        </w:rPr>
        <w:t xml:space="preserve">Provider’s DMHRSi extract record for the </w:t>
      </w:r>
      <w:r w:rsidR="00AA52C8" w:rsidRPr="00EB17AD">
        <w:rPr>
          <w:rFonts w:ascii="Verdana" w:hAnsi="Verdana"/>
          <w:sz w:val="20"/>
        </w:rPr>
        <w:t xml:space="preserve">given </w:t>
      </w:r>
      <w:r w:rsidRPr="00EB17AD">
        <w:rPr>
          <w:rFonts w:ascii="Verdana" w:hAnsi="Verdana"/>
          <w:sz w:val="20"/>
        </w:rPr>
        <w:t>disposition date (DISPDATE)</w:t>
      </w:r>
      <w:r w:rsidR="00AA52C8" w:rsidRPr="00EB17AD">
        <w:rPr>
          <w:rFonts w:ascii="Verdana" w:hAnsi="Verdana"/>
          <w:sz w:val="20"/>
        </w:rPr>
        <w:t xml:space="preserve"> and Attending Provider identifier. Note that only DMHRSi extract records that have both a defined start (ASSIG_START) and end (ASSIG_END) date should be considered.</w:t>
      </w:r>
    </w:p>
    <w:p w14:paraId="2B68046D" w14:textId="77777777" w:rsidR="00AA52C8" w:rsidRPr="00EB17AD" w:rsidRDefault="00AA52C8" w:rsidP="00AA52C8">
      <w:pPr>
        <w:pStyle w:val="ListParagraph"/>
        <w:ind w:left="360"/>
        <w:jc w:val="both"/>
        <w:rPr>
          <w:rFonts w:ascii="Verdana" w:hAnsi="Verdana"/>
          <w:sz w:val="20"/>
        </w:rPr>
      </w:pPr>
    </w:p>
    <w:p w14:paraId="507E999F" w14:textId="28DA6B40" w:rsidR="00AA52C8" w:rsidRPr="00EB17AD" w:rsidRDefault="00AA52C8" w:rsidP="005D6007">
      <w:pPr>
        <w:pStyle w:val="ListParagraph"/>
        <w:ind w:left="1080"/>
        <w:jc w:val="both"/>
        <w:rPr>
          <w:rFonts w:ascii="Verdana" w:hAnsi="Verdana"/>
          <w:sz w:val="20"/>
        </w:rPr>
      </w:pPr>
      <w:r w:rsidRPr="00EB17AD">
        <w:rPr>
          <w:rFonts w:ascii="Verdana" w:hAnsi="Verdana"/>
          <w:sz w:val="20"/>
        </w:rPr>
        <w:t>Since more than one applicable Provider DMHRSi extract record may coincide with the disposition date, the following identifiers should be tried, in order, until a definitive match is found, using the sequence of steps below.</w:t>
      </w:r>
    </w:p>
    <w:p w14:paraId="0C311CD0" w14:textId="6D90C0BA" w:rsidR="005D66A6" w:rsidRPr="00EB17AD" w:rsidRDefault="005D66A6" w:rsidP="00AA52C8">
      <w:pPr>
        <w:numPr>
          <w:ilvl w:val="2"/>
          <w:numId w:val="37"/>
        </w:numPr>
        <w:jc w:val="both"/>
        <w:rPr>
          <w:rFonts w:ascii="Verdana" w:hAnsi="Verdana"/>
          <w:sz w:val="20"/>
        </w:rPr>
      </w:pPr>
      <w:r w:rsidRPr="00EB17AD">
        <w:rPr>
          <w:rFonts w:ascii="Verdana" w:hAnsi="Verdana"/>
          <w:sz w:val="20"/>
        </w:rPr>
        <w:t>Attending Provider EDIPN (</w:t>
      </w:r>
      <w:r w:rsidRPr="00EB17AD">
        <w:rPr>
          <w:rFonts w:ascii="Arial" w:hAnsi="Arial" w:cs="Arial"/>
          <w:sz w:val="20"/>
        </w:rPr>
        <w:t>ATTNDEDIPN)</w:t>
      </w:r>
    </w:p>
    <w:p w14:paraId="532B0FAF" w14:textId="77777777" w:rsidR="005D66A6" w:rsidRPr="00EB17AD" w:rsidRDefault="005D66A6" w:rsidP="00AA52C8">
      <w:pPr>
        <w:numPr>
          <w:ilvl w:val="2"/>
          <w:numId w:val="37"/>
        </w:numPr>
        <w:jc w:val="both"/>
        <w:rPr>
          <w:rFonts w:ascii="Verdana" w:hAnsi="Verdana"/>
          <w:sz w:val="20"/>
        </w:rPr>
      </w:pPr>
      <w:r w:rsidRPr="00EB17AD">
        <w:rPr>
          <w:rFonts w:ascii="Verdana" w:hAnsi="Verdana"/>
          <w:sz w:val="20"/>
        </w:rPr>
        <w:t>Attending Provider NPI (</w:t>
      </w:r>
      <w:r w:rsidRPr="00EB17AD">
        <w:rPr>
          <w:rFonts w:ascii="Arial" w:hAnsi="Arial" w:cs="Arial"/>
          <w:sz w:val="20"/>
        </w:rPr>
        <w:t>ATTNDNPI)</w:t>
      </w:r>
    </w:p>
    <w:p w14:paraId="3605884A" w14:textId="77777777" w:rsidR="005D66A6" w:rsidRPr="00EB17AD" w:rsidRDefault="005D66A6" w:rsidP="00AA52C8">
      <w:pPr>
        <w:numPr>
          <w:ilvl w:val="2"/>
          <w:numId w:val="37"/>
        </w:numPr>
        <w:jc w:val="both"/>
        <w:rPr>
          <w:rFonts w:ascii="Verdana" w:hAnsi="Verdana"/>
          <w:sz w:val="20"/>
        </w:rPr>
      </w:pPr>
      <w:r w:rsidRPr="00EB17AD">
        <w:rPr>
          <w:rFonts w:ascii="Verdana" w:hAnsi="Verdana"/>
          <w:sz w:val="20"/>
        </w:rPr>
        <w:t>Attending Provider SSN (PROVSSN)</w:t>
      </w:r>
    </w:p>
    <w:p w14:paraId="320D575D" w14:textId="77777777" w:rsidR="00AA52C8" w:rsidRPr="00EB17AD" w:rsidRDefault="00AA52C8" w:rsidP="00AA52C8">
      <w:pPr>
        <w:ind w:left="1080"/>
        <w:jc w:val="both"/>
        <w:rPr>
          <w:rFonts w:ascii="Verdana" w:hAnsi="Verdana"/>
          <w:sz w:val="20"/>
        </w:rPr>
      </w:pPr>
    </w:p>
    <w:p w14:paraId="5A95B614" w14:textId="00C50D30" w:rsidR="00AA52C8" w:rsidRPr="00EB17AD" w:rsidRDefault="00AA52C8" w:rsidP="00253356">
      <w:pPr>
        <w:pStyle w:val="ListParagraph"/>
        <w:numPr>
          <w:ilvl w:val="0"/>
          <w:numId w:val="47"/>
        </w:numPr>
        <w:contextualSpacing w:val="0"/>
        <w:jc w:val="both"/>
        <w:rPr>
          <w:rFonts w:ascii="Verdana" w:hAnsi="Verdana"/>
          <w:sz w:val="20"/>
        </w:rPr>
      </w:pPr>
      <w:r w:rsidRPr="00EB17AD">
        <w:rPr>
          <w:rFonts w:ascii="Verdana" w:hAnsi="Verdana"/>
          <w:sz w:val="20"/>
        </w:rPr>
        <w:lastRenderedPageBreak/>
        <w:t>Determine the set of DMHRSi extract records for the Attending Provider identifier in which the start and end dates bound the disposition date.</w:t>
      </w:r>
    </w:p>
    <w:p w14:paraId="3C76F648" w14:textId="77777777" w:rsidR="00AA52C8" w:rsidRPr="00EB17AD" w:rsidRDefault="00AA52C8" w:rsidP="00253356">
      <w:pPr>
        <w:pStyle w:val="ListParagraph"/>
        <w:numPr>
          <w:ilvl w:val="0"/>
          <w:numId w:val="47"/>
        </w:numPr>
        <w:contextualSpacing w:val="0"/>
        <w:jc w:val="both"/>
        <w:rPr>
          <w:rFonts w:ascii="Verdana" w:hAnsi="Verdana"/>
          <w:sz w:val="20"/>
        </w:rPr>
      </w:pPr>
      <w:r w:rsidRPr="00EB17AD">
        <w:rPr>
          <w:rFonts w:ascii="Verdana" w:hAnsi="Verdana"/>
          <w:sz w:val="20"/>
        </w:rPr>
        <w:t>If that set is empty, then no definitive match is possible.</w:t>
      </w:r>
    </w:p>
    <w:p w14:paraId="07661BDB" w14:textId="77777777" w:rsidR="00CC7539" w:rsidRPr="00EB17AD" w:rsidRDefault="00CC7539" w:rsidP="00253356">
      <w:pPr>
        <w:pStyle w:val="ListParagraph"/>
        <w:numPr>
          <w:ilvl w:val="0"/>
          <w:numId w:val="47"/>
        </w:numPr>
        <w:contextualSpacing w:val="0"/>
        <w:jc w:val="both"/>
        <w:rPr>
          <w:rFonts w:ascii="Verdana" w:hAnsi="Verdana"/>
          <w:sz w:val="20"/>
        </w:rPr>
      </w:pPr>
      <w:r w:rsidRPr="00EB17AD">
        <w:rPr>
          <w:rFonts w:ascii="Verdana" w:hAnsi="Verdana"/>
          <w:sz w:val="20"/>
        </w:rPr>
        <w:t>Determine the subset of DMHRSi extract records with the latest processing date (PROCDATE).</w:t>
      </w:r>
    </w:p>
    <w:p w14:paraId="3AD2F9E7" w14:textId="77777777" w:rsidR="00AA52C8" w:rsidRPr="00EB17AD" w:rsidRDefault="00AA52C8" w:rsidP="00253356">
      <w:pPr>
        <w:pStyle w:val="ListParagraph"/>
        <w:numPr>
          <w:ilvl w:val="0"/>
          <w:numId w:val="47"/>
        </w:numPr>
        <w:contextualSpacing w:val="0"/>
        <w:jc w:val="both"/>
        <w:rPr>
          <w:rFonts w:ascii="Verdana" w:hAnsi="Verdana"/>
          <w:sz w:val="20"/>
        </w:rPr>
      </w:pPr>
      <w:r w:rsidRPr="00EB17AD">
        <w:rPr>
          <w:rFonts w:ascii="Verdana" w:hAnsi="Verdana"/>
          <w:sz w:val="20"/>
        </w:rPr>
        <w:t>If the records in that set do not all share identical start and end dates, then no definitive match is possible.</w:t>
      </w:r>
    </w:p>
    <w:p w14:paraId="4086B4E6" w14:textId="2D610DE1" w:rsidR="00AA52C8" w:rsidRPr="00EB17AD" w:rsidRDefault="00AA52C8" w:rsidP="00253356">
      <w:pPr>
        <w:pStyle w:val="ListParagraph"/>
        <w:numPr>
          <w:ilvl w:val="0"/>
          <w:numId w:val="47"/>
        </w:numPr>
        <w:contextualSpacing w:val="0"/>
        <w:jc w:val="both"/>
        <w:rPr>
          <w:rFonts w:ascii="Verdana" w:hAnsi="Verdana"/>
          <w:sz w:val="20"/>
        </w:rPr>
      </w:pPr>
      <w:r w:rsidRPr="00EB17AD">
        <w:rPr>
          <w:rFonts w:ascii="Verdana" w:hAnsi="Verdana"/>
          <w:sz w:val="20"/>
        </w:rPr>
        <w:t>If the records in that subset do not yield identical results (ASSIG_DMISID, ORG_UIC, ORG_ID, 1-character mapped value of SERVICE, 1-character mapped value of ASSIG_SERVICE, and PERSON_TYPE), then no definitive match is possible.</w:t>
      </w:r>
    </w:p>
    <w:p w14:paraId="0AD6A7AF" w14:textId="77777777" w:rsidR="00AA52C8" w:rsidRPr="00EB17AD" w:rsidRDefault="00AA52C8" w:rsidP="00253356">
      <w:pPr>
        <w:pStyle w:val="ListParagraph"/>
        <w:numPr>
          <w:ilvl w:val="0"/>
          <w:numId w:val="47"/>
        </w:numPr>
        <w:contextualSpacing w:val="0"/>
        <w:jc w:val="both"/>
        <w:rPr>
          <w:rFonts w:ascii="Verdana" w:hAnsi="Verdana"/>
          <w:sz w:val="20"/>
        </w:rPr>
      </w:pPr>
      <w:r w:rsidRPr="00EB17AD">
        <w:rPr>
          <w:rFonts w:ascii="Verdana" w:hAnsi="Verdana"/>
          <w:sz w:val="20"/>
        </w:rPr>
        <w:t>If the records in that subset all yield empty or missing results, then no definitive match is possible.</w:t>
      </w:r>
    </w:p>
    <w:p w14:paraId="67EBAD07" w14:textId="6633346A" w:rsidR="00AA52C8" w:rsidRPr="00EB17AD" w:rsidRDefault="00AA52C8" w:rsidP="00253356">
      <w:pPr>
        <w:pStyle w:val="ListParagraph"/>
        <w:numPr>
          <w:ilvl w:val="0"/>
          <w:numId w:val="47"/>
        </w:numPr>
        <w:contextualSpacing w:val="0"/>
        <w:jc w:val="both"/>
        <w:rPr>
          <w:rFonts w:ascii="Verdana" w:hAnsi="Verdana"/>
          <w:sz w:val="20"/>
        </w:rPr>
      </w:pPr>
      <w:r w:rsidRPr="00EB17AD">
        <w:rPr>
          <w:rFonts w:ascii="Verdana" w:hAnsi="Verdana"/>
          <w:sz w:val="20"/>
        </w:rPr>
        <w:t xml:space="preserve">Otherwise, a definitive match has been found, use the results to assign all variables, as described in Table </w:t>
      </w:r>
      <w:r w:rsidR="005D6007" w:rsidRPr="00EB17AD">
        <w:rPr>
          <w:rFonts w:ascii="Verdana" w:hAnsi="Verdana"/>
          <w:sz w:val="20"/>
        </w:rPr>
        <w:t>1</w:t>
      </w:r>
      <w:r w:rsidRPr="00EB17AD">
        <w:rPr>
          <w:rFonts w:ascii="Verdana" w:hAnsi="Verdana"/>
          <w:sz w:val="20"/>
        </w:rPr>
        <w:t>.</w:t>
      </w:r>
    </w:p>
    <w:p w14:paraId="5759D82F" w14:textId="77777777" w:rsidR="00AA52C8" w:rsidRPr="00EB17AD" w:rsidRDefault="00AA52C8" w:rsidP="00AA52C8">
      <w:pPr>
        <w:ind w:left="720"/>
        <w:jc w:val="both"/>
        <w:rPr>
          <w:rFonts w:ascii="Verdana" w:hAnsi="Verdana"/>
          <w:sz w:val="20"/>
        </w:rPr>
      </w:pPr>
    </w:p>
    <w:p w14:paraId="2CC75978" w14:textId="0A8C717F" w:rsidR="00AA52C8" w:rsidRPr="00EB17AD" w:rsidRDefault="00AA52C8" w:rsidP="005D6007">
      <w:pPr>
        <w:pStyle w:val="ListParagraph"/>
        <w:ind w:left="1080"/>
        <w:jc w:val="both"/>
        <w:rPr>
          <w:rFonts w:ascii="Verdana" w:hAnsi="Verdana"/>
          <w:sz w:val="20"/>
        </w:rPr>
      </w:pPr>
      <w:r w:rsidRPr="00EB17AD">
        <w:rPr>
          <w:rFonts w:ascii="Verdana" w:hAnsi="Verdana"/>
          <w:sz w:val="20"/>
        </w:rPr>
        <w:t xml:space="preserve">If no definitive match is found using all possible provider identifiers for a given provider, then </w:t>
      </w:r>
      <w:r w:rsidR="005D6007" w:rsidRPr="00EB17AD">
        <w:rPr>
          <w:rFonts w:ascii="Verdana" w:hAnsi="Verdana"/>
          <w:sz w:val="20"/>
        </w:rPr>
        <w:t>ATTN</w:t>
      </w:r>
      <w:r w:rsidRPr="00EB17AD">
        <w:rPr>
          <w:rFonts w:ascii="Verdana" w:hAnsi="Verdana"/>
          <w:sz w:val="20"/>
        </w:rPr>
        <w:t xml:space="preserve">PROVMTFD, </w:t>
      </w:r>
      <w:r w:rsidR="005D6007" w:rsidRPr="00EB17AD">
        <w:rPr>
          <w:rFonts w:ascii="Verdana" w:hAnsi="Verdana"/>
          <w:sz w:val="20"/>
        </w:rPr>
        <w:t>ATTN</w:t>
      </w:r>
      <w:r w:rsidRPr="00EB17AD">
        <w:rPr>
          <w:rFonts w:ascii="Verdana" w:hAnsi="Verdana"/>
          <w:sz w:val="20"/>
        </w:rPr>
        <w:t xml:space="preserve">PROVORGD, </w:t>
      </w:r>
      <w:r w:rsidR="005D6007" w:rsidRPr="00EB17AD">
        <w:rPr>
          <w:rFonts w:ascii="Verdana" w:hAnsi="Verdana"/>
          <w:sz w:val="20"/>
        </w:rPr>
        <w:t>ATTN</w:t>
      </w:r>
      <w:r w:rsidRPr="00EB17AD">
        <w:rPr>
          <w:rFonts w:ascii="Verdana" w:hAnsi="Verdana"/>
          <w:sz w:val="20"/>
        </w:rPr>
        <w:t>PROVUICD,</w:t>
      </w:r>
      <w:r w:rsidRPr="00EB17AD">
        <w:rPr>
          <w:rFonts w:ascii="Verdana" w:hAnsi="Verdana"/>
          <w:i/>
          <w:sz w:val="20"/>
        </w:rPr>
        <w:t xml:space="preserve"> </w:t>
      </w:r>
      <w:r w:rsidRPr="00EB17AD">
        <w:rPr>
          <w:rFonts w:ascii="Verdana" w:hAnsi="Verdana"/>
          <w:sz w:val="20"/>
        </w:rPr>
        <w:t xml:space="preserve">and </w:t>
      </w:r>
      <w:r w:rsidR="005D6007" w:rsidRPr="00EB17AD">
        <w:rPr>
          <w:rFonts w:ascii="Verdana" w:hAnsi="Verdana"/>
          <w:sz w:val="20"/>
        </w:rPr>
        <w:t>ATTN</w:t>
      </w:r>
      <w:r w:rsidRPr="00EB17AD">
        <w:rPr>
          <w:rFonts w:ascii="Verdana" w:hAnsi="Verdana"/>
          <w:sz w:val="20"/>
        </w:rPr>
        <w:t xml:space="preserve">PROVCATD will be set to ‘NONE’; </w:t>
      </w:r>
      <w:r w:rsidR="005D6007" w:rsidRPr="00EB17AD">
        <w:rPr>
          <w:rFonts w:ascii="Verdana" w:hAnsi="Verdana"/>
          <w:sz w:val="20"/>
        </w:rPr>
        <w:t>ATTN</w:t>
      </w:r>
      <w:r w:rsidRPr="00EB17AD">
        <w:rPr>
          <w:rFonts w:ascii="Verdana" w:hAnsi="Verdana"/>
          <w:sz w:val="20"/>
        </w:rPr>
        <w:t xml:space="preserve">PROVSVCD and </w:t>
      </w:r>
      <w:r w:rsidR="005D6007" w:rsidRPr="00EB17AD">
        <w:rPr>
          <w:rFonts w:ascii="Verdana" w:hAnsi="Verdana"/>
          <w:sz w:val="20"/>
        </w:rPr>
        <w:t>ATTN</w:t>
      </w:r>
      <w:r w:rsidRPr="00EB17AD">
        <w:rPr>
          <w:rFonts w:ascii="Verdana" w:hAnsi="Verdana"/>
          <w:sz w:val="20"/>
        </w:rPr>
        <w:t xml:space="preserve">PROVSVCASSGD will be set to ‘Z’.  </w:t>
      </w:r>
    </w:p>
    <w:p w14:paraId="491D80BD" w14:textId="77777777" w:rsidR="005D66A6" w:rsidRPr="00EB17AD" w:rsidRDefault="005D66A6" w:rsidP="005D66A6">
      <w:pPr>
        <w:ind w:left="1080"/>
        <w:rPr>
          <w:rFonts w:ascii="Verdana" w:hAnsi="Verdana"/>
          <w:sz w:val="20"/>
        </w:rPr>
      </w:pPr>
    </w:p>
    <w:p w14:paraId="0BE0B98A" w14:textId="77777777" w:rsidR="00D40042" w:rsidRPr="00EB17AD" w:rsidRDefault="00D40042" w:rsidP="00253356">
      <w:pPr>
        <w:numPr>
          <w:ilvl w:val="0"/>
          <w:numId w:val="46"/>
        </w:numPr>
        <w:ind w:left="1080"/>
        <w:rPr>
          <w:rFonts w:ascii="Verdana" w:hAnsi="Verdana"/>
          <w:sz w:val="20"/>
        </w:rPr>
      </w:pPr>
      <w:r w:rsidRPr="00EB17AD">
        <w:rPr>
          <w:rFonts w:ascii="Verdana" w:hAnsi="Verdana"/>
          <w:sz w:val="20"/>
        </w:rPr>
        <w:t>SIDRs from FY98 and earlier retain only the legacy fields and are appended to the legacy SIDR File matching their disposition year.</w:t>
      </w:r>
    </w:p>
    <w:p w14:paraId="473AA5AB" w14:textId="77777777" w:rsidR="00D40042" w:rsidRPr="00EB17AD" w:rsidRDefault="00D40042">
      <w:pPr>
        <w:pStyle w:val="Footer"/>
        <w:tabs>
          <w:tab w:val="clear" w:pos="4320"/>
          <w:tab w:val="clear" w:pos="8640"/>
        </w:tabs>
        <w:rPr>
          <w:rFonts w:ascii="Verdana" w:hAnsi="Verdana"/>
          <w:sz w:val="20"/>
        </w:rPr>
      </w:pPr>
    </w:p>
    <w:p w14:paraId="2FF2765A" w14:textId="77777777" w:rsidR="00D40042" w:rsidRPr="00EB17AD" w:rsidRDefault="00D40042" w:rsidP="00253356">
      <w:pPr>
        <w:numPr>
          <w:ilvl w:val="0"/>
          <w:numId w:val="46"/>
        </w:numPr>
        <w:ind w:left="1080"/>
        <w:rPr>
          <w:rFonts w:ascii="Verdana" w:hAnsi="Verdana"/>
          <w:sz w:val="20"/>
        </w:rPr>
      </w:pPr>
      <w:r w:rsidRPr="00EB17AD">
        <w:rPr>
          <w:rFonts w:ascii="Verdana" w:hAnsi="Verdana"/>
          <w:sz w:val="20"/>
        </w:rPr>
        <w:t xml:space="preserve">SIDRs from FY99 </w:t>
      </w:r>
      <w:r w:rsidR="00B04B06" w:rsidRPr="00EB17AD">
        <w:rPr>
          <w:rFonts w:ascii="Verdana" w:hAnsi="Verdana"/>
          <w:sz w:val="20"/>
        </w:rPr>
        <w:t>and forward</w:t>
      </w:r>
      <w:r w:rsidRPr="00EB17AD">
        <w:rPr>
          <w:rFonts w:ascii="Verdana" w:hAnsi="Verdana"/>
          <w:sz w:val="20"/>
        </w:rPr>
        <w:t xml:space="preserve"> are added to the Robust SIDR File for that year, which contains the following:</w:t>
      </w:r>
    </w:p>
    <w:p w14:paraId="03B31D63" w14:textId="77777777" w:rsidR="00D40042" w:rsidRPr="00EB17AD" w:rsidRDefault="00D40042">
      <w:pPr>
        <w:rPr>
          <w:rFonts w:ascii="Verdana" w:hAnsi="Verdana"/>
          <w:sz w:val="20"/>
        </w:rPr>
      </w:pPr>
    </w:p>
    <w:p w14:paraId="097B0568" w14:textId="77777777" w:rsidR="00D40042" w:rsidRPr="00EB17AD" w:rsidRDefault="005D66A6" w:rsidP="005D66A6">
      <w:pPr>
        <w:jc w:val="center"/>
        <w:rPr>
          <w:rFonts w:ascii="Verdana" w:hAnsi="Verdana"/>
          <w:b/>
          <w:sz w:val="20"/>
        </w:rPr>
      </w:pPr>
      <w:r w:rsidRPr="00EB17AD">
        <w:rPr>
          <w:rFonts w:ascii="Verdana" w:hAnsi="Verdana"/>
          <w:b/>
          <w:sz w:val="20"/>
        </w:rPr>
        <w:t>T</w:t>
      </w:r>
      <w:r w:rsidR="004B3B9D" w:rsidRPr="00EB17AD">
        <w:rPr>
          <w:rFonts w:ascii="Verdana" w:hAnsi="Verdana"/>
          <w:b/>
          <w:sz w:val="20"/>
        </w:rPr>
        <w:t xml:space="preserve">able 1. </w:t>
      </w:r>
      <w:r w:rsidR="00D40042" w:rsidRPr="00EB17AD">
        <w:rPr>
          <w:rFonts w:ascii="Verdana" w:hAnsi="Verdana"/>
          <w:b/>
          <w:sz w:val="20"/>
        </w:rPr>
        <w:t>Fields in the Robust MDR SIDR</w:t>
      </w:r>
    </w:p>
    <w:p w14:paraId="4F8B213A" w14:textId="77777777" w:rsidR="00D40042" w:rsidRPr="00EB17AD" w:rsidRDefault="00D40042">
      <w:pPr>
        <w:jc w:val="center"/>
        <w:rPr>
          <w:rFonts w:ascii="Verdana" w:hAnsi="Verdana"/>
          <w:b/>
          <w:sz w:val="20"/>
        </w:rPr>
      </w:pPr>
    </w:p>
    <w:tbl>
      <w:tblPr>
        <w:tblStyle w:val="TableGridLight"/>
        <w:tblW w:w="10865" w:type="dxa"/>
        <w:tblInd w:w="-815" w:type="dxa"/>
        <w:tblLayout w:type="fixed"/>
        <w:tblLook w:val="0000" w:firstRow="0" w:lastRow="0" w:firstColumn="0" w:lastColumn="0" w:noHBand="0" w:noVBand="0"/>
        <w:tblDescription w:val="List of fields, format, location in source segment, variable names, and transformation rules."/>
      </w:tblPr>
      <w:tblGrid>
        <w:gridCol w:w="3139"/>
        <w:gridCol w:w="1080"/>
        <w:gridCol w:w="1350"/>
        <w:gridCol w:w="1934"/>
        <w:gridCol w:w="3362"/>
      </w:tblGrid>
      <w:tr w:rsidR="00D40042" w:rsidRPr="00D31883" w14:paraId="56DB50D1" w14:textId="77777777" w:rsidTr="00D31883">
        <w:trPr>
          <w:trHeight w:val="576"/>
          <w:tblHeader/>
        </w:trPr>
        <w:tc>
          <w:tcPr>
            <w:tcW w:w="3139" w:type="dxa"/>
            <w:shd w:val="clear" w:color="auto" w:fill="D9D9D9" w:themeFill="background1" w:themeFillShade="D9"/>
          </w:tcPr>
          <w:p w14:paraId="27867B9F" w14:textId="77777777" w:rsidR="00D40042" w:rsidRPr="00D31883" w:rsidRDefault="00D40042">
            <w:pPr>
              <w:jc w:val="center"/>
              <w:rPr>
                <w:rFonts w:ascii="Verdana" w:hAnsi="Verdana"/>
                <w:b/>
                <w:snapToGrid w:val="0"/>
                <w:sz w:val="16"/>
                <w:szCs w:val="16"/>
              </w:rPr>
            </w:pPr>
            <w:r w:rsidRPr="00D31883">
              <w:rPr>
                <w:rFonts w:ascii="Verdana" w:hAnsi="Verdana"/>
                <w:b/>
                <w:snapToGrid w:val="0"/>
                <w:sz w:val="16"/>
                <w:szCs w:val="16"/>
              </w:rPr>
              <w:t>Field</w:t>
            </w:r>
          </w:p>
        </w:tc>
        <w:tc>
          <w:tcPr>
            <w:tcW w:w="1080" w:type="dxa"/>
            <w:shd w:val="clear" w:color="auto" w:fill="D9D9D9" w:themeFill="background1" w:themeFillShade="D9"/>
          </w:tcPr>
          <w:p w14:paraId="6D415C86" w14:textId="77777777" w:rsidR="00D40042" w:rsidRPr="00D31883" w:rsidRDefault="00D40042">
            <w:pPr>
              <w:jc w:val="center"/>
              <w:rPr>
                <w:rFonts w:ascii="Verdana" w:hAnsi="Verdana"/>
                <w:b/>
                <w:snapToGrid w:val="0"/>
                <w:sz w:val="16"/>
                <w:szCs w:val="16"/>
              </w:rPr>
            </w:pPr>
            <w:r w:rsidRPr="00D31883">
              <w:rPr>
                <w:rFonts w:ascii="Verdana" w:hAnsi="Verdana"/>
                <w:b/>
                <w:snapToGrid w:val="0"/>
                <w:sz w:val="16"/>
                <w:szCs w:val="16"/>
              </w:rPr>
              <w:t>Type</w:t>
            </w:r>
          </w:p>
        </w:tc>
        <w:tc>
          <w:tcPr>
            <w:tcW w:w="1350" w:type="dxa"/>
            <w:shd w:val="clear" w:color="auto" w:fill="D9D9D9" w:themeFill="background1" w:themeFillShade="D9"/>
          </w:tcPr>
          <w:p w14:paraId="7F8771BE" w14:textId="77777777" w:rsidR="00D40042" w:rsidRPr="00D31883" w:rsidRDefault="00D40042">
            <w:pPr>
              <w:jc w:val="center"/>
              <w:rPr>
                <w:rFonts w:ascii="Verdana" w:hAnsi="Verdana"/>
                <w:b/>
                <w:snapToGrid w:val="0"/>
                <w:sz w:val="16"/>
                <w:szCs w:val="16"/>
              </w:rPr>
            </w:pPr>
            <w:r w:rsidRPr="00D31883">
              <w:rPr>
                <w:rFonts w:ascii="Verdana" w:hAnsi="Verdana"/>
                <w:b/>
                <w:snapToGrid w:val="0"/>
                <w:sz w:val="16"/>
                <w:szCs w:val="16"/>
              </w:rPr>
              <w:t>Source Position</w:t>
            </w:r>
            <w:r w:rsidRPr="00D31883">
              <w:rPr>
                <w:rStyle w:val="FootnoteReference"/>
                <w:rFonts w:ascii="Verdana" w:hAnsi="Verdana"/>
                <w:b/>
                <w:snapToGrid w:val="0"/>
                <w:sz w:val="16"/>
                <w:szCs w:val="16"/>
              </w:rPr>
              <w:footnoteReference w:id="4"/>
            </w:r>
          </w:p>
        </w:tc>
        <w:tc>
          <w:tcPr>
            <w:tcW w:w="1934" w:type="dxa"/>
            <w:shd w:val="clear" w:color="auto" w:fill="D9D9D9" w:themeFill="background1" w:themeFillShade="D9"/>
          </w:tcPr>
          <w:p w14:paraId="0A2389FA" w14:textId="77777777" w:rsidR="00D40042" w:rsidRPr="00D31883" w:rsidRDefault="00D40042">
            <w:pPr>
              <w:jc w:val="center"/>
              <w:rPr>
                <w:rFonts w:ascii="Verdana" w:hAnsi="Verdana"/>
                <w:b/>
                <w:snapToGrid w:val="0"/>
                <w:sz w:val="16"/>
                <w:szCs w:val="16"/>
              </w:rPr>
            </w:pPr>
            <w:r w:rsidRPr="00D31883">
              <w:rPr>
                <w:rFonts w:ascii="Verdana" w:hAnsi="Verdana"/>
                <w:b/>
                <w:snapToGrid w:val="0"/>
                <w:sz w:val="16"/>
                <w:szCs w:val="16"/>
              </w:rPr>
              <w:t>SAS Name</w:t>
            </w:r>
            <w:r w:rsidRPr="00D31883">
              <w:rPr>
                <w:rStyle w:val="FootnoteReference"/>
                <w:rFonts w:ascii="Verdana" w:hAnsi="Verdana"/>
                <w:b/>
                <w:snapToGrid w:val="0"/>
                <w:sz w:val="16"/>
                <w:szCs w:val="16"/>
              </w:rPr>
              <w:footnoteReference w:id="5"/>
            </w:r>
          </w:p>
        </w:tc>
        <w:tc>
          <w:tcPr>
            <w:tcW w:w="3362" w:type="dxa"/>
            <w:shd w:val="clear" w:color="auto" w:fill="D9D9D9" w:themeFill="background1" w:themeFillShade="D9"/>
          </w:tcPr>
          <w:p w14:paraId="1070EA5B" w14:textId="77777777" w:rsidR="00D40042" w:rsidRPr="00D31883" w:rsidRDefault="00D40042">
            <w:pPr>
              <w:jc w:val="center"/>
              <w:rPr>
                <w:rFonts w:ascii="Verdana" w:hAnsi="Verdana"/>
                <w:b/>
                <w:snapToGrid w:val="0"/>
                <w:sz w:val="16"/>
                <w:szCs w:val="16"/>
              </w:rPr>
            </w:pPr>
            <w:r w:rsidRPr="00D31883">
              <w:rPr>
                <w:rFonts w:ascii="Verdana" w:hAnsi="Verdana"/>
                <w:b/>
                <w:snapToGrid w:val="0"/>
                <w:sz w:val="16"/>
                <w:szCs w:val="16"/>
              </w:rPr>
              <w:t>Transformation</w:t>
            </w:r>
            <w:r w:rsidRPr="00D31883">
              <w:rPr>
                <w:rStyle w:val="FootnoteReference"/>
                <w:rFonts w:ascii="Verdana" w:hAnsi="Verdana"/>
                <w:b/>
                <w:snapToGrid w:val="0"/>
                <w:sz w:val="16"/>
                <w:szCs w:val="16"/>
              </w:rPr>
              <w:footnoteReference w:id="6"/>
            </w:r>
          </w:p>
        </w:tc>
      </w:tr>
      <w:tr w:rsidR="00D40042" w:rsidRPr="00D31883" w14:paraId="2C722491" w14:textId="77777777" w:rsidTr="00D31883">
        <w:trPr>
          <w:trHeight w:val="576"/>
        </w:trPr>
        <w:tc>
          <w:tcPr>
            <w:tcW w:w="3139" w:type="dxa"/>
          </w:tcPr>
          <w:p w14:paraId="36B83EC3" w14:textId="77777777" w:rsidR="00D40042" w:rsidRPr="00D31883" w:rsidRDefault="00D40042">
            <w:pPr>
              <w:pStyle w:val="FootnoteText"/>
              <w:rPr>
                <w:rFonts w:ascii="Verdana" w:hAnsi="Verdana"/>
                <w:snapToGrid w:val="0"/>
                <w:sz w:val="16"/>
                <w:szCs w:val="16"/>
              </w:rPr>
            </w:pPr>
            <w:r w:rsidRPr="00D31883">
              <w:rPr>
                <w:rFonts w:ascii="Verdana" w:hAnsi="Verdana"/>
                <w:snapToGrid w:val="0"/>
                <w:sz w:val="16"/>
                <w:szCs w:val="16"/>
              </w:rPr>
              <w:t># of Diagnoses Coded</w:t>
            </w:r>
          </w:p>
        </w:tc>
        <w:tc>
          <w:tcPr>
            <w:tcW w:w="1080" w:type="dxa"/>
          </w:tcPr>
          <w:p w14:paraId="554C9AB3" w14:textId="77777777" w:rsidR="00D40042" w:rsidRPr="00D31883" w:rsidRDefault="00D40042">
            <w:pPr>
              <w:jc w:val="center"/>
              <w:rPr>
                <w:rFonts w:ascii="Verdana" w:hAnsi="Verdana"/>
                <w:snapToGrid w:val="0"/>
                <w:sz w:val="16"/>
                <w:szCs w:val="16"/>
              </w:rPr>
            </w:pPr>
            <w:r w:rsidRPr="00D31883">
              <w:rPr>
                <w:rFonts w:ascii="Verdana" w:hAnsi="Verdana"/>
                <w:snapToGrid w:val="0"/>
                <w:sz w:val="16"/>
                <w:szCs w:val="16"/>
              </w:rPr>
              <w:t>N(8)</w:t>
            </w:r>
          </w:p>
        </w:tc>
        <w:tc>
          <w:tcPr>
            <w:tcW w:w="1350" w:type="dxa"/>
          </w:tcPr>
          <w:p w14:paraId="76D7B963" w14:textId="77777777" w:rsidR="00D40042" w:rsidRPr="00D31883" w:rsidRDefault="008A63EB">
            <w:pPr>
              <w:jc w:val="center"/>
              <w:rPr>
                <w:rFonts w:ascii="Verdana" w:hAnsi="Verdana"/>
                <w:snapToGrid w:val="0"/>
                <w:sz w:val="16"/>
                <w:szCs w:val="16"/>
              </w:rPr>
            </w:pPr>
            <w:r w:rsidRPr="00D31883">
              <w:rPr>
                <w:rFonts w:ascii="Verdana" w:hAnsi="Verdana"/>
                <w:snapToGrid w:val="0"/>
                <w:sz w:val="16"/>
                <w:szCs w:val="16"/>
              </w:rPr>
              <w:t>Segment 1</w:t>
            </w:r>
          </w:p>
          <w:p w14:paraId="4CF00E8A" w14:textId="77777777" w:rsidR="008A63EB" w:rsidRPr="00D31883" w:rsidRDefault="008A63EB">
            <w:pPr>
              <w:jc w:val="center"/>
              <w:rPr>
                <w:rFonts w:ascii="Verdana" w:hAnsi="Verdana"/>
                <w:snapToGrid w:val="0"/>
                <w:sz w:val="16"/>
                <w:szCs w:val="16"/>
              </w:rPr>
            </w:pPr>
            <w:r w:rsidRPr="00D31883">
              <w:rPr>
                <w:rFonts w:ascii="Verdana" w:hAnsi="Verdana"/>
                <w:snapToGrid w:val="0"/>
                <w:sz w:val="16"/>
                <w:szCs w:val="16"/>
              </w:rPr>
              <w:t>196-197</w:t>
            </w:r>
          </w:p>
        </w:tc>
        <w:tc>
          <w:tcPr>
            <w:tcW w:w="1934" w:type="dxa"/>
          </w:tcPr>
          <w:p w14:paraId="306A9C79" w14:textId="77777777" w:rsidR="00D40042" w:rsidRPr="00D31883" w:rsidRDefault="00D40042">
            <w:pPr>
              <w:jc w:val="center"/>
              <w:rPr>
                <w:rFonts w:ascii="Verdana" w:hAnsi="Verdana"/>
                <w:snapToGrid w:val="0"/>
                <w:sz w:val="16"/>
                <w:szCs w:val="16"/>
              </w:rPr>
            </w:pPr>
            <w:r w:rsidRPr="00D31883">
              <w:rPr>
                <w:rFonts w:ascii="Verdana" w:hAnsi="Verdana"/>
                <w:snapToGrid w:val="0"/>
                <w:sz w:val="16"/>
                <w:szCs w:val="16"/>
              </w:rPr>
              <w:t>DIAGAMT</w:t>
            </w:r>
          </w:p>
        </w:tc>
        <w:tc>
          <w:tcPr>
            <w:tcW w:w="3362" w:type="dxa"/>
          </w:tcPr>
          <w:p w14:paraId="0501ADB8" w14:textId="77777777" w:rsidR="00D40042" w:rsidRPr="00D31883" w:rsidRDefault="00D40042">
            <w:pPr>
              <w:rPr>
                <w:rFonts w:ascii="Verdana" w:hAnsi="Verdana"/>
                <w:snapToGrid w:val="0"/>
                <w:sz w:val="16"/>
                <w:szCs w:val="16"/>
              </w:rPr>
            </w:pPr>
            <w:r w:rsidRPr="00D31883">
              <w:rPr>
                <w:rFonts w:ascii="Verdana" w:hAnsi="Verdana"/>
                <w:snapToGrid w:val="0"/>
                <w:sz w:val="16"/>
                <w:szCs w:val="16"/>
              </w:rPr>
              <w:t>No transformation</w:t>
            </w:r>
          </w:p>
        </w:tc>
      </w:tr>
      <w:tr w:rsidR="00D40042" w:rsidRPr="00D31883" w14:paraId="7686BFA3" w14:textId="77777777" w:rsidTr="00D31883">
        <w:trPr>
          <w:trHeight w:val="576"/>
        </w:trPr>
        <w:tc>
          <w:tcPr>
            <w:tcW w:w="3139" w:type="dxa"/>
          </w:tcPr>
          <w:p w14:paraId="31F19569" w14:textId="77777777" w:rsidR="00D40042" w:rsidRPr="00D31883" w:rsidRDefault="00D40042">
            <w:pPr>
              <w:rPr>
                <w:rFonts w:ascii="Verdana" w:hAnsi="Verdana"/>
                <w:snapToGrid w:val="0"/>
                <w:sz w:val="16"/>
                <w:szCs w:val="16"/>
              </w:rPr>
            </w:pPr>
            <w:r w:rsidRPr="00D31883">
              <w:rPr>
                <w:rFonts w:ascii="Verdana" w:hAnsi="Verdana"/>
                <w:snapToGrid w:val="0"/>
                <w:sz w:val="16"/>
                <w:szCs w:val="16"/>
              </w:rPr>
              <w:t># of Procedures Coded</w:t>
            </w:r>
          </w:p>
        </w:tc>
        <w:tc>
          <w:tcPr>
            <w:tcW w:w="1080" w:type="dxa"/>
          </w:tcPr>
          <w:p w14:paraId="1BFDA29B" w14:textId="77777777" w:rsidR="00D40042" w:rsidRPr="00D31883" w:rsidRDefault="00D40042">
            <w:pPr>
              <w:jc w:val="center"/>
              <w:rPr>
                <w:rFonts w:ascii="Verdana" w:hAnsi="Verdana"/>
                <w:snapToGrid w:val="0"/>
                <w:sz w:val="16"/>
                <w:szCs w:val="16"/>
              </w:rPr>
            </w:pPr>
            <w:r w:rsidRPr="00D31883">
              <w:rPr>
                <w:rFonts w:ascii="Verdana" w:hAnsi="Verdana"/>
                <w:snapToGrid w:val="0"/>
                <w:sz w:val="16"/>
                <w:szCs w:val="16"/>
              </w:rPr>
              <w:t>N(8)</w:t>
            </w:r>
          </w:p>
        </w:tc>
        <w:tc>
          <w:tcPr>
            <w:tcW w:w="1350" w:type="dxa"/>
          </w:tcPr>
          <w:p w14:paraId="6C53D665" w14:textId="77777777" w:rsidR="00D40042" w:rsidRPr="00D31883" w:rsidRDefault="008A63EB">
            <w:pPr>
              <w:jc w:val="center"/>
              <w:rPr>
                <w:rFonts w:ascii="Verdana" w:hAnsi="Verdana"/>
                <w:snapToGrid w:val="0"/>
                <w:sz w:val="16"/>
                <w:szCs w:val="16"/>
              </w:rPr>
            </w:pPr>
            <w:r w:rsidRPr="00D31883">
              <w:rPr>
                <w:rFonts w:ascii="Verdana" w:hAnsi="Verdana"/>
                <w:snapToGrid w:val="0"/>
                <w:sz w:val="16"/>
                <w:szCs w:val="16"/>
              </w:rPr>
              <w:t>Segment 2</w:t>
            </w:r>
          </w:p>
          <w:p w14:paraId="6754C279" w14:textId="77777777" w:rsidR="008A63EB" w:rsidRPr="00D31883" w:rsidRDefault="008A63EB">
            <w:pPr>
              <w:jc w:val="center"/>
              <w:rPr>
                <w:rFonts w:ascii="Verdana" w:hAnsi="Verdana"/>
                <w:snapToGrid w:val="0"/>
                <w:sz w:val="16"/>
                <w:szCs w:val="16"/>
              </w:rPr>
            </w:pPr>
            <w:r w:rsidRPr="00D31883">
              <w:rPr>
                <w:rFonts w:ascii="Verdana" w:hAnsi="Verdana"/>
                <w:snapToGrid w:val="0"/>
                <w:sz w:val="16"/>
                <w:szCs w:val="16"/>
              </w:rPr>
              <w:t>78-79</w:t>
            </w:r>
          </w:p>
        </w:tc>
        <w:tc>
          <w:tcPr>
            <w:tcW w:w="1934" w:type="dxa"/>
          </w:tcPr>
          <w:p w14:paraId="39B57772" w14:textId="77777777" w:rsidR="00D40042" w:rsidRPr="00D31883" w:rsidRDefault="00D40042">
            <w:pPr>
              <w:jc w:val="center"/>
              <w:rPr>
                <w:rFonts w:ascii="Verdana" w:hAnsi="Verdana"/>
                <w:snapToGrid w:val="0"/>
                <w:sz w:val="16"/>
                <w:szCs w:val="16"/>
              </w:rPr>
            </w:pPr>
            <w:r w:rsidRPr="00D31883">
              <w:rPr>
                <w:rFonts w:ascii="Verdana" w:hAnsi="Verdana"/>
                <w:snapToGrid w:val="0"/>
                <w:sz w:val="16"/>
                <w:szCs w:val="16"/>
              </w:rPr>
              <w:t>PROCAMT</w:t>
            </w:r>
          </w:p>
        </w:tc>
        <w:tc>
          <w:tcPr>
            <w:tcW w:w="3362" w:type="dxa"/>
          </w:tcPr>
          <w:p w14:paraId="01B421F1" w14:textId="77777777" w:rsidR="00D40042" w:rsidRPr="00D31883" w:rsidRDefault="00D40042">
            <w:pPr>
              <w:rPr>
                <w:rFonts w:ascii="Verdana" w:hAnsi="Verdana"/>
                <w:snapToGrid w:val="0"/>
                <w:sz w:val="16"/>
                <w:szCs w:val="16"/>
              </w:rPr>
            </w:pPr>
            <w:r w:rsidRPr="00D31883">
              <w:rPr>
                <w:rFonts w:ascii="Verdana" w:hAnsi="Verdana"/>
                <w:snapToGrid w:val="0"/>
                <w:sz w:val="16"/>
                <w:szCs w:val="16"/>
              </w:rPr>
              <w:t>No transformation</w:t>
            </w:r>
          </w:p>
        </w:tc>
      </w:tr>
      <w:tr w:rsidR="00D40042" w:rsidRPr="00D31883" w14:paraId="1E5A0AEE" w14:textId="77777777" w:rsidTr="00D31883">
        <w:trPr>
          <w:trHeight w:val="576"/>
        </w:trPr>
        <w:tc>
          <w:tcPr>
            <w:tcW w:w="3139" w:type="dxa"/>
          </w:tcPr>
          <w:p w14:paraId="2A72CD0D" w14:textId="77777777" w:rsidR="00D40042" w:rsidRPr="00D31883" w:rsidRDefault="00D40042">
            <w:pPr>
              <w:rPr>
                <w:rFonts w:ascii="Verdana" w:hAnsi="Verdana"/>
                <w:snapToGrid w:val="0"/>
                <w:sz w:val="16"/>
                <w:szCs w:val="16"/>
              </w:rPr>
            </w:pPr>
            <w:r w:rsidRPr="00D31883">
              <w:rPr>
                <w:rFonts w:ascii="Verdana" w:hAnsi="Verdana"/>
                <w:snapToGrid w:val="0"/>
                <w:sz w:val="16"/>
                <w:szCs w:val="16"/>
              </w:rPr>
              <w:t>2</w:t>
            </w:r>
            <w:r w:rsidRPr="00D31883">
              <w:rPr>
                <w:rFonts w:ascii="Verdana" w:hAnsi="Verdana"/>
                <w:snapToGrid w:val="0"/>
                <w:sz w:val="16"/>
                <w:szCs w:val="16"/>
                <w:vertAlign w:val="superscript"/>
              </w:rPr>
              <w:t>nd</w:t>
            </w:r>
            <w:r w:rsidRPr="00D31883">
              <w:rPr>
                <w:rFonts w:ascii="Verdana" w:hAnsi="Verdana"/>
                <w:snapToGrid w:val="0"/>
                <w:sz w:val="16"/>
                <w:szCs w:val="16"/>
              </w:rPr>
              <w:t xml:space="preserve"> Clinical Service</w:t>
            </w:r>
          </w:p>
        </w:tc>
        <w:tc>
          <w:tcPr>
            <w:tcW w:w="1080" w:type="dxa"/>
          </w:tcPr>
          <w:p w14:paraId="11312772" w14:textId="77777777" w:rsidR="00D40042" w:rsidRPr="00D31883" w:rsidRDefault="00D40042">
            <w:pPr>
              <w:jc w:val="center"/>
              <w:rPr>
                <w:rFonts w:ascii="Verdana" w:hAnsi="Verdana"/>
                <w:snapToGrid w:val="0"/>
                <w:sz w:val="16"/>
                <w:szCs w:val="16"/>
              </w:rPr>
            </w:pPr>
            <w:r w:rsidRPr="00D31883">
              <w:rPr>
                <w:rFonts w:ascii="Verdana" w:hAnsi="Verdana"/>
                <w:snapToGrid w:val="0"/>
                <w:sz w:val="16"/>
                <w:szCs w:val="16"/>
              </w:rPr>
              <w:t>Char(4)</w:t>
            </w:r>
          </w:p>
        </w:tc>
        <w:tc>
          <w:tcPr>
            <w:tcW w:w="1350" w:type="dxa"/>
          </w:tcPr>
          <w:p w14:paraId="25C2EAFA" w14:textId="77777777" w:rsidR="00D40042" w:rsidRPr="00D31883" w:rsidRDefault="008A63EB">
            <w:pPr>
              <w:jc w:val="center"/>
              <w:rPr>
                <w:rFonts w:ascii="Verdana" w:hAnsi="Verdana"/>
                <w:snapToGrid w:val="0"/>
                <w:sz w:val="16"/>
                <w:szCs w:val="16"/>
              </w:rPr>
            </w:pPr>
            <w:r w:rsidRPr="00D31883">
              <w:rPr>
                <w:rFonts w:ascii="Verdana" w:hAnsi="Verdana"/>
                <w:snapToGrid w:val="0"/>
                <w:sz w:val="16"/>
                <w:szCs w:val="16"/>
              </w:rPr>
              <w:t>Segment 2</w:t>
            </w:r>
          </w:p>
          <w:p w14:paraId="41BD32E4" w14:textId="77777777" w:rsidR="008A63EB" w:rsidRPr="00D31883" w:rsidRDefault="008A63EB">
            <w:pPr>
              <w:jc w:val="center"/>
              <w:rPr>
                <w:rFonts w:ascii="Verdana" w:hAnsi="Verdana"/>
                <w:snapToGrid w:val="0"/>
                <w:sz w:val="16"/>
                <w:szCs w:val="16"/>
              </w:rPr>
            </w:pPr>
            <w:r w:rsidRPr="00D31883">
              <w:rPr>
                <w:rFonts w:ascii="Verdana" w:hAnsi="Verdana"/>
                <w:snapToGrid w:val="0"/>
                <w:sz w:val="16"/>
                <w:szCs w:val="16"/>
              </w:rPr>
              <w:t>142-145</w:t>
            </w:r>
          </w:p>
        </w:tc>
        <w:tc>
          <w:tcPr>
            <w:tcW w:w="1934" w:type="dxa"/>
          </w:tcPr>
          <w:p w14:paraId="125625E7" w14:textId="77777777" w:rsidR="00D40042" w:rsidRPr="00D31883" w:rsidRDefault="00D40042">
            <w:pPr>
              <w:jc w:val="center"/>
              <w:rPr>
                <w:rFonts w:ascii="Verdana" w:hAnsi="Verdana"/>
                <w:snapToGrid w:val="0"/>
                <w:sz w:val="16"/>
                <w:szCs w:val="16"/>
              </w:rPr>
            </w:pPr>
            <w:r w:rsidRPr="00D31883">
              <w:rPr>
                <w:rFonts w:ascii="Verdana" w:hAnsi="Verdana"/>
                <w:snapToGrid w:val="0"/>
                <w:sz w:val="16"/>
                <w:szCs w:val="16"/>
              </w:rPr>
              <w:t>CLN2</w:t>
            </w:r>
          </w:p>
        </w:tc>
        <w:tc>
          <w:tcPr>
            <w:tcW w:w="3362" w:type="dxa"/>
          </w:tcPr>
          <w:p w14:paraId="0DF8D6ED" w14:textId="77777777" w:rsidR="00D40042" w:rsidRPr="00D31883" w:rsidRDefault="00D40042">
            <w:pPr>
              <w:rPr>
                <w:rFonts w:ascii="Verdana" w:hAnsi="Verdana"/>
                <w:snapToGrid w:val="0"/>
                <w:sz w:val="16"/>
                <w:szCs w:val="16"/>
              </w:rPr>
            </w:pPr>
            <w:r w:rsidRPr="00D31883">
              <w:rPr>
                <w:rFonts w:ascii="Verdana" w:hAnsi="Verdana"/>
                <w:snapToGrid w:val="0"/>
                <w:sz w:val="16"/>
                <w:szCs w:val="16"/>
              </w:rPr>
              <w:t>No transformation</w:t>
            </w:r>
          </w:p>
        </w:tc>
      </w:tr>
      <w:tr w:rsidR="00D40042" w:rsidRPr="00D31883" w14:paraId="0F9B317E" w14:textId="77777777" w:rsidTr="00D31883">
        <w:trPr>
          <w:trHeight w:val="576"/>
        </w:trPr>
        <w:tc>
          <w:tcPr>
            <w:tcW w:w="3139" w:type="dxa"/>
          </w:tcPr>
          <w:p w14:paraId="7F621536" w14:textId="77777777" w:rsidR="00D40042" w:rsidRPr="00D31883" w:rsidRDefault="00D40042">
            <w:pPr>
              <w:rPr>
                <w:rFonts w:ascii="Verdana" w:hAnsi="Verdana"/>
                <w:snapToGrid w:val="0"/>
                <w:sz w:val="16"/>
                <w:szCs w:val="16"/>
              </w:rPr>
            </w:pPr>
            <w:r w:rsidRPr="00D31883">
              <w:rPr>
                <w:rFonts w:ascii="Verdana" w:hAnsi="Verdana"/>
                <w:snapToGrid w:val="0"/>
                <w:sz w:val="16"/>
                <w:szCs w:val="16"/>
              </w:rPr>
              <w:t>3</w:t>
            </w:r>
            <w:r w:rsidRPr="00D31883">
              <w:rPr>
                <w:rFonts w:ascii="Verdana" w:hAnsi="Verdana"/>
                <w:snapToGrid w:val="0"/>
                <w:sz w:val="16"/>
                <w:szCs w:val="16"/>
                <w:vertAlign w:val="superscript"/>
              </w:rPr>
              <w:t>rd</w:t>
            </w:r>
            <w:r w:rsidRPr="00D31883">
              <w:rPr>
                <w:rFonts w:ascii="Verdana" w:hAnsi="Verdana"/>
                <w:snapToGrid w:val="0"/>
                <w:sz w:val="16"/>
                <w:szCs w:val="16"/>
              </w:rPr>
              <w:t xml:space="preserve"> Clinical Service</w:t>
            </w:r>
          </w:p>
        </w:tc>
        <w:tc>
          <w:tcPr>
            <w:tcW w:w="1080" w:type="dxa"/>
          </w:tcPr>
          <w:p w14:paraId="70D4C721" w14:textId="77777777" w:rsidR="00D40042" w:rsidRPr="00D31883" w:rsidRDefault="00D40042">
            <w:pPr>
              <w:jc w:val="center"/>
              <w:rPr>
                <w:rFonts w:ascii="Verdana" w:hAnsi="Verdana"/>
                <w:snapToGrid w:val="0"/>
                <w:sz w:val="16"/>
                <w:szCs w:val="16"/>
              </w:rPr>
            </w:pPr>
            <w:r w:rsidRPr="00D31883">
              <w:rPr>
                <w:rFonts w:ascii="Verdana" w:hAnsi="Verdana"/>
                <w:snapToGrid w:val="0"/>
                <w:sz w:val="16"/>
                <w:szCs w:val="16"/>
              </w:rPr>
              <w:t>Char(4)</w:t>
            </w:r>
          </w:p>
        </w:tc>
        <w:tc>
          <w:tcPr>
            <w:tcW w:w="1350" w:type="dxa"/>
          </w:tcPr>
          <w:p w14:paraId="2DE82969" w14:textId="77777777" w:rsidR="00D40042" w:rsidRPr="00D31883" w:rsidRDefault="008A63EB">
            <w:pPr>
              <w:jc w:val="center"/>
              <w:rPr>
                <w:rFonts w:ascii="Verdana" w:hAnsi="Verdana"/>
                <w:snapToGrid w:val="0"/>
                <w:sz w:val="16"/>
                <w:szCs w:val="16"/>
              </w:rPr>
            </w:pPr>
            <w:r w:rsidRPr="00D31883">
              <w:rPr>
                <w:rFonts w:ascii="Verdana" w:hAnsi="Verdana"/>
                <w:snapToGrid w:val="0"/>
                <w:sz w:val="16"/>
                <w:szCs w:val="16"/>
              </w:rPr>
              <w:t>Segment 2</w:t>
            </w:r>
          </w:p>
          <w:p w14:paraId="3E8974B1" w14:textId="77777777" w:rsidR="008A63EB" w:rsidRPr="00D31883" w:rsidRDefault="008A63EB">
            <w:pPr>
              <w:jc w:val="center"/>
              <w:rPr>
                <w:rFonts w:ascii="Verdana" w:hAnsi="Verdana"/>
                <w:snapToGrid w:val="0"/>
                <w:sz w:val="16"/>
                <w:szCs w:val="16"/>
              </w:rPr>
            </w:pPr>
            <w:r w:rsidRPr="00D31883">
              <w:rPr>
                <w:rFonts w:ascii="Verdana" w:hAnsi="Verdana"/>
                <w:snapToGrid w:val="0"/>
                <w:sz w:val="16"/>
                <w:szCs w:val="16"/>
              </w:rPr>
              <w:t>150-153</w:t>
            </w:r>
          </w:p>
        </w:tc>
        <w:tc>
          <w:tcPr>
            <w:tcW w:w="1934" w:type="dxa"/>
          </w:tcPr>
          <w:p w14:paraId="3A4E7215" w14:textId="77777777" w:rsidR="00D40042" w:rsidRPr="00D31883" w:rsidRDefault="00D40042">
            <w:pPr>
              <w:jc w:val="center"/>
              <w:rPr>
                <w:rFonts w:ascii="Verdana" w:hAnsi="Verdana"/>
                <w:snapToGrid w:val="0"/>
                <w:sz w:val="16"/>
                <w:szCs w:val="16"/>
              </w:rPr>
            </w:pPr>
            <w:r w:rsidRPr="00D31883">
              <w:rPr>
                <w:rFonts w:ascii="Verdana" w:hAnsi="Verdana"/>
                <w:snapToGrid w:val="0"/>
                <w:sz w:val="16"/>
                <w:szCs w:val="16"/>
              </w:rPr>
              <w:t>CLN3</w:t>
            </w:r>
          </w:p>
        </w:tc>
        <w:tc>
          <w:tcPr>
            <w:tcW w:w="3362" w:type="dxa"/>
          </w:tcPr>
          <w:p w14:paraId="6E7B69EA" w14:textId="77777777" w:rsidR="00D40042" w:rsidRPr="00D31883" w:rsidRDefault="00D40042">
            <w:pPr>
              <w:rPr>
                <w:rFonts w:ascii="Verdana" w:hAnsi="Verdana"/>
                <w:snapToGrid w:val="0"/>
                <w:sz w:val="16"/>
                <w:szCs w:val="16"/>
              </w:rPr>
            </w:pPr>
            <w:r w:rsidRPr="00D31883">
              <w:rPr>
                <w:rFonts w:ascii="Verdana" w:hAnsi="Verdana"/>
                <w:snapToGrid w:val="0"/>
                <w:sz w:val="16"/>
                <w:szCs w:val="16"/>
              </w:rPr>
              <w:t>No transformation</w:t>
            </w:r>
          </w:p>
        </w:tc>
      </w:tr>
      <w:tr w:rsidR="00D40042" w:rsidRPr="00D31883" w14:paraId="35F9E9CA" w14:textId="77777777" w:rsidTr="00D31883">
        <w:trPr>
          <w:trHeight w:val="827"/>
        </w:trPr>
        <w:tc>
          <w:tcPr>
            <w:tcW w:w="3139" w:type="dxa"/>
          </w:tcPr>
          <w:p w14:paraId="4FC66F70" w14:textId="77777777" w:rsidR="00D40042" w:rsidRPr="00D31883" w:rsidRDefault="00D40042">
            <w:pPr>
              <w:rPr>
                <w:rFonts w:ascii="Verdana" w:hAnsi="Verdana"/>
                <w:snapToGrid w:val="0"/>
                <w:sz w:val="16"/>
                <w:szCs w:val="16"/>
              </w:rPr>
            </w:pPr>
            <w:r w:rsidRPr="00D31883">
              <w:rPr>
                <w:rFonts w:ascii="Verdana" w:hAnsi="Verdana"/>
                <w:snapToGrid w:val="0"/>
                <w:sz w:val="16"/>
                <w:szCs w:val="16"/>
              </w:rPr>
              <w:t>Admission Calendar Month</w:t>
            </w:r>
          </w:p>
        </w:tc>
        <w:tc>
          <w:tcPr>
            <w:tcW w:w="1080" w:type="dxa"/>
          </w:tcPr>
          <w:p w14:paraId="0AADEC2A" w14:textId="77777777" w:rsidR="00D40042" w:rsidRPr="00D31883" w:rsidRDefault="00D40042">
            <w:pPr>
              <w:jc w:val="center"/>
              <w:rPr>
                <w:rFonts w:ascii="Verdana" w:hAnsi="Verdana"/>
                <w:snapToGrid w:val="0"/>
                <w:sz w:val="16"/>
                <w:szCs w:val="16"/>
              </w:rPr>
            </w:pPr>
            <w:r w:rsidRPr="00D31883">
              <w:rPr>
                <w:rFonts w:ascii="Verdana" w:hAnsi="Verdana"/>
                <w:snapToGrid w:val="0"/>
                <w:sz w:val="16"/>
                <w:szCs w:val="16"/>
              </w:rPr>
              <w:t>N(</w:t>
            </w:r>
            <w:r w:rsidR="008A63EB" w:rsidRPr="00D31883">
              <w:rPr>
                <w:rFonts w:ascii="Verdana" w:hAnsi="Verdana"/>
                <w:snapToGrid w:val="0"/>
                <w:sz w:val="16"/>
                <w:szCs w:val="16"/>
              </w:rPr>
              <w:t>3</w:t>
            </w:r>
            <w:r w:rsidRPr="00D31883">
              <w:rPr>
                <w:rFonts w:ascii="Verdana" w:hAnsi="Verdana"/>
                <w:snapToGrid w:val="0"/>
                <w:sz w:val="16"/>
                <w:szCs w:val="16"/>
              </w:rPr>
              <w:t>)</w:t>
            </w:r>
          </w:p>
        </w:tc>
        <w:tc>
          <w:tcPr>
            <w:tcW w:w="1350" w:type="dxa"/>
          </w:tcPr>
          <w:p w14:paraId="4D49BDE1" w14:textId="77777777" w:rsidR="00D40042" w:rsidRPr="00D31883" w:rsidRDefault="00D40042">
            <w:pPr>
              <w:jc w:val="center"/>
              <w:rPr>
                <w:rFonts w:ascii="Verdana" w:hAnsi="Verdana"/>
                <w:snapToGrid w:val="0"/>
                <w:sz w:val="16"/>
                <w:szCs w:val="16"/>
              </w:rPr>
            </w:pPr>
          </w:p>
        </w:tc>
        <w:tc>
          <w:tcPr>
            <w:tcW w:w="1934" w:type="dxa"/>
          </w:tcPr>
          <w:p w14:paraId="21064A8A" w14:textId="77777777" w:rsidR="00D40042" w:rsidRPr="00D31883" w:rsidRDefault="00D40042">
            <w:pPr>
              <w:jc w:val="center"/>
              <w:rPr>
                <w:rFonts w:ascii="Verdana" w:hAnsi="Verdana"/>
                <w:snapToGrid w:val="0"/>
                <w:sz w:val="16"/>
                <w:szCs w:val="16"/>
              </w:rPr>
            </w:pPr>
            <w:r w:rsidRPr="00D31883">
              <w:rPr>
                <w:rFonts w:ascii="Verdana" w:hAnsi="Verdana"/>
                <w:snapToGrid w:val="0"/>
                <w:sz w:val="16"/>
                <w:szCs w:val="16"/>
              </w:rPr>
              <w:t>CMADM</w:t>
            </w:r>
          </w:p>
        </w:tc>
        <w:tc>
          <w:tcPr>
            <w:tcW w:w="3362" w:type="dxa"/>
          </w:tcPr>
          <w:p w14:paraId="096655E5" w14:textId="77777777" w:rsidR="00D40042" w:rsidRPr="00D31883" w:rsidRDefault="00D40042">
            <w:pPr>
              <w:rPr>
                <w:rFonts w:ascii="Verdana" w:hAnsi="Verdana"/>
                <w:sz w:val="16"/>
                <w:szCs w:val="16"/>
              </w:rPr>
            </w:pPr>
            <w:r w:rsidRPr="00D31883">
              <w:rPr>
                <w:rFonts w:ascii="Verdana" w:hAnsi="Verdana"/>
                <w:sz w:val="16"/>
                <w:szCs w:val="16"/>
              </w:rPr>
              <w:t>Calendar month corresponding to admission date in this hospital (admission date, SAS date)</w:t>
            </w:r>
          </w:p>
        </w:tc>
      </w:tr>
      <w:tr w:rsidR="00D40042" w:rsidRPr="00D31883" w14:paraId="0321AE72" w14:textId="77777777" w:rsidTr="00D31883">
        <w:trPr>
          <w:trHeight w:val="800"/>
        </w:trPr>
        <w:tc>
          <w:tcPr>
            <w:tcW w:w="3139" w:type="dxa"/>
          </w:tcPr>
          <w:p w14:paraId="4F8ABBAE" w14:textId="77777777" w:rsidR="00D40042" w:rsidRPr="00D31883" w:rsidRDefault="00D40042">
            <w:pPr>
              <w:rPr>
                <w:rFonts w:ascii="Verdana" w:hAnsi="Verdana"/>
                <w:snapToGrid w:val="0"/>
                <w:sz w:val="16"/>
                <w:szCs w:val="16"/>
              </w:rPr>
            </w:pPr>
            <w:r w:rsidRPr="00D31883">
              <w:rPr>
                <w:rFonts w:ascii="Verdana" w:hAnsi="Verdana"/>
                <w:snapToGrid w:val="0"/>
                <w:sz w:val="16"/>
                <w:szCs w:val="16"/>
              </w:rPr>
              <w:lastRenderedPageBreak/>
              <w:t>Admission Calendar Year</w:t>
            </w:r>
          </w:p>
        </w:tc>
        <w:tc>
          <w:tcPr>
            <w:tcW w:w="1080" w:type="dxa"/>
          </w:tcPr>
          <w:p w14:paraId="184EDF20" w14:textId="77777777" w:rsidR="00D40042" w:rsidRPr="00D31883" w:rsidRDefault="00D40042">
            <w:pPr>
              <w:jc w:val="center"/>
              <w:rPr>
                <w:rFonts w:ascii="Verdana" w:hAnsi="Verdana"/>
                <w:snapToGrid w:val="0"/>
                <w:sz w:val="16"/>
                <w:szCs w:val="16"/>
              </w:rPr>
            </w:pPr>
            <w:r w:rsidRPr="00D31883">
              <w:rPr>
                <w:rFonts w:ascii="Verdana" w:hAnsi="Verdana"/>
                <w:snapToGrid w:val="0"/>
                <w:sz w:val="16"/>
                <w:szCs w:val="16"/>
              </w:rPr>
              <w:t>N(</w:t>
            </w:r>
            <w:r w:rsidR="008A63EB" w:rsidRPr="00D31883">
              <w:rPr>
                <w:rFonts w:ascii="Verdana" w:hAnsi="Verdana"/>
                <w:snapToGrid w:val="0"/>
                <w:sz w:val="16"/>
                <w:szCs w:val="16"/>
              </w:rPr>
              <w:t>4</w:t>
            </w:r>
            <w:r w:rsidRPr="00D31883">
              <w:rPr>
                <w:rFonts w:ascii="Verdana" w:hAnsi="Verdana"/>
                <w:snapToGrid w:val="0"/>
                <w:sz w:val="16"/>
                <w:szCs w:val="16"/>
              </w:rPr>
              <w:t>)</w:t>
            </w:r>
          </w:p>
        </w:tc>
        <w:tc>
          <w:tcPr>
            <w:tcW w:w="1350" w:type="dxa"/>
          </w:tcPr>
          <w:p w14:paraId="24D28B18" w14:textId="77777777" w:rsidR="00D40042" w:rsidRPr="00D31883" w:rsidRDefault="00D40042">
            <w:pPr>
              <w:jc w:val="center"/>
              <w:rPr>
                <w:rFonts w:ascii="Verdana" w:hAnsi="Verdana"/>
                <w:snapToGrid w:val="0"/>
                <w:sz w:val="16"/>
                <w:szCs w:val="16"/>
              </w:rPr>
            </w:pPr>
          </w:p>
        </w:tc>
        <w:tc>
          <w:tcPr>
            <w:tcW w:w="1934" w:type="dxa"/>
          </w:tcPr>
          <w:p w14:paraId="3C2EE199" w14:textId="77777777" w:rsidR="00D40042" w:rsidRPr="00D31883" w:rsidRDefault="00D40042">
            <w:pPr>
              <w:jc w:val="center"/>
              <w:rPr>
                <w:rFonts w:ascii="Verdana" w:hAnsi="Verdana"/>
                <w:snapToGrid w:val="0"/>
                <w:sz w:val="16"/>
                <w:szCs w:val="16"/>
              </w:rPr>
            </w:pPr>
            <w:r w:rsidRPr="00D31883">
              <w:rPr>
                <w:rFonts w:ascii="Verdana" w:hAnsi="Verdana"/>
                <w:snapToGrid w:val="0"/>
                <w:sz w:val="16"/>
                <w:szCs w:val="16"/>
              </w:rPr>
              <w:t>CYADM</w:t>
            </w:r>
          </w:p>
        </w:tc>
        <w:tc>
          <w:tcPr>
            <w:tcW w:w="3362" w:type="dxa"/>
          </w:tcPr>
          <w:p w14:paraId="6D91882A" w14:textId="77777777" w:rsidR="00D40042" w:rsidRPr="00D31883" w:rsidRDefault="00D40042">
            <w:pPr>
              <w:rPr>
                <w:rFonts w:ascii="Verdana" w:hAnsi="Verdana"/>
                <w:sz w:val="16"/>
                <w:szCs w:val="16"/>
              </w:rPr>
            </w:pPr>
            <w:r w:rsidRPr="00D31883">
              <w:rPr>
                <w:rFonts w:ascii="Verdana" w:hAnsi="Verdana"/>
                <w:sz w:val="16"/>
                <w:szCs w:val="16"/>
              </w:rPr>
              <w:t>Calendar year corresponding to admission date in this hospital (admission date, SAS date)</w:t>
            </w:r>
          </w:p>
        </w:tc>
      </w:tr>
      <w:tr w:rsidR="00D40042" w:rsidRPr="00D31883" w14:paraId="70DD5484" w14:textId="77777777" w:rsidTr="00D31883">
        <w:trPr>
          <w:trHeight w:val="576"/>
        </w:trPr>
        <w:tc>
          <w:tcPr>
            <w:tcW w:w="3139" w:type="dxa"/>
          </w:tcPr>
          <w:p w14:paraId="3E2DF034" w14:textId="77777777" w:rsidR="00D40042" w:rsidRPr="00D31883" w:rsidRDefault="00D40042">
            <w:pPr>
              <w:rPr>
                <w:rFonts w:ascii="Verdana" w:hAnsi="Verdana"/>
                <w:snapToGrid w:val="0"/>
                <w:sz w:val="16"/>
                <w:szCs w:val="16"/>
              </w:rPr>
            </w:pPr>
            <w:r w:rsidRPr="00D31883">
              <w:rPr>
                <w:rFonts w:ascii="Verdana" w:hAnsi="Verdana"/>
                <w:snapToGrid w:val="0"/>
                <w:sz w:val="16"/>
                <w:szCs w:val="16"/>
              </w:rPr>
              <w:t>Admission Date (SAS Date)</w:t>
            </w:r>
          </w:p>
        </w:tc>
        <w:tc>
          <w:tcPr>
            <w:tcW w:w="1080" w:type="dxa"/>
          </w:tcPr>
          <w:p w14:paraId="0364DBDB" w14:textId="77777777" w:rsidR="00D40042" w:rsidRPr="00D31883" w:rsidRDefault="00D40042">
            <w:pPr>
              <w:jc w:val="center"/>
              <w:rPr>
                <w:rFonts w:ascii="Verdana" w:hAnsi="Verdana"/>
                <w:snapToGrid w:val="0"/>
                <w:sz w:val="16"/>
                <w:szCs w:val="16"/>
              </w:rPr>
            </w:pPr>
            <w:r w:rsidRPr="00D31883">
              <w:rPr>
                <w:rFonts w:ascii="Verdana" w:hAnsi="Verdana"/>
                <w:snapToGrid w:val="0"/>
                <w:sz w:val="16"/>
                <w:szCs w:val="16"/>
              </w:rPr>
              <w:t>N(8)</w:t>
            </w:r>
          </w:p>
        </w:tc>
        <w:tc>
          <w:tcPr>
            <w:tcW w:w="1350" w:type="dxa"/>
          </w:tcPr>
          <w:p w14:paraId="4F530652" w14:textId="77777777" w:rsidR="00D40042" w:rsidRPr="00D31883" w:rsidRDefault="00D40042">
            <w:pPr>
              <w:jc w:val="center"/>
              <w:rPr>
                <w:rFonts w:ascii="Verdana" w:hAnsi="Verdana"/>
                <w:snapToGrid w:val="0"/>
                <w:sz w:val="16"/>
                <w:szCs w:val="16"/>
              </w:rPr>
            </w:pPr>
            <w:r w:rsidRPr="00D31883">
              <w:rPr>
                <w:rFonts w:ascii="Verdana" w:hAnsi="Verdana"/>
                <w:snapToGrid w:val="0"/>
                <w:sz w:val="16"/>
                <w:szCs w:val="16"/>
              </w:rPr>
              <w:t>Segment 1</w:t>
            </w:r>
          </w:p>
          <w:p w14:paraId="3F26669C" w14:textId="77777777" w:rsidR="00D40042" w:rsidRPr="00D31883" w:rsidRDefault="00D40042">
            <w:pPr>
              <w:jc w:val="center"/>
              <w:rPr>
                <w:rFonts w:ascii="Verdana" w:hAnsi="Verdana"/>
                <w:snapToGrid w:val="0"/>
                <w:sz w:val="16"/>
                <w:szCs w:val="16"/>
              </w:rPr>
            </w:pPr>
            <w:r w:rsidRPr="00D31883">
              <w:rPr>
                <w:rFonts w:ascii="Verdana" w:hAnsi="Verdana"/>
                <w:snapToGrid w:val="0"/>
                <w:sz w:val="16"/>
                <w:szCs w:val="16"/>
              </w:rPr>
              <w:t>93-98</w:t>
            </w:r>
          </w:p>
        </w:tc>
        <w:tc>
          <w:tcPr>
            <w:tcW w:w="1934" w:type="dxa"/>
          </w:tcPr>
          <w:p w14:paraId="3F3B3AF3" w14:textId="77777777" w:rsidR="00D40042" w:rsidRPr="00D31883" w:rsidRDefault="00D40042">
            <w:pPr>
              <w:jc w:val="center"/>
              <w:rPr>
                <w:rFonts w:ascii="Verdana" w:hAnsi="Verdana"/>
                <w:snapToGrid w:val="0"/>
                <w:sz w:val="16"/>
                <w:szCs w:val="16"/>
              </w:rPr>
            </w:pPr>
            <w:r w:rsidRPr="00D31883">
              <w:rPr>
                <w:rFonts w:ascii="Verdana" w:hAnsi="Verdana"/>
                <w:snapToGrid w:val="0"/>
                <w:sz w:val="16"/>
                <w:szCs w:val="16"/>
              </w:rPr>
              <w:t>ADMDATE</w:t>
            </w:r>
          </w:p>
        </w:tc>
        <w:tc>
          <w:tcPr>
            <w:tcW w:w="3362" w:type="dxa"/>
          </w:tcPr>
          <w:p w14:paraId="5E5152AB" w14:textId="77777777" w:rsidR="00D40042" w:rsidRPr="00D31883" w:rsidRDefault="00D40042">
            <w:pPr>
              <w:rPr>
                <w:rFonts w:ascii="Verdana" w:hAnsi="Verdana"/>
                <w:snapToGrid w:val="0"/>
                <w:sz w:val="16"/>
                <w:szCs w:val="16"/>
              </w:rPr>
            </w:pPr>
            <w:r w:rsidRPr="00D31883">
              <w:rPr>
                <w:rFonts w:ascii="Verdana" w:hAnsi="Verdana"/>
                <w:snapToGrid w:val="0"/>
                <w:sz w:val="16"/>
                <w:szCs w:val="16"/>
              </w:rPr>
              <w:t>No transformation</w:t>
            </w:r>
          </w:p>
        </w:tc>
      </w:tr>
      <w:tr w:rsidR="00D40042" w:rsidRPr="00D31883" w14:paraId="1A4B950E" w14:textId="77777777" w:rsidTr="00D31883">
        <w:trPr>
          <w:trHeight w:val="854"/>
        </w:trPr>
        <w:tc>
          <w:tcPr>
            <w:tcW w:w="3139" w:type="dxa"/>
          </w:tcPr>
          <w:p w14:paraId="76004974" w14:textId="77777777" w:rsidR="00D40042" w:rsidRPr="00D31883" w:rsidRDefault="00D40042">
            <w:pPr>
              <w:rPr>
                <w:rFonts w:ascii="Verdana" w:hAnsi="Verdana"/>
                <w:snapToGrid w:val="0"/>
                <w:sz w:val="16"/>
                <w:szCs w:val="16"/>
              </w:rPr>
            </w:pPr>
            <w:r w:rsidRPr="00D31883">
              <w:rPr>
                <w:rFonts w:ascii="Verdana" w:hAnsi="Verdana"/>
                <w:snapToGrid w:val="0"/>
                <w:sz w:val="16"/>
                <w:szCs w:val="16"/>
              </w:rPr>
              <w:t>Admission Fiscal Month</w:t>
            </w:r>
          </w:p>
        </w:tc>
        <w:tc>
          <w:tcPr>
            <w:tcW w:w="1080" w:type="dxa"/>
          </w:tcPr>
          <w:p w14:paraId="040EF0F0" w14:textId="77777777" w:rsidR="00D40042" w:rsidRPr="00D31883" w:rsidRDefault="00D40042">
            <w:pPr>
              <w:jc w:val="center"/>
              <w:rPr>
                <w:rFonts w:ascii="Verdana" w:hAnsi="Verdana"/>
                <w:snapToGrid w:val="0"/>
                <w:sz w:val="16"/>
                <w:szCs w:val="16"/>
              </w:rPr>
            </w:pPr>
            <w:r w:rsidRPr="00D31883">
              <w:rPr>
                <w:rFonts w:ascii="Verdana" w:hAnsi="Verdana"/>
                <w:snapToGrid w:val="0"/>
                <w:sz w:val="16"/>
                <w:szCs w:val="16"/>
              </w:rPr>
              <w:t>N(</w:t>
            </w:r>
            <w:r w:rsidR="008A63EB" w:rsidRPr="00D31883">
              <w:rPr>
                <w:rFonts w:ascii="Verdana" w:hAnsi="Verdana"/>
                <w:snapToGrid w:val="0"/>
                <w:sz w:val="16"/>
                <w:szCs w:val="16"/>
              </w:rPr>
              <w:t>3</w:t>
            </w:r>
            <w:r w:rsidRPr="00D31883">
              <w:rPr>
                <w:rFonts w:ascii="Verdana" w:hAnsi="Verdana"/>
                <w:snapToGrid w:val="0"/>
                <w:sz w:val="16"/>
                <w:szCs w:val="16"/>
              </w:rPr>
              <w:t>)</w:t>
            </w:r>
          </w:p>
        </w:tc>
        <w:tc>
          <w:tcPr>
            <w:tcW w:w="1350" w:type="dxa"/>
          </w:tcPr>
          <w:p w14:paraId="4C3DDC29" w14:textId="77777777" w:rsidR="00D40042" w:rsidRPr="00D31883" w:rsidRDefault="00D40042">
            <w:pPr>
              <w:jc w:val="center"/>
              <w:rPr>
                <w:rFonts w:ascii="Verdana" w:hAnsi="Verdana"/>
                <w:snapToGrid w:val="0"/>
                <w:sz w:val="16"/>
                <w:szCs w:val="16"/>
              </w:rPr>
            </w:pPr>
          </w:p>
        </w:tc>
        <w:tc>
          <w:tcPr>
            <w:tcW w:w="1934" w:type="dxa"/>
          </w:tcPr>
          <w:p w14:paraId="7C33FAD7" w14:textId="77777777" w:rsidR="00D40042" w:rsidRPr="00D31883" w:rsidRDefault="00D40042">
            <w:pPr>
              <w:jc w:val="center"/>
              <w:rPr>
                <w:rFonts w:ascii="Verdana" w:hAnsi="Verdana"/>
                <w:snapToGrid w:val="0"/>
                <w:sz w:val="16"/>
                <w:szCs w:val="16"/>
              </w:rPr>
            </w:pPr>
            <w:r w:rsidRPr="00D31883">
              <w:rPr>
                <w:rFonts w:ascii="Verdana" w:hAnsi="Verdana"/>
                <w:snapToGrid w:val="0"/>
                <w:sz w:val="16"/>
                <w:szCs w:val="16"/>
              </w:rPr>
              <w:t>FMADM</w:t>
            </w:r>
          </w:p>
        </w:tc>
        <w:tc>
          <w:tcPr>
            <w:tcW w:w="3362" w:type="dxa"/>
          </w:tcPr>
          <w:p w14:paraId="712B0429" w14:textId="77777777" w:rsidR="00D40042" w:rsidRPr="00D31883" w:rsidRDefault="00D40042">
            <w:pPr>
              <w:rPr>
                <w:rFonts w:ascii="Verdana" w:hAnsi="Verdana"/>
                <w:sz w:val="16"/>
                <w:szCs w:val="16"/>
              </w:rPr>
            </w:pPr>
            <w:r w:rsidRPr="00D31883">
              <w:rPr>
                <w:rFonts w:ascii="Verdana" w:hAnsi="Verdana"/>
                <w:sz w:val="16"/>
                <w:szCs w:val="16"/>
              </w:rPr>
              <w:t>Fiscal month corresponding to admission date in this hospital (admission date, SAS date)</w:t>
            </w:r>
          </w:p>
        </w:tc>
      </w:tr>
      <w:tr w:rsidR="00D40042" w:rsidRPr="00D31883" w14:paraId="719C11C0" w14:textId="77777777" w:rsidTr="00D31883">
        <w:trPr>
          <w:trHeight w:val="701"/>
        </w:trPr>
        <w:tc>
          <w:tcPr>
            <w:tcW w:w="3139" w:type="dxa"/>
          </w:tcPr>
          <w:p w14:paraId="60A1ECD0" w14:textId="77777777" w:rsidR="00D40042" w:rsidRPr="00D31883" w:rsidRDefault="00D40042">
            <w:pPr>
              <w:rPr>
                <w:rFonts w:ascii="Verdana" w:hAnsi="Verdana"/>
                <w:snapToGrid w:val="0"/>
                <w:sz w:val="16"/>
                <w:szCs w:val="16"/>
              </w:rPr>
            </w:pPr>
            <w:r w:rsidRPr="00D31883">
              <w:rPr>
                <w:rFonts w:ascii="Verdana" w:hAnsi="Verdana"/>
                <w:snapToGrid w:val="0"/>
                <w:sz w:val="16"/>
                <w:szCs w:val="16"/>
              </w:rPr>
              <w:t>Admission Fiscal Year</w:t>
            </w:r>
          </w:p>
        </w:tc>
        <w:tc>
          <w:tcPr>
            <w:tcW w:w="1080" w:type="dxa"/>
          </w:tcPr>
          <w:p w14:paraId="3F06C047" w14:textId="77777777" w:rsidR="00D40042" w:rsidRPr="00D31883" w:rsidRDefault="00D40042">
            <w:pPr>
              <w:jc w:val="center"/>
              <w:rPr>
                <w:rFonts w:ascii="Verdana" w:hAnsi="Verdana"/>
                <w:snapToGrid w:val="0"/>
                <w:sz w:val="16"/>
                <w:szCs w:val="16"/>
              </w:rPr>
            </w:pPr>
            <w:r w:rsidRPr="00D31883">
              <w:rPr>
                <w:rFonts w:ascii="Verdana" w:hAnsi="Verdana"/>
                <w:snapToGrid w:val="0"/>
                <w:sz w:val="16"/>
                <w:szCs w:val="16"/>
              </w:rPr>
              <w:t>N(</w:t>
            </w:r>
            <w:r w:rsidR="008A63EB" w:rsidRPr="00D31883">
              <w:rPr>
                <w:rFonts w:ascii="Verdana" w:hAnsi="Verdana"/>
                <w:snapToGrid w:val="0"/>
                <w:sz w:val="16"/>
                <w:szCs w:val="16"/>
              </w:rPr>
              <w:t>4</w:t>
            </w:r>
            <w:r w:rsidRPr="00D31883">
              <w:rPr>
                <w:rFonts w:ascii="Verdana" w:hAnsi="Verdana"/>
                <w:snapToGrid w:val="0"/>
                <w:sz w:val="16"/>
                <w:szCs w:val="16"/>
              </w:rPr>
              <w:t>)</w:t>
            </w:r>
          </w:p>
        </w:tc>
        <w:tc>
          <w:tcPr>
            <w:tcW w:w="1350" w:type="dxa"/>
          </w:tcPr>
          <w:p w14:paraId="010B4009" w14:textId="77777777" w:rsidR="00D40042" w:rsidRPr="00D31883" w:rsidRDefault="00D40042">
            <w:pPr>
              <w:jc w:val="center"/>
              <w:rPr>
                <w:rFonts w:ascii="Verdana" w:hAnsi="Verdana"/>
                <w:snapToGrid w:val="0"/>
                <w:sz w:val="16"/>
                <w:szCs w:val="16"/>
              </w:rPr>
            </w:pPr>
          </w:p>
        </w:tc>
        <w:tc>
          <w:tcPr>
            <w:tcW w:w="1934" w:type="dxa"/>
          </w:tcPr>
          <w:p w14:paraId="27A43D63" w14:textId="77777777" w:rsidR="00D40042" w:rsidRPr="00D31883" w:rsidRDefault="00D40042">
            <w:pPr>
              <w:jc w:val="center"/>
              <w:rPr>
                <w:rFonts w:ascii="Verdana" w:hAnsi="Verdana"/>
                <w:snapToGrid w:val="0"/>
                <w:sz w:val="16"/>
                <w:szCs w:val="16"/>
              </w:rPr>
            </w:pPr>
            <w:r w:rsidRPr="00D31883">
              <w:rPr>
                <w:rFonts w:ascii="Verdana" w:hAnsi="Verdana"/>
                <w:snapToGrid w:val="0"/>
                <w:sz w:val="16"/>
                <w:szCs w:val="16"/>
              </w:rPr>
              <w:t>FYADM</w:t>
            </w:r>
          </w:p>
        </w:tc>
        <w:tc>
          <w:tcPr>
            <w:tcW w:w="3362" w:type="dxa"/>
          </w:tcPr>
          <w:p w14:paraId="62D3C792" w14:textId="77777777" w:rsidR="00D40042" w:rsidRPr="00D31883" w:rsidRDefault="00D40042">
            <w:pPr>
              <w:rPr>
                <w:rFonts w:ascii="Verdana" w:hAnsi="Verdana"/>
                <w:sz w:val="16"/>
                <w:szCs w:val="16"/>
              </w:rPr>
            </w:pPr>
            <w:r w:rsidRPr="00D31883">
              <w:rPr>
                <w:rFonts w:ascii="Verdana" w:hAnsi="Verdana"/>
                <w:sz w:val="16"/>
                <w:szCs w:val="16"/>
              </w:rPr>
              <w:t>Fiscal year corresponding to admission date in this hospital (admission date, SAS date)</w:t>
            </w:r>
          </w:p>
        </w:tc>
      </w:tr>
      <w:tr w:rsidR="00D40042" w:rsidRPr="00D31883" w14:paraId="45CA37CD" w14:textId="77777777" w:rsidTr="00D31883">
        <w:trPr>
          <w:trHeight w:val="576"/>
        </w:trPr>
        <w:tc>
          <w:tcPr>
            <w:tcW w:w="3139" w:type="dxa"/>
          </w:tcPr>
          <w:p w14:paraId="0B61F5E1" w14:textId="77777777" w:rsidR="00D40042" w:rsidRPr="00D31883" w:rsidRDefault="00D40042">
            <w:pPr>
              <w:rPr>
                <w:rFonts w:ascii="Verdana" w:hAnsi="Verdana"/>
                <w:snapToGrid w:val="0"/>
                <w:sz w:val="16"/>
                <w:szCs w:val="16"/>
              </w:rPr>
            </w:pPr>
            <w:r w:rsidRPr="00D31883">
              <w:rPr>
                <w:rFonts w:ascii="Verdana" w:hAnsi="Verdana"/>
                <w:snapToGrid w:val="0"/>
                <w:sz w:val="16"/>
                <w:szCs w:val="16"/>
              </w:rPr>
              <w:t>Admission Source</w:t>
            </w:r>
          </w:p>
        </w:tc>
        <w:tc>
          <w:tcPr>
            <w:tcW w:w="1080" w:type="dxa"/>
          </w:tcPr>
          <w:p w14:paraId="4822676B" w14:textId="77777777" w:rsidR="00D40042" w:rsidRPr="00D31883" w:rsidRDefault="00D40042">
            <w:pPr>
              <w:jc w:val="center"/>
              <w:rPr>
                <w:rFonts w:ascii="Verdana" w:hAnsi="Verdana"/>
                <w:snapToGrid w:val="0"/>
                <w:sz w:val="16"/>
                <w:szCs w:val="16"/>
              </w:rPr>
            </w:pPr>
            <w:r w:rsidRPr="00D31883">
              <w:rPr>
                <w:rFonts w:ascii="Verdana" w:hAnsi="Verdana"/>
                <w:snapToGrid w:val="0"/>
                <w:sz w:val="16"/>
                <w:szCs w:val="16"/>
              </w:rPr>
              <w:t>Char(1)</w:t>
            </w:r>
          </w:p>
        </w:tc>
        <w:tc>
          <w:tcPr>
            <w:tcW w:w="1350" w:type="dxa"/>
          </w:tcPr>
          <w:p w14:paraId="6AE653ED" w14:textId="77777777" w:rsidR="00D40042" w:rsidRPr="00D31883" w:rsidRDefault="008A63EB">
            <w:pPr>
              <w:jc w:val="center"/>
              <w:rPr>
                <w:rFonts w:ascii="Verdana" w:hAnsi="Verdana"/>
                <w:snapToGrid w:val="0"/>
                <w:sz w:val="16"/>
                <w:szCs w:val="16"/>
              </w:rPr>
            </w:pPr>
            <w:r w:rsidRPr="00D31883">
              <w:rPr>
                <w:rFonts w:ascii="Verdana" w:hAnsi="Verdana"/>
                <w:snapToGrid w:val="0"/>
                <w:sz w:val="16"/>
                <w:szCs w:val="16"/>
              </w:rPr>
              <w:t>Segment 1</w:t>
            </w:r>
          </w:p>
          <w:p w14:paraId="212EA60F" w14:textId="77777777" w:rsidR="008A63EB" w:rsidRPr="00D31883" w:rsidRDefault="008A63EB">
            <w:pPr>
              <w:jc w:val="center"/>
              <w:rPr>
                <w:rFonts w:ascii="Verdana" w:hAnsi="Verdana"/>
                <w:snapToGrid w:val="0"/>
                <w:sz w:val="16"/>
                <w:szCs w:val="16"/>
              </w:rPr>
            </w:pPr>
            <w:r w:rsidRPr="00D31883">
              <w:rPr>
                <w:rFonts w:ascii="Verdana" w:hAnsi="Verdana"/>
                <w:snapToGrid w:val="0"/>
                <w:sz w:val="16"/>
                <w:szCs w:val="16"/>
              </w:rPr>
              <w:t>86</w:t>
            </w:r>
          </w:p>
        </w:tc>
        <w:tc>
          <w:tcPr>
            <w:tcW w:w="1934" w:type="dxa"/>
          </w:tcPr>
          <w:p w14:paraId="15A543C6" w14:textId="77777777" w:rsidR="00D40042" w:rsidRPr="00D31883" w:rsidRDefault="00D40042">
            <w:pPr>
              <w:jc w:val="center"/>
              <w:rPr>
                <w:rFonts w:ascii="Verdana" w:hAnsi="Verdana"/>
                <w:snapToGrid w:val="0"/>
                <w:sz w:val="16"/>
                <w:szCs w:val="16"/>
              </w:rPr>
            </w:pPr>
            <w:r w:rsidRPr="00D31883">
              <w:rPr>
                <w:rFonts w:ascii="Verdana" w:hAnsi="Verdana"/>
                <w:snapToGrid w:val="0"/>
                <w:sz w:val="16"/>
                <w:szCs w:val="16"/>
              </w:rPr>
              <w:t>ADMSRC</w:t>
            </w:r>
          </w:p>
        </w:tc>
        <w:tc>
          <w:tcPr>
            <w:tcW w:w="3362" w:type="dxa"/>
          </w:tcPr>
          <w:p w14:paraId="0025D0DC" w14:textId="77777777" w:rsidR="00D40042" w:rsidRPr="00D31883" w:rsidRDefault="00D40042">
            <w:pPr>
              <w:rPr>
                <w:rFonts w:ascii="Verdana" w:hAnsi="Verdana"/>
                <w:snapToGrid w:val="0"/>
                <w:sz w:val="16"/>
                <w:szCs w:val="16"/>
              </w:rPr>
            </w:pPr>
            <w:r w:rsidRPr="00D31883">
              <w:rPr>
                <w:rFonts w:ascii="Verdana" w:hAnsi="Verdana"/>
                <w:snapToGrid w:val="0"/>
                <w:sz w:val="16"/>
                <w:szCs w:val="16"/>
              </w:rPr>
              <w:t>No transformation</w:t>
            </w:r>
          </w:p>
        </w:tc>
      </w:tr>
      <w:tr w:rsidR="00D40042" w:rsidRPr="00D31883" w14:paraId="453E1FDF" w14:textId="77777777" w:rsidTr="00D31883">
        <w:trPr>
          <w:trHeight w:val="576"/>
        </w:trPr>
        <w:tc>
          <w:tcPr>
            <w:tcW w:w="3139" w:type="dxa"/>
          </w:tcPr>
          <w:p w14:paraId="79CB8FEF" w14:textId="77777777" w:rsidR="00D40042" w:rsidRPr="00D31883" w:rsidRDefault="00D40042">
            <w:pPr>
              <w:rPr>
                <w:rFonts w:ascii="Verdana" w:hAnsi="Verdana"/>
                <w:snapToGrid w:val="0"/>
                <w:sz w:val="16"/>
                <w:szCs w:val="16"/>
              </w:rPr>
            </w:pPr>
            <w:r w:rsidRPr="00D31883">
              <w:rPr>
                <w:rFonts w:ascii="Verdana" w:hAnsi="Verdana"/>
                <w:snapToGrid w:val="0"/>
                <w:sz w:val="16"/>
                <w:szCs w:val="16"/>
              </w:rPr>
              <w:t>Admitting Clinical Service</w:t>
            </w:r>
          </w:p>
        </w:tc>
        <w:tc>
          <w:tcPr>
            <w:tcW w:w="1080" w:type="dxa"/>
          </w:tcPr>
          <w:p w14:paraId="115DB199" w14:textId="77777777" w:rsidR="00D40042" w:rsidRPr="00D31883" w:rsidRDefault="00D40042">
            <w:pPr>
              <w:jc w:val="center"/>
              <w:rPr>
                <w:rFonts w:ascii="Verdana" w:hAnsi="Verdana"/>
                <w:snapToGrid w:val="0"/>
                <w:sz w:val="16"/>
                <w:szCs w:val="16"/>
              </w:rPr>
            </w:pPr>
            <w:r w:rsidRPr="00D31883">
              <w:rPr>
                <w:rFonts w:ascii="Verdana" w:hAnsi="Verdana"/>
                <w:snapToGrid w:val="0"/>
                <w:sz w:val="16"/>
                <w:szCs w:val="16"/>
              </w:rPr>
              <w:t>Char(4)</w:t>
            </w:r>
          </w:p>
        </w:tc>
        <w:tc>
          <w:tcPr>
            <w:tcW w:w="1350" w:type="dxa"/>
          </w:tcPr>
          <w:p w14:paraId="5272F21A" w14:textId="77777777" w:rsidR="00D40042" w:rsidRPr="00D31883" w:rsidRDefault="008A63EB">
            <w:pPr>
              <w:jc w:val="center"/>
              <w:rPr>
                <w:rFonts w:ascii="Verdana" w:hAnsi="Verdana"/>
                <w:snapToGrid w:val="0"/>
                <w:sz w:val="16"/>
                <w:szCs w:val="16"/>
              </w:rPr>
            </w:pPr>
            <w:r w:rsidRPr="00D31883">
              <w:rPr>
                <w:rFonts w:ascii="Verdana" w:hAnsi="Verdana"/>
                <w:snapToGrid w:val="0"/>
                <w:sz w:val="16"/>
                <w:szCs w:val="16"/>
              </w:rPr>
              <w:t>Segment 2</w:t>
            </w:r>
          </w:p>
          <w:p w14:paraId="1EBEC024" w14:textId="77777777" w:rsidR="008A63EB" w:rsidRPr="00D31883" w:rsidRDefault="008A63EB">
            <w:pPr>
              <w:jc w:val="center"/>
              <w:rPr>
                <w:rFonts w:ascii="Verdana" w:hAnsi="Verdana"/>
                <w:snapToGrid w:val="0"/>
                <w:sz w:val="16"/>
                <w:szCs w:val="16"/>
              </w:rPr>
            </w:pPr>
            <w:r w:rsidRPr="00D31883">
              <w:rPr>
                <w:rFonts w:ascii="Verdana" w:hAnsi="Verdana"/>
                <w:snapToGrid w:val="0"/>
                <w:sz w:val="16"/>
                <w:szCs w:val="16"/>
              </w:rPr>
              <w:t>134-137</w:t>
            </w:r>
          </w:p>
        </w:tc>
        <w:tc>
          <w:tcPr>
            <w:tcW w:w="1934" w:type="dxa"/>
          </w:tcPr>
          <w:p w14:paraId="16DDDFC0" w14:textId="77777777" w:rsidR="00D40042" w:rsidRPr="00D31883" w:rsidRDefault="00D40042">
            <w:pPr>
              <w:jc w:val="center"/>
              <w:rPr>
                <w:rFonts w:ascii="Verdana" w:hAnsi="Verdana"/>
                <w:snapToGrid w:val="0"/>
                <w:sz w:val="16"/>
                <w:szCs w:val="16"/>
              </w:rPr>
            </w:pPr>
            <w:r w:rsidRPr="00D31883">
              <w:rPr>
                <w:rFonts w:ascii="Verdana" w:hAnsi="Verdana"/>
                <w:snapToGrid w:val="0"/>
                <w:sz w:val="16"/>
                <w:szCs w:val="16"/>
              </w:rPr>
              <w:t>CLNADM</w:t>
            </w:r>
          </w:p>
        </w:tc>
        <w:tc>
          <w:tcPr>
            <w:tcW w:w="3362" w:type="dxa"/>
          </w:tcPr>
          <w:p w14:paraId="58DD84D7" w14:textId="77777777" w:rsidR="00D40042" w:rsidRPr="00D31883" w:rsidRDefault="00D40042">
            <w:pPr>
              <w:rPr>
                <w:rFonts w:ascii="Verdana" w:hAnsi="Verdana"/>
                <w:snapToGrid w:val="0"/>
                <w:sz w:val="16"/>
                <w:szCs w:val="16"/>
              </w:rPr>
            </w:pPr>
            <w:r w:rsidRPr="00D31883">
              <w:rPr>
                <w:rFonts w:ascii="Verdana" w:hAnsi="Verdana"/>
                <w:snapToGrid w:val="0"/>
                <w:sz w:val="16"/>
                <w:szCs w:val="16"/>
              </w:rPr>
              <w:t>No transformation</w:t>
            </w:r>
          </w:p>
        </w:tc>
      </w:tr>
      <w:tr w:rsidR="00D40042" w:rsidRPr="00D31883" w14:paraId="1FC8429A" w14:textId="77777777" w:rsidTr="00D31883">
        <w:trPr>
          <w:trHeight w:val="1061"/>
        </w:trPr>
        <w:tc>
          <w:tcPr>
            <w:tcW w:w="3139" w:type="dxa"/>
          </w:tcPr>
          <w:p w14:paraId="7B5979D6" w14:textId="77777777" w:rsidR="00D40042" w:rsidRPr="00D31883" w:rsidRDefault="00D40042">
            <w:pPr>
              <w:rPr>
                <w:rFonts w:ascii="Verdana" w:hAnsi="Verdana"/>
                <w:snapToGrid w:val="0"/>
                <w:sz w:val="16"/>
                <w:szCs w:val="16"/>
              </w:rPr>
            </w:pPr>
            <w:r w:rsidRPr="00D31883">
              <w:rPr>
                <w:rFonts w:ascii="Verdana" w:hAnsi="Verdana"/>
                <w:snapToGrid w:val="0"/>
                <w:sz w:val="16"/>
                <w:szCs w:val="16"/>
              </w:rPr>
              <w:t>Age at Disposition</w:t>
            </w:r>
          </w:p>
        </w:tc>
        <w:tc>
          <w:tcPr>
            <w:tcW w:w="1080" w:type="dxa"/>
          </w:tcPr>
          <w:p w14:paraId="32A4000D" w14:textId="77777777" w:rsidR="00D40042" w:rsidRPr="00D31883" w:rsidRDefault="00D40042">
            <w:pPr>
              <w:jc w:val="center"/>
              <w:rPr>
                <w:rFonts w:ascii="Verdana" w:hAnsi="Verdana"/>
                <w:snapToGrid w:val="0"/>
                <w:sz w:val="16"/>
                <w:szCs w:val="16"/>
              </w:rPr>
            </w:pPr>
            <w:r w:rsidRPr="00D31883">
              <w:rPr>
                <w:rFonts w:ascii="Verdana" w:hAnsi="Verdana"/>
                <w:snapToGrid w:val="0"/>
                <w:sz w:val="16"/>
                <w:szCs w:val="16"/>
              </w:rPr>
              <w:t>N(8)</w:t>
            </w:r>
          </w:p>
        </w:tc>
        <w:tc>
          <w:tcPr>
            <w:tcW w:w="1350" w:type="dxa"/>
          </w:tcPr>
          <w:p w14:paraId="58A2CF8F" w14:textId="77777777" w:rsidR="00D40042" w:rsidRPr="00D31883" w:rsidRDefault="00D40042">
            <w:pPr>
              <w:jc w:val="center"/>
              <w:rPr>
                <w:rFonts w:ascii="Verdana" w:hAnsi="Verdana"/>
                <w:snapToGrid w:val="0"/>
                <w:sz w:val="16"/>
                <w:szCs w:val="16"/>
              </w:rPr>
            </w:pPr>
          </w:p>
        </w:tc>
        <w:tc>
          <w:tcPr>
            <w:tcW w:w="1934" w:type="dxa"/>
          </w:tcPr>
          <w:p w14:paraId="79017CCF" w14:textId="77777777" w:rsidR="00D40042" w:rsidRPr="00D31883" w:rsidRDefault="00D40042">
            <w:pPr>
              <w:jc w:val="center"/>
              <w:rPr>
                <w:rFonts w:ascii="Verdana" w:hAnsi="Verdana"/>
                <w:snapToGrid w:val="0"/>
                <w:sz w:val="16"/>
                <w:szCs w:val="16"/>
              </w:rPr>
            </w:pPr>
            <w:r w:rsidRPr="00D31883">
              <w:rPr>
                <w:rFonts w:ascii="Verdana" w:hAnsi="Verdana"/>
                <w:snapToGrid w:val="0"/>
                <w:sz w:val="16"/>
                <w:szCs w:val="16"/>
              </w:rPr>
              <w:t>RECAGE</w:t>
            </w:r>
          </w:p>
        </w:tc>
        <w:tc>
          <w:tcPr>
            <w:tcW w:w="3362" w:type="dxa"/>
          </w:tcPr>
          <w:p w14:paraId="491E0590" w14:textId="77777777" w:rsidR="00D40042" w:rsidRPr="00D31883" w:rsidRDefault="00D40042">
            <w:pPr>
              <w:rPr>
                <w:rFonts w:ascii="Verdana" w:hAnsi="Verdana"/>
                <w:snapToGrid w:val="0"/>
                <w:sz w:val="16"/>
                <w:szCs w:val="16"/>
              </w:rPr>
            </w:pPr>
            <w:r w:rsidRPr="00D31883">
              <w:rPr>
                <w:rFonts w:ascii="Verdana" w:hAnsi="Verdana"/>
                <w:snapToGrid w:val="0"/>
                <w:sz w:val="16"/>
                <w:szCs w:val="16"/>
              </w:rPr>
              <w:t>Age is recomputed based on discharge date and birth date.</w:t>
            </w:r>
            <w:r w:rsidRPr="00D31883">
              <w:rPr>
                <w:rStyle w:val="FootnoteReference"/>
                <w:rFonts w:ascii="Verdana" w:hAnsi="Verdana"/>
                <w:snapToGrid w:val="0"/>
                <w:sz w:val="16"/>
                <w:szCs w:val="16"/>
              </w:rPr>
              <w:footnoteReference w:id="7"/>
            </w:r>
            <w:r w:rsidRPr="00D31883">
              <w:rPr>
                <w:rFonts w:ascii="Verdana" w:hAnsi="Verdana"/>
                <w:snapToGrid w:val="0"/>
                <w:sz w:val="16"/>
                <w:szCs w:val="16"/>
              </w:rPr>
              <w:t xml:space="preserve"> (If birth date is unusable, based on original value for age at disposition.)</w:t>
            </w:r>
          </w:p>
        </w:tc>
      </w:tr>
      <w:tr w:rsidR="009C626B" w:rsidRPr="00D31883" w14:paraId="102B7712" w14:textId="77777777" w:rsidTr="00D31883">
        <w:trPr>
          <w:trHeight w:val="576"/>
        </w:trPr>
        <w:tc>
          <w:tcPr>
            <w:tcW w:w="3139" w:type="dxa"/>
          </w:tcPr>
          <w:p w14:paraId="60AFC6E4" w14:textId="77777777" w:rsidR="009C626B" w:rsidRPr="00D31883" w:rsidRDefault="009C626B">
            <w:pPr>
              <w:rPr>
                <w:rFonts w:ascii="Verdana" w:hAnsi="Verdana"/>
                <w:snapToGrid w:val="0"/>
                <w:sz w:val="16"/>
                <w:szCs w:val="16"/>
              </w:rPr>
            </w:pPr>
            <w:r w:rsidRPr="00D31883">
              <w:rPr>
                <w:rFonts w:ascii="Verdana" w:hAnsi="Verdana"/>
                <w:snapToGrid w:val="0"/>
                <w:sz w:val="16"/>
                <w:szCs w:val="16"/>
              </w:rPr>
              <w:t>Alternate Care Value #2</w:t>
            </w:r>
            <w:r w:rsidR="008A4C60" w:rsidRPr="00D31883">
              <w:rPr>
                <w:rStyle w:val="FootnoteReference"/>
                <w:rFonts w:ascii="Verdana" w:hAnsi="Verdana"/>
                <w:snapToGrid w:val="0"/>
                <w:sz w:val="16"/>
                <w:szCs w:val="16"/>
              </w:rPr>
              <w:footnoteReference w:id="8"/>
            </w:r>
          </w:p>
        </w:tc>
        <w:tc>
          <w:tcPr>
            <w:tcW w:w="1080" w:type="dxa"/>
          </w:tcPr>
          <w:p w14:paraId="526DF477" w14:textId="77777777" w:rsidR="009C626B" w:rsidRPr="00D31883" w:rsidRDefault="008A4C60">
            <w:pPr>
              <w:jc w:val="center"/>
              <w:rPr>
                <w:rFonts w:ascii="Verdana" w:hAnsi="Verdana"/>
                <w:snapToGrid w:val="0"/>
                <w:sz w:val="16"/>
                <w:szCs w:val="16"/>
              </w:rPr>
            </w:pPr>
            <w:r w:rsidRPr="00D31883">
              <w:rPr>
                <w:rFonts w:ascii="Verdana" w:hAnsi="Verdana"/>
                <w:snapToGrid w:val="0"/>
                <w:sz w:val="16"/>
                <w:szCs w:val="16"/>
              </w:rPr>
              <w:t>Char(1)</w:t>
            </w:r>
          </w:p>
        </w:tc>
        <w:tc>
          <w:tcPr>
            <w:tcW w:w="1350" w:type="dxa"/>
          </w:tcPr>
          <w:p w14:paraId="5F4858B0" w14:textId="77777777" w:rsidR="009C626B" w:rsidRPr="00D31883" w:rsidRDefault="009C626B">
            <w:pPr>
              <w:jc w:val="center"/>
              <w:rPr>
                <w:rFonts w:ascii="Verdana" w:hAnsi="Verdana"/>
                <w:snapToGrid w:val="0"/>
                <w:sz w:val="16"/>
                <w:szCs w:val="16"/>
              </w:rPr>
            </w:pPr>
          </w:p>
        </w:tc>
        <w:tc>
          <w:tcPr>
            <w:tcW w:w="1934" w:type="dxa"/>
          </w:tcPr>
          <w:p w14:paraId="757F4182" w14:textId="77777777" w:rsidR="009C626B" w:rsidRPr="00D31883" w:rsidRDefault="008A4C60">
            <w:pPr>
              <w:jc w:val="center"/>
              <w:rPr>
                <w:rFonts w:ascii="Verdana" w:hAnsi="Verdana"/>
                <w:snapToGrid w:val="0"/>
                <w:sz w:val="16"/>
                <w:szCs w:val="16"/>
              </w:rPr>
            </w:pPr>
            <w:r w:rsidRPr="00D31883">
              <w:rPr>
                <w:rFonts w:ascii="Verdana" w:hAnsi="Verdana"/>
                <w:snapToGrid w:val="0"/>
                <w:sz w:val="16"/>
                <w:szCs w:val="16"/>
              </w:rPr>
              <w:t>ACV2</w:t>
            </w:r>
          </w:p>
        </w:tc>
        <w:tc>
          <w:tcPr>
            <w:tcW w:w="3362" w:type="dxa"/>
          </w:tcPr>
          <w:p w14:paraId="2E0115CF" w14:textId="77777777" w:rsidR="009C626B" w:rsidRPr="00D31883" w:rsidRDefault="008A4C60">
            <w:pPr>
              <w:rPr>
                <w:rFonts w:ascii="Verdana" w:hAnsi="Verdana"/>
                <w:sz w:val="16"/>
                <w:szCs w:val="16"/>
              </w:rPr>
            </w:pPr>
            <w:r w:rsidRPr="00D31883">
              <w:rPr>
                <w:rFonts w:ascii="Verdana" w:hAnsi="Verdana"/>
                <w:sz w:val="16"/>
                <w:szCs w:val="16"/>
              </w:rPr>
              <w:t>See Appendix B for derivation rules.</w:t>
            </w:r>
          </w:p>
          <w:p w14:paraId="7AAE6A28" w14:textId="77777777" w:rsidR="00BC6D57" w:rsidRPr="00D31883" w:rsidRDefault="00BC6D57">
            <w:pPr>
              <w:rPr>
                <w:rFonts w:ascii="Verdana" w:hAnsi="Verdana"/>
                <w:snapToGrid w:val="0"/>
                <w:sz w:val="16"/>
                <w:szCs w:val="16"/>
              </w:rPr>
            </w:pPr>
            <w:r w:rsidRPr="00D31883">
              <w:rPr>
                <w:rFonts w:ascii="Verdana" w:hAnsi="Verdana"/>
                <w:sz w:val="16"/>
                <w:szCs w:val="16"/>
              </w:rPr>
              <w:t>Field exists only for FY02 and back.</w:t>
            </w:r>
          </w:p>
        </w:tc>
      </w:tr>
      <w:tr w:rsidR="00D40042" w:rsidRPr="00D31883" w14:paraId="44C0CCCB" w14:textId="77777777" w:rsidTr="00D31883">
        <w:trPr>
          <w:trHeight w:val="576"/>
        </w:trPr>
        <w:tc>
          <w:tcPr>
            <w:tcW w:w="3139" w:type="dxa"/>
          </w:tcPr>
          <w:p w14:paraId="6E83AECD" w14:textId="77777777" w:rsidR="00D40042" w:rsidRPr="00D31883" w:rsidRDefault="00D40042">
            <w:pPr>
              <w:rPr>
                <w:rFonts w:ascii="Verdana" w:hAnsi="Verdana"/>
                <w:snapToGrid w:val="0"/>
                <w:sz w:val="16"/>
                <w:szCs w:val="16"/>
              </w:rPr>
            </w:pPr>
            <w:r w:rsidRPr="00D31883">
              <w:rPr>
                <w:rFonts w:ascii="Verdana" w:hAnsi="Verdana"/>
                <w:snapToGrid w:val="0"/>
                <w:sz w:val="16"/>
                <w:szCs w:val="16"/>
              </w:rPr>
              <w:t>Autopsy Indicator</w:t>
            </w:r>
          </w:p>
        </w:tc>
        <w:tc>
          <w:tcPr>
            <w:tcW w:w="1080" w:type="dxa"/>
          </w:tcPr>
          <w:p w14:paraId="4CD5D054" w14:textId="77777777" w:rsidR="00D40042" w:rsidRPr="00D31883" w:rsidRDefault="00D40042">
            <w:pPr>
              <w:jc w:val="center"/>
              <w:rPr>
                <w:rFonts w:ascii="Verdana" w:hAnsi="Verdana"/>
                <w:snapToGrid w:val="0"/>
                <w:sz w:val="16"/>
                <w:szCs w:val="16"/>
              </w:rPr>
            </w:pPr>
            <w:r w:rsidRPr="00D31883">
              <w:rPr>
                <w:rFonts w:ascii="Verdana" w:hAnsi="Verdana"/>
                <w:snapToGrid w:val="0"/>
                <w:sz w:val="16"/>
                <w:szCs w:val="16"/>
              </w:rPr>
              <w:t>Char(1)</w:t>
            </w:r>
          </w:p>
        </w:tc>
        <w:tc>
          <w:tcPr>
            <w:tcW w:w="1350" w:type="dxa"/>
          </w:tcPr>
          <w:p w14:paraId="41A6090C" w14:textId="77777777" w:rsidR="00D40042" w:rsidRPr="00D31883" w:rsidRDefault="008A63EB">
            <w:pPr>
              <w:jc w:val="center"/>
              <w:rPr>
                <w:rFonts w:ascii="Verdana" w:hAnsi="Verdana"/>
                <w:snapToGrid w:val="0"/>
                <w:sz w:val="16"/>
                <w:szCs w:val="16"/>
              </w:rPr>
            </w:pPr>
            <w:r w:rsidRPr="00D31883">
              <w:rPr>
                <w:rFonts w:ascii="Verdana" w:hAnsi="Verdana"/>
                <w:snapToGrid w:val="0"/>
                <w:sz w:val="16"/>
                <w:szCs w:val="16"/>
              </w:rPr>
              <w:t>Segment 1</w:t>
            </w:r>
          </w:p>
          <w:p w14:paraId="19B5E5BB" w14:textId="77777777" w:rsidR="008A63EB" w:rsidRPr="00D31883" w:rsidRDefault="008A63EB">
            <w:pPr>
              <w:jc w:val="center"/>
              <w:rPr>
                <w:rFonts w:ascii="Verdana" w:hAnsi="Verdana"/>
                <w:snapToGrid w:val="0"/>
                <w:sz w:val="16"/>
                <w:szCs w:val="16"/>
              </w:rPr>
            </w:pPr>
            <w:r w:rsidRPr="00D31883">
              <w:rPr>
                <w:rFonts w:ascii="Verdana" w:hAnsi="Verdana"/>
                <w:snapToGrid w:val="0"/>
                <w:sz w:val="16"/>
                <w:szCs w:val="16"/>
              </w:rPr>
              <w:t>107</w:t>
            </w:r>
          </w:p>
        </w:tc>
        <w:tc>
          <w:tcPr>
            <w:tcW w:w="1934" w:type="dxa"/>
          </w:tcPr>
          <w:p w14:paraId="723AFEA3" w14:textId="77777777" w:rsidR="00D40042" w:rsidRPr="00D31883" w:rsidRDefault="00D40042">
            <w:pPr>
              <w:jc w:val="center"/>
              <w:rPr>
                <w:rFonts w:ascii="Verdana" w:hAnsi="Verdana"/>
                <w:snapToGrid w:val="0"/>
                <w:sz w:val="16"/>
                <w:szCs w:val="16"/>
              </w:rPr>
            </w:pPr>
            <w:r w:rsidRPr="00D31883">
              <w:rPr>
                <w:rFonts w:ascii="Verdana" w:hAnsi="Verdana"/>
                <w:snapToGrid w:val="0"/>
                <w:sz w:val="16"/>
                <w:szCs w:val="16"/>
              </w:rPr>
              <w:t>AUTOPSY</w:t>
            </w:r>
          </w:p>
        </w:tc>
        <w:tc>
          <w:tcPr>
            <w:tcW w:w="3362" w:type="dxa"/>
          </w:tcPr>
          <w:p w14:paraId="5C47ACE6" w14:textId="77777777" w:rsidR="00D40042" w:rsidRPr="00D31883" w:rsidRDefault="00D40042">
            <w:pPr>
              <w:rPr>
                <w:rFonts w:ascii="Verdana" w:hAnsi="Verdana"/>
                <w:snapToGrid w:val="0"/>
                <w:sz w:val="16"/>
                <w:szCs w:val="16"/>
              </w:rPr>
            </w:pPr>
            <w:r w:rsidRPr="00D31883">
              <w:rPr>
                <w:rFonts w:ascii="Verdana" w:hAnsi="Verdana"/>
                <w:snapToGrid w:val="0"/>
                <w:sz w:val="16"/>
                <w:szCs w:val="16"/>
              </w:rPr>
              <w:t>No transformation</w:t>
            </w:r>
          </w:p>
        </w:tc>
      </w:tr>
      <w:tr w:rsidR="001D589C" w:rsidRPr="00D31883" w14:paraId="03727FAC" w14:textId="77777777" w:rsidTr="00D31883">
        <w:trPr>
          <w:trHeight w:val="576"/>
        </w:trPr>
        <w:tc>
          <w:tcPr>
            <w:tcW w:w="3139" w:type="dxa"/>
          </w:tcPr>
          <w:p w14:paraId="1C314D50" w14:textId="30FB5340" w:rsidR="001D589C" w:rsidRPr="00D31883" w:rsidRDefault="001D589C" w:rsidP="003966DF">
            <w:pPr>
              <w:rPr>
                <w:rFonts w:ascii="Verdana" w:hAnsi="Verdana"/>
                <w:sz w:val="16"/>
                <w:szCs w:val="16"/>
              </w:rPr>
            </w:pPr>
            <w:r w:rsidRPr="00D31883">
              <w:rPr>
                <w:rFonts w:ascii="Verdana" w:hAnsi="Verdana"/>
                <w:sz w:val="16"/>
                <w:szCs w:val="16"/>
              </w:rPr>
              <w:t>Attending Provider Personnel Category (DMHRSi)</w:t>
            </w:r>
          </w:p>
        </w:tc>
        <w:tc>
          <w:tcPr>
            <w:tcW w:w="1080" w:type="dxa"/>
          </w:tcPr>
          <w:p w14:paraId="2A6FAF16" w14:textId="34B59E3C" w:rsidR="001D589C" w:rsidRPr="00D31883" w:rsidRDefault="001D589C" w:rsidP="003966DF">
            <w:pPr>
              <w:jc w:val="center"/>
              <w:rPr>
                <w:rFonts w:ascii="Verdana" w:hAnsi="Verdana"/>
                <w:sz w:val="16"/>
                <w:szCs w:val="16"/>
              </w:rPr>
            </w:pPr>
            <w:r w:rsidRPr="00D31883">
              <w:rPr>
                <w:rFonts w:ascii="Verdana" w:hAnsi="Verdana"/>
                <w:sz w:val="16"/>
                <w:szCs w:val="16"/>
              </w:rPr>
              <w:t>Char(22)</w:t>
            </w:r>
          </w:p>
        </w:tc>
        <w:tc>
          <w:tcPr>
            <w:tcW w:w="1350" w:type="dxa"/>
          </w:tcPr>
          <w:p w14:paraId="199C9B3D" w14:textId="3684316C" w:rsidR="001D589C" w:rsidRPr="00D31883" w:rsidRDefault="001D589C" w:rsidP="003966DF">
            <w:pPr>
              <w:jc w:val="center"/>
              <w:rPr>
                <w:rFonts w:ascii="Verdana" w:hAnsi="Verdana"/>
                <w:sz w:val="16"/>
                <w:szCs w:val="16"/>
              </w:rPr>
            </w:pPr>
            <w:r w:rsidRPr="00D31883">
              <w:rPr>
                <w:rFonts w:ascii="Verdana" w:hAnsi="Verdana"/>
                <w:sz w:val="16"/>
                <w:szCs w:val="16"/>
              </w:rPr>
              <w:t>ATTNPROVCATD</w:t>
            </w:r>
          </w:p>
        </w:tc>
        <w:tc>
          <w:tcPr>
            <w:tcW w:w="1934" w:type="dxa"/>
          </w:tcPr>
          <w:p w14:paraId="27FC2823" w14:textId="591C08FA" w:rsidR="001D589C" w:rsidRPr="00D31883" w:rsidRDefault="001D589C" w:rsidP="003966DF">
            <w:pPr>
              <w:jc w:val="center"/>
              <w:rPr>
                <w:rFonts w:ascii="Verdana" w:hAnsi="Verdana"/>
                <w:sz w:val="16"/>
                <w:szCs w:val="16"/>
              </w:rPr>
            </w:pPr>
            <w:r w:rsidRPr="00D31883">
              <w:rPr>
                <w:rFonts w:ascii="Verdana" w:hAnsi="Verdana"/>
                <w:sz w:val="16"/>
                <w:szCs w:val="16"/>
              </w:rPr>
              <w:t>DMHRSi-HR</w:t>
            </w:r>
          </w:p>
        </w:tc>
        <w:tc>
          <w:tcPr>
            <w:tcW w:w="3362" w:type="dxa"/>
          </w:tcPr>
          <w:p w14:paraId="0F9C8A4E" w14:textId="319B8AB0" w:rsidR="001D589C" w:rsidRPr="00D31883" w:rsidRDefault="001D589C" w:rsidP="003966DF">
            <w:pPr>
              <w:rPr>
                <w:rFonts w:ascii="Verdana" w:hAnsi="Verdana"/>
                <w:sz w:val="16"/>
                <w:szCs w:val="16"/>
              </w:rPr>
            </w:pPr>
            <w:r w:rsidRPr="00D31883">
              <w:rPr>
                <w:rFonts w:ascii="Verdana" w:hAnsi="Verdana"/>
                <w:sz w:val="16"/>
                <w:szCs w:val="16"/>
              </w:rPr>
              <w:t xml:space="preserve">FY11+ only.  Set to PERSON_TYPE from merge to the DMHRSi HR data. </w:t>
            </w:r>
            <w:r w:rsidRPr="00D31883">
              <w:rPr>
                <w:rFonts w:ascii="Verdana" w:hAnsi="Verdana"/>
                <w:sz w:val="16"/>
                <w:szCs w:val="16"/>
              </w:rPr>
              <w:br/>
              <w:t>If PERSON_TYPE is blank or there is not a unique matching DMHRSi record, set to NONE.</w:t>
            </w:r>
          </w:p>
        </w:tc>
      </w:tr>
      <w:tr w:rsidR="001D589C" w:rsidRPr="00D31883" w14:paraId="042B8A0D" w14:textId="77777777" w:rsidTr="00D31883">
        <w:trPr>
          <w:trHeight w:val="576"/>
        </w:trPr>
        <w:tc>
          <w:tcPr>
            <w:tcW w:w="3139" w:type="dxa"/>
          </w:tcPr>
          <w:p w14:paraId="337D6E66" w14:textId="77777777" w:rsidR="001D589C" w:rsidRPr="00D31883" w:rsidRDefault="001D589C" w:rsidP="003966DF">
            <w:pPr>
              <w:rPr>
                <w:rFonts w:ascii="Verdana" w:hAnsi="Verdana"/>
                <w:snapToGrid w:val="0"/>
                <w:sz w:val="16"/>
                <w:szCs w:val="16"/>
              </w:rPr>
            </w:pPr>
            <w:r w:rsidRPr="00D31883">
              <w:rPr>
                <w:rFonts w:ascii="Verdana" w:hAnsi="Verdana"/>
                <w:sz w:val="16"/>
                <w:szCs w:val="16"/>
              </w:rPr>
              <w:t>Attending Provider Assigned MTF (DMHRSi)</w:t>
            </w:r>
          </w:p>
        </w:tc>
        <w:tc>
          <w:tcPr>
            <w:tcW w:w="1080" w:type="dxa"/>
          </w:tcPr>
          <w:p w14:paraId="6E01130C" w14:textId="77777777" w:rsidR="001D589C" w:rsidRPr="00D31883" w:rsidRDefault="001D589C" w:rsidP="003966DF">
            <w:pPr>
              <w:jc w:val="center"/>
              <w:rPr>
                <w:rFonts w:ascii="Verdana" w:hAnsi="Verdana"/>
                <w:sz w:val="16"/>
                <w:szCs w:val="16"/>
              </w:rPr>
            </w:pPr>
            <w:r w:rsidRPr="00D31883">
              <w:rPr>
                <w:rFonts w:ascii="Verdana" w:hAnsi="Verdana"/>
                <w:sz w:val="16"/>
                <w:szCs w:val="16"/>
              </w:rPr>
              <w:t>Char(4)</w:t>
            </w:r>
          </w:p>
        </w:tc>
        <w:tc>
          <w:tcPr>
            <w:tcW w:w="1350" w:type="dxa"/>
          </w:tcPr>
          <w:p w14:paraId="3A44A4F4" w14:textId="77777777" w:rsidR="001D589C" w:rsidRPr="00D31883" w:rsidRDefault="001D589C" w:rsidP="003966DF">
            <w:pPr>
              <w:jc w:val="center"/>
              <w:rPr>
                <w:rFonts w:ascii="Verdana" w:hAnsi="Verdana"/>
                <w:snapToGrid w:val="0"/>
                <w:sz w:val="16"/>
                <w:szCs w:val="16"/>
              </w:rPr>
            </w:pPr>
            <w:r w:rsidRPr="00D31883">
              <w:rPr>
                <w:rFonts w:ascii="Verdana" w:hAnsi="Verdana"/>
                <w:sz w:val="16"/>
                <w:szCs w:val="16"/>
              </w:rPr>
              <w:t>ATTNPROVMTFD</w:t>
            </w:r>
          </w:p>
        </w:tc>
        <w:tc>
          <w:tcPr>
            <w:tcW w:w="1934" w:type="dxa"/>
          </w:tcPr>
          <w:p w14:paraId="7678E633" w14:textId="77777777" w:rsidR="001D589C" w:rsidRPr="00D31883" w:rsidRDefault="001D589C" w:rsidP="003966DF">
            <w:pPr>
              <w:jc w:val="center"/>
              <w:rPr>
                <w:rFonts w:ascii="Verdana" w:hAnsi="Verdana"/>
                <w:sz w:val="16"/>
                <w:szCs w:val="16"/>
              </w:rPr>
            </w:pPr>
            <w:r w:rsidRPr="00D31883">
              <w:rPr>
                <w:rFonts w:ascii="Verdana" w:hAnsi="Verdana"/>
                <w:sz w:val="16"/>
                <w:szCs w:val="16"/>
              </w:rPr>
              <w:t>DMHRSi-HR</w:t>
            </w:r>
          </w:p>
        </w:tc>
        <w:tc>
          <w:tcPr>
            <w:tcW w:w="3362" w:type="dxa"/>
          </w:tcPr>
          <w:p w14:paraId="17243043" w14:textId="77777777" w:rsidR="001D589C" w:rsidRPr="00D31883" w:rsidRDefault="001D589C" w:rsidP="003966DF">
            <w:pPr>
              <w:rPr>
                <w:rFonts w:ascii="Verdana" w:hAnsi="Verdana"/>
                <w:sz w:val="16"/>
                <w:szCs w:val="16"/>
              </w:rPr>
            </w:pPr>
            <w:r w:rsidRPr="00D31883">
              <w:rPr>
                <w:rFonts w:ascii="Verdana" w:hAnsi="Verdana"/>
                <w:sz w:val="16"/>
                <w:szCs w:val="16"/>
              </w:rPr>
              <w:t>FY11+ only. Set to ASSIG_DMISID from merge to the DMHRSi HR data.</w:t>
            </w:r>
          </w:p>
          <w:p w14:paraId="625C2605" w14:textId="77777777" w:rsidR="001D589C" w:rsidRPr="00D31883" w:rsidRDefault="001D589C" w:rsidP="00DC6B3D">
            <w:pPr>
              <w:rPr>
                <w:rFonts w:ascii="Verdana" w:hAnsi="Verdana"/>
                <w:sz w:val="16"/>
                <w:szCs w:val="16"/>
              </w:rPr>
            </w:pPr>
            <w:r w:rsidRPr="00D31883">
              <w:rPr>
                <w:rFonts w:ascii="Verdana" w:hAnsi="Verdana"/>
                <w:sz w:val="16"/>
                <w:szCs w:val="16"/>
              </w:rPr>
              <w:t>If ASSIG_DMISID is blank or there is not a unique matching DMHRSi record, set to NONE.</w:t>
            </w:r>
          </w:p>
        </w:tc>
      </w:tr>
      <w:tr w:rsidR="001D589C" w:rsidRPr="00D31883" w14:paraId="6AE3E218" w14:textId="77777777" w:rsidTr="00D31883">
        <w:trPr>
          <w:trHeight w:val="576"/>
        </w:trPr>
        <w:tc>
          <w:tcPr>
            <w:tcW w:w="3139" w:type="dxa"/>
          </w:tcPr>
          <w:p w14:paraId="155BCE58" w14:textId="77777777" w:rsidR="001D589C" w:rsidRPr="00D31883" w:rsidRDefault="001D589C" w:rsidP="003966DF">
            <w:pPr>
              <w:rPr>
                <w:rFonts w:ascii="Verdana" w:hAnsi="Verdana"/>
                <w:snapToGrid w:val="0"/>
                <w:sz w:val="16"/>
                <w:szCs w:val="16"/>
              </w:rPr>
            </w:pPr>
            <w:r w:rsidRPr="00D31883">
              <w:rPr>
                <w:rFonts w:ascii="Verdana" w:hAnsi="Verdana"/>
                <w:sz w:val="16"/>
                <w:szCs w:val="16"/>
              </w:rPr>
              <w:t>Attending Provider Assigned Org ID (DMHRSi)</w:t>
            </w:r>
          </w:p>
        </w:tc>
        <w:tc>
          <w:tcPr>
            <w:tcW w:w="1080" w:type="dxa"/>
          </w:tcPr>
          <w:p w14:paraId="7E07D397" w14:textId="77777777" w:rsidR="001D589C" w:rsidRPr="00D31883" w:rsidRDefault="001D589C" w:rsidP="003966DF">
            <w:pPr>
              <w:jc w:val="center"/>
              <w:rPr>
                <w:rFonts w:ascii="Verdana" w:hAnsi="Verdana"/>
                <w:sz w:val="16"/>
                <w:szCs w:val="16"/>
              </w:rPr>
            </w:pPr>
            <w:r w:rsidRPr="00D31883">
              <w:rPr>
                <w:rFonts w:ascii="Verdana" w:hAnsi="Verdana"/>
                <w:sz w:val="16"/>
                <w:szCs w:val="16"/>
              </w:rPr>
              <w:t>Char(8)</w:t>
            </w:r>
          </w:p>
        </w:tc>
        <w:tc>
          <w:tcPr>
            <w:tcW w:w="1350" w:type="dxa"/>
          </w:tcPr>
          <w:p w14:paraId="0D4D4EF4" w14:textId="77777777" w:rsidR="001D589C" w:rsidRPr="00D31883" w:rsidRDefault="001D589C" w:rsidP="003966DF">
            <w:pPr>
              <w:jc w:val="center"/>
              <w:rPr>
                <w:rFonts w:ascii="Verdana" w:hAnsi="Verdana"/>
                <w:snapToGrid w:val="0"/>
                <w:sz w:val="16"/>
                <w:szCs w:val="16"/>
              </w:rPr>
            </w:pPr>
            <w:r w:rsidRPr="00D31883">
              <w:rPr>
                <w:rFonts w:ascii="Verdana" w:hAnsi="Verdana"/>
                <w:sz w:val="16"/>
                <w:szCs w:val="16"/>
              </w:rPr>
              <w:t>ATTNPROVORGD</w:t>
            </w:r>
          </w:p>
        </w:tc>
        <w:tc>
          <w:tcPr>
            <w:tcW w:w="1934" w:type="dxa"/>
          </w:tcPr>
          <w:p w14:paraId="69DAAD4C" w14:textId="77777777" w:rsidR="001D589C" w:rsidRPr="00D31883" w:rsidRDefault="001D589C" w:rsidP="003966DF">
            <w:pPr>
              <w:jc w:val="center"/>
              <w:rPr>
                <w:rFonts w:ascii="Verdana" w:hAnsi="Verdana"/>
                <w:sz w:val="16"/>
                <w:szCs w:val="16"/>
              </w:rPr>
            </w:pPr>
            <w:r w:rsidRPr="00D31883">
              <w:rPr>
                <w:rFonts w:ascii="Verdana" w:hAnsi="Verdana"/>
                <w:sz w:val="16"/>
                <w:szCs w:val="16"/>
              </w:rPr>
              <w:t>DMHRSi-HR</w:t>
            </w:r>
          </w:p>
        </w:tc>
        <w:tc>
          <w:tcPr>
            <w:tcW w:w="3362" w:type="dxa"/>
          </w:tcPr>
          <w:p w14:paraId="05372177" w14:textId="77777777" w:rsidR="001D589C" w:rsidRPr="00D31883" w:rsidRDefault="001D589C" w:rsidP="003966DF">
            <w:pPr>
              <w:rPr>
                <w:rFonts w:ascii="Verdana" w:hAnsi="Verdana"/>
                <w:sz w:val="16"/>
                <w:szCs w:val="16"/>
              </w:rPr>
            </w:pPr>
            <w:r w:rsidRPr="00D31883">
              <w:rPr>
                <w:rFonts w:ascii="Verdana" w:hAnsi="Verdana"/>
                <w:sz w:val="16"/>
                <w:szCs w:val="16"/>
              </w:rPr>
              <w:t>FY11+ only. Set to ORG_ID from merge to the DMHRSi HR data.</w:t>
            </w:r>
          </w:p>
          <w:p w14:paraId="2F0B9871" w14:textId="77777777" w:rsidR="001D589C" w:rsidRPr="00D31883" w:rsidRDefault="001D589C" w:rsidP="003966DF">
            <w:pPr>
              <w:rPr>
                <w:rFonts w:ascii="Verdana" w:hAnsi="Verdana"/>
                <w:sz w:val="16"/>
                <w:szCs w:val="16"/>
              </w:rPr>
            </w:pPr>
            <w:r w:rsidRPr="00D31883">
              <w:rPr>
                <w:rFonts w:ascii="Verdana" w:hAnsi="Verdana"/>
                <w:sz w:val="16"/>
                <w:szCs w:val="16"/>
              </w:rPr>
              <w:t>If ORG_ID is blank or there is not a unique matching DMHRSi record, set to NONE.</w:t>
            </w:r>
          </w:p>
        </w:tc>
      </w:tr>
      <w:tr w:rsidR="001D589C" w:rsidRPr="00D31883" w14:paraId="37263F9F" w14:textId="77777777" w:rsidTr="00D31883">
        <w:trPr>
          <w:trHeight w:val="576"/>
        </w:trPr>
        <w:tc>
          <w:tcPr>
            <w:tcW w:w="3139" w:type="dxa"/>
          </w:tcPr>
          <w:p w14:paraId="436591A7" w14:textId="77777777" w:rsidR="001D589C" w:rsidRPr="00D31883" w:rsidRDefault="001D589C" w:rsidP="003966DF">
            <w:pPr>
              <w:rPr>
                <w:rFonts w:ascii="Verdana" w:hAnsi="Verdana"/>
                <w:sz w:val="16"/>
                <w:szCs w:val="16"/>
              </w:rPr>
            </w:pPr>
            <w:r w:rsidRPr="00D31883">
              <w:rPr>
                <w:rFonts w:ascii="Verdana" w:hAnsi="Verdana"/>
                <w:sz w:val="16"/>
                <w:szCs w:val="16"/>
              </w:rPr>
              <w:t>Attending Provider Service (DMHRSi)</w:t>
            </w:r>
          </w:p>
        </w:tc>
        <w:tc>
          <w:tcPr>
            <w:tcW w:w="1080" w:type="dxa"/>
          </w:tcPr>
          <w:p w14:paraId="2A9192E7" w14:textId="77777777" w:rsidR="001D589C" w:rsidRPr="00D31883" w:rsidRDefault="001D589C" w:rsidP="003966DF">
            <w:pPr>
              <w:jc w:val="center"/>
              <w:rPr>
                <w:rFonts w:ascii="Verdana" w:hAnsi="Verdana"/>
                <w:sz w:val="16"/>
                <w:szCs w:val="16"/>
              </w:rPr>
            </w:pPr>
            <w:r w:rsidRPr="00D31883">
              <w:rPr>
                <w:rFonts w:ascii="Verdana" w:hAnsi="Verdana"/>
                <w:sz w:val="16"/>
                <w:szCs w:val="16"/>
              </w:rPr>
              <w:t>Char(1)</w:t>
            </w:r>
          </w:p>
        </w:tc>
        <w:tc>
          <w:tcPr>
            <w:tcW w:w="1350" w:type="dxa"/>
          </w:tcPr>
          <w:p w14:paraId="2DBD7C97" w14:textId="77777777" w:rsidR="001D589C" w:rsidRPr="00D31883" w:rsidRDefault="001D589C" w:rsidP="003966DF">
            <w:pPr>
              <w:jc w:val="center"/>
              <w:rPr>
                <w:rFonts w:ascii="Verdana" w:hAnsi="Verdana"/>
                <w:sz w:val="16"/>
                <w:szCs w:val="16"/>
              </w:rPr>
            </w:pPr>
            <w:r w:rsidRPr="00D31883">
              <w:rPr>
                <w:rFonts w:ascii="Verdana" w:hAnsi="Verdana"/>
                <w:sz w:val="16"/>
                <w:szCs w:val="16"/>
              </w:rPr>
              <w:t>ATTNPROVSVCD</w:t>
            </w:r>
          </w:p>
        </w:tc>
        <w:tc>
          <w:tcPr>
            <w:tcW w:w="1934" w:type="dxa"/>
          </w:tcPr>
          <w:p w14:paraId="59616A12" w14:textId="77777777" w:rsidR="001D589C" w:rsidRPr="00D31883" w:rsidRDefault="001D589C" w:rsidP="003966DF">
            <w:pPr>
              <w:jc w:val="center"/>
              <w:rPr>
                <w:rFonts w:ascii="Verdana" w:hAnsi="Verdana"/>
                <w:sz w:val="16"/>
                <w:szCs w:val="16"/>
              </w:rPr>
            </w:pPr>
            <w:r w:rsidRPr="00D31883">
              <w:rPr>
                <w:rFonts w:ascii="Verdana" w:hAnsi="Verdana"/>
                <w:sz w:val="16"/>
                <w:szCs w:val="16"/>
              </w:rPr>
              <w:t>DMHRSi-HR</w:t>
            </w:r>
          </w:p>
        </w:tc>
        <w:tc>
          <w:tcPr>
            <w:tcW w:w="3362" w:type="dxa"/>
          </w:tcPr>
          <w:p w14:paraId="092F1DBE" w14:textId="77777777" w:rsidR="001D589C" w:rsidRPr="00D31883" w:rsidRDefault="001D589C" w:rsidP="003966DF">
            <w:pPr>
              <w:rPr>
                <w:rFonts w:ascii="Verdana" w:hAnsi="Verdana"/>
                <w:sz w:val="16"/>
                <w:szCs w:val="16"/>
              </w:rPr>
            </w:pPr>
            <w:r w:rsidRPr="00D31883">
              <w:rPr>
                <w:rFonts w:ascii="Verdana" w:hAnsi="Verdana"/>
                <w:sz w:val="16"/>
                <w:szCs w:val="16"/>
              </w:rPr>
              <w:t>FY11+ only. Set to SERVICE from merge to the DMHSRi HR data.</w:t>
            </w:r>
          </w:p>
          <w:p w14:paraId="6F94B665" w14:textId="77777777" w:rsidR="001D589C" w:rsidRPr="00D31883" w:rsidRDefault="001D589C" w:rsidP="003966DF">
            <w:pPr>
              <w:rPr>
                <w:rFonts w:ascii="Verdana" w:hAnsi="Verdana"/>
                <w:sz w:val="16"/>
                <w:szCs w:val="16"/>
              </w:rPr>
            </w:pPr>
            <w:r w:rsidRPr="00D31883">
              <w:rPr>
                <w:rFonts w:ascii="Verdana" w:hAnsi="Verdana"/>
                <w:sz w:val="16"/>
                <w:szCs w:val="16"/>
              </w:rPr>
              <w:t>If SERVICE is blank or there is not a unique matching DMHRSi record, set to Z.</w:t>
            </w:r>
          </w:p>
        </w:tc>
      </w:tr>
      <w:tr w:rsidR="001D589C" w:rsidRPr="00D31883" w14:paraId="4B058003" w14:textId="77777777" w:rsidTr="00D31883">
        <w:trPr>
          <w:trHeight w:val="576"/>
        </w:trPr>
        <w:tc>
          <w:tcPr>
            <w:tcW w:w="3139" w:type="dxa"/>
          </w:tcPr>
          <w:p w14:paraId="51638536" w14:textId="77777777" w:rsidR="001D589C" w:rsidRPr="00D31883" w:rsidRDefault="001D589C" w:rsidP="003966DF">
            <w:pPr>
              <w:rPr>
                <w:rFonts w:ascii="Verdana" w:hAnsi="Verdana"/>
                <w:snapToGrid w:val="0"/>
                <w:sz w:val="16"/>
                <w:szCs w:val="16"/>
              </w:rPr>
            </w:pPr>
            <w:r w:rsidRPr="00D31883">
              <w:rPr>
                <w:rFonts w:ascii="Verdana" w:hAnsi="Verdana"/>
                <w:sz w:val="16"/>
                <w:szCs w:val="16"/>
              </w:rPr>
              <w:t xml:space="preserve">Attending Provider, DMIS Assigned Service (DMHRSi) </w:t>
            </w:r>
          </w:p>
        </w:tc>
        <w:tc>
          <w:tcPr>
            <w:tcW w:w="1080" w:type="dxa"/>
          </w:tcPr>
          <w:p w14:paraId="71FA4946" w14:textId="77777777" w:rsidR="001D589C" w:rsidRPr="00D31883" w:rsidRDefault="001D589C" w:rsidP="003966DF">
            <w:pPr>
              <w:jc w:val="center"/>
              <w:rPr>
                <w:rFonts w:ascii="Verdana" w:hAnsi="Verdana"/>
                <w:sz w:val="16"/>
                <w:szCs w:val="16"/>
              </w:rPr>
            </w:pPr>
            <w:r w:rsidRPr="00D31883">
              <w:rPr>
                <w:rFonts w:ascii="Verdana" w:hAnsi="Verdana"/>
                <w:sz w:val="16"/>
                <w:szCs w:val="16"/>
              </w:rPr>
              <w:t>Char(1)</w:t>
            </w:r>
          </w:p>
        </w:tc>
        <w:tc>
          <w:tcPr>
            <w:tcW w:w="1350" w:type="dxa"/>
          </w:tcPr>
          <w:p w14:paraId="29D9E869" w14:textId="77777777" w:rsidR="001D589C" w:rsidRPr="00D31883" w:rsidRDefault="001D589C" w:rsidP="003966DF">
            <w:pPr>
              <w:jc w:val="center"/>
              <w:rPr>
                <w:rFonts w:ascii="Verdana" w:hAnsi="Verdana"/>
                <w:snapToGrid w:val="0"/>
                <w:sz w:val="16"/>
                <w:szCs w:val="16"/>
              </w:rPr>
            </w:pPr>
            <w:r w:rsidRPr="00D31883">
              <w:rPr>
                <w:rFonts w:ascii="Verdana" w:hAnsi="Verdana"/>
                <w:sz w:val="16"/>
                <w:szCs w:val="16"/>
              </w:rPr>
              <w:t>ATTNPROVSVCASSGD</w:t>
            </w:r>
          </w:p>
        </w:tc>
        <w:tc>
          <w:tcPr>
            <w:tcW w:w="1934" w:type="dxa"/>
          </w:tcPr>
          <w:p w14:paraId="27B5BFDD" w14:textId="77777777" w:rsidR="001D589C" w:rsidRPr="00D31883" w:rsidRDefault="001D589C" w:rsidP="003966DF">
            <w:pPr>
              <w:jc w:val="center"/>
              <w:rPr>
                <w:rFonts w:ascii="Verdana" w:hAnsi="Verdana"/>
                <w:sz w:val="16"/>
                <w:szCs w:val="16"/>
              </w:rPr>
            </w:pPr>
            <w:r w:rsidRPr="00D31883">
              <w:rPr>
                <w:rFonts w:ascii="Verdana" w:hAnsi="Verdana"/>
                <w:sz w:val="16"/>
                <w:szCs w:val="16"/>
              </w:rPr>
              <w:t>DMHRSi-HR</w:t>
            </w:r>
          </w:p>
        </w:tc>
        <w:tc>
          <w:tcPr>
            <w:tcW w:w="3362" w:type="dxa"/>
          </w:tcPr>
          <w:p w14:paraId="028E5236" w14:textId="77777777" w:rsidR="001D589C" w:rsidRPr="00D31883" w:rsidRDefault="001D589C" w:rsidP="003966DF">
            <w:pPr>
              <w:rPr>
                <w:rFonts w:ascii="Verdana" w:hAnsi="Verdana"/>
                <w:sz w:val="16"/>
                <w:szCs w:val="16"/>
              </w:rPr>
            </w:pPr>
            <w:r w:rsidRPr="00D31883">
              <w:rPr>
                <w:rFonts w:ascii="Verdana" w:hAnsi="Verdana"/>
                <w:sz w:val="16"/>
                <w:szCs w:val="16"/>
              </w:rPr>
              <w:t>FY11+ only. Set to ASSIG_SERVICE from merge to the DMHSRi HR data.</w:t>
            </w:r>
          </w:p>
          <w:p w14:paraId="28F49BB0" w14:textId="77777777" w:rsidR="001D589C" w:rsidRPr="00D31883" w:rsidRDefault="001D589C" w:rsidP="003966DF">
            <w:pPr>
              <w:rPr>
                <w:rFonts w:ascii="Verdana" w:hAnsi="Verdana"/>
                <w:sz w:val="16"/>
                <w:szCs w:val="16"/>
              </w:rPr>
            </w:pPr>
            <w:r w:rsidRPr="00D31883">
              <w:rPr>
                <w:rFonts w:ascii="Verdana" w:hAnsi="Verdana"/>
                <w:sz w:val="16"/>
                <w:szCs w:val="16"/>
              </w:rPr>
              <w:lastRenderedPageBreak/>
              <w:t>If ASSIG_SERVICE is blank or there is not a unique matching DMHRSi record, set to Z.</w:t>
            </w:r>
          </w:p>
        </w:tc>
      </w:tr>
      <w:tr w:rsidR="001D589C" w:rsidRPr="00D31883" w14:paraId="0E35AFC6" w14:textId="77777777" w:rsidTr="00D31883">
        <w:trPr>
          <w:trHeight w:val="576"/>
        </w:trPr>
        <w:tc>
          <w:tcPr>
            <w:tcW w:w="3139" w:type="dxa"/>
          </w:tcPr>
          <w:p w14:paraId="3C094E6E" w14:textId="3D2DB54D" w:rsidR="001D589C" w:rsidRPr="00D31883" w:rsidRDefault="001D589C" w:rsidP="003966DF">
            <w:pPr>
              <w:rPr>
                <w:rFonts w:ascii="Verdana" w:hAnsi="Verdana"/>
                <w:sz w:val="16"/>
                <w:szCs w:val="16"/>
              </w:rPr>
            </w:pPr>
            <w:r w:rsidRPr="00D31883">
              <w:rPr>
                <w:rFonts w:ascii="Verdana" w:hAnsi="Verdana"/>
                <w:sz w:val="16"/>
                <w:szCs w:val="16"/>
              </w:rPr>
              <w:lastRenderedPageBreak/>
              <w:t>Attending Provider, Assigned UIC (DMHRSi)</w:t>
            </w:r>
          </w:p>
        </w:tc>
        <w:tc>
          <w:tcPr>
            <w:tcW w:w="1080" w:type="dxa"/>
          </w:tcPr>
          <w:p w14:paraId="4C12982B" w14:textId="071A5EF8" w:rsidR="001D589C" w:rsidRPr="00D31883" w:rsidRDefault="001D589C" w:rsidP="003966DF">
            <w:pPr>
              <w:jc w:val="center"/>
              <w:rPr>
                <w:rFonts w:ascii="Verdana" w:hAnsi="Verdana"/>
                <w:sz w:val="16"/>
                <w:szCs w:val="16"/>
              </w:rPr>
            </w:pPr>
            <w:r w:rsidRPr="00D31883">
              <w:rPr>
                <w:rFonts w:ascii="Verdana" w:hAnsi="Verdana"/>
                <w:sz w:val="16"/>
                <w:szCs w:val="16"/>
              </w:rPr>
              <w:t>Char(8)</w:t>
            </w:r>
          </w:p>
        </w:tc>
        <w:tc>
          <w:tcPr>
            <w:tcW w:w="1350" w:type="dxa"/>
          </w:tcPr>
          <w:p w14:paraId="00648B08" w14:textId="500EEFB3" w:rsidR="001D589C" w:rsidRPr="00D31883" w:rsidRDefault="001D589C" w:rsidP="003966DF">
            <w:pPr>
              <w:jc w:val="center"/>
              <w:rPr>
                <w:rFonts w:ascii="Verdana" w:hAnsi="Verdana"/>
                <w:sz w:val="16"/>
                <w:szCs w:val="16"/>
              </w:rPr>
            </w:pPr>
          </w:p>
        </w:tc>
        <w:tc>
          <w:tcPr>
            <w:tcW w:w="1934" w:type="dxa"/>
          </w:tcPr>
          <w:p w14:paraId="2C366A7B" w14:textId="680E8DF3" w:rsidR="001D589C" w:rsidRPr="00D31883" w:rsidRDefault="009A1E0F" w:rsidP="003966DF">
            <w:pPr>
              <w:jc w:val="center"/>
              <w:rPr>
                <w:rFonts w:ascii="Verdana" w:hAnsi="Verdana"/>
                <w:sz w:val="16"/>
                <w:szCs w:val="16"/>
              </w:rPr>
            </w:pPr>
            <w:r w:rsidRPr="00D31883">
              <w:rPr>
                <w:rFonts w:ascii="Verdana" w:hAnsi="Verdana"/>
                <w:sz w:val="16"/>
                <w:szCs w:val="16"/>
              </w:rPr>
              <w:t>ATTNPROVUICD</w:t>
            </w:r>
          </w:p>
        </w:tc>
        <w:tc>
          <w:tcPr>
            <w:tcW w:w="3362" w:type="dxa"/>
          </w:tcPr>
          <w:p w14:paraId="3E9FA97B" w14:textId="0DF216FC" w:rsidR="001D589C" w:rsidRPr="00D31883" w:rsidRDefault="001D589C" w:rsidP="003966DF">
            <w:pPr>
              <w:rPr>
                <w:rFonts w:ascii="Verdana" w:hAnsi="Verdana"/>
                <w:sz w:val="16"/>
                <w:szCs w:val="16"/>
              </w:rPr>
            </w:pPr>
            <w:r w:rsidRPr="00D31883">
              <w:rPr>
                <w:rFonts w:ascii="Verdana" w:hAnsi="Verdana"/>
                <w:sz w:val="16"/>
                <w:szCs w:val="16"/>
              </w:rPr>
              <w:t>FY11+ only. Set to ORG_UIC from merge to the DMHRSi HR data. If ORG_UIC is blank or there is not a unique matching DMHRSi record, set to NONE.</w:t>
            </w:r>
          </w:p>
        </w:tc>
      </w:tr>
      <w:tr w:rsidR="001D589C" w:rsidRPr="00D31883" w14:paraId="3318A009" w14:textId="77777777" w:rsidTr="00D31883">
        <w:trPr>
          <w:trHeight w:val="576"/>
        </w:trPr>
        <w:tc>
          <w:tcPr>
            <w:tcW w:w="3139" w:type="dxa"/>
          </w:tcPr>
          <w:p w14:paraId="2D0CD21A" w14:textId="77777777" w:rsidR="001D589C" w:rsidRPr="00D31883" w:rsidRDefault="001D589C" w:rsidP="000740FC">
            <w:pPr>
              <w:rPr>
                <w:rFonts w:ascii="Verdana" w:hAnsi="Verdana"/>
                <w:sz w:val="16"/>
                <w:szCs w:val="16"/>
              </w:rPr>
            </w:pPr>
            <w:r w:rsidRPr="00D31883">
              <w:rPr>
                <w:rFonts w:ascii="Verdana" w:hAnsi="Verdana"/>
                <w:sz w:val="16"/>
                <w:szCs w:val="16"/>
              </w:rPr>
              <w:t>Attending Provider’s Primary HIPAA Taxonomy Code</w:t>
            </w:r>
            <w:r w:rsidRPr="00D31883">
              <w:rPr>
                <w:rStyle w:val="FootnoteReference"/>
                <w:rFonts w:ascii="Verdana" w:hAnsi="Verdana"/>
                <w:sz w:val="16"/>
                <w:szCs w:val="16"/>
              </w:rPr>
              <w:footnoteReference w:id="9"/>
            </w:r>
          </w:p>
        </w:tc>
        <w:tc>
          <w:tcPr>
            <w:tcW w:w="1080" w:type="dxa"/>
          </w:tcPr>
          <w:p w14:paraId="5FE4EF35" w14:textId="77777777" w:rsidR="001D589C" w:rsidRPr="00D31883" w:rsidRDefault="001D589C" w:rsidP="000740FC">
            <w:pPr>
              <w:jc w:val="center"/>
              <w:rPr>
                <w:rFonts w:ascii="Verdana" w:hAnsi="Verdana"/>
                <w:snapToGrid w:val="0"/>
                <w:sz w:val="16"/>
                <w:szCs w:val="16"/>
              </w:rPr>
            </w:pPr>
            <w:r w:rsidRPr="00D31883">
              <w:rPr>
                <w:rFonts w:ascii="Verdana" w:hAnsi="Verdana"/>
                <w:snapToGrid w:val="0"/>
                <w:sz w:val="16"/>
                <w:szCs w:val="16"/>
              </w:rPr>
              <w:t>Char(10)</w:t>
            </w:r>
          </w:p>
        </w:tc>
        <w:tc>
          <w:tcPr>
            <w:tcW w:w="1350" w:type="dxa"/>
          </w:tcPr>
          <w:p w14:paraId="6CB9B432" w14:textId="77777777" w:rsidR="001D589C" w:rsidRPr="00D31883" w:rsidRDefault="001D589C" w:rsidP="000740FC">
            <w:pPr>
              <w:jc w:val="center"/>
              <w:rPr>
                <w:rFonts w:ascii="Verdana" w:hAnsi="Verdana"/>
                <w:snapToGrid w:val="0"/>
                <w:sz w:val="16"/>
                <w:szCs w:val="16"/>
              </w:rPr>
            </w:pPr>
            <w:r w:rsidRPr="00D31883">
              <w:rPr>
                <w:rFonts w:ascii="Verdana" w:hAnsi="Verdana"/>
                <w:snapToGrid w:val="0"/>
                <w:sz w:val="16"/>
                <w:szCs w:val="16"/>
              </w:rPr>
              <w:t>Segment 3</w:t>
            </w:r>
          </w:p>
          <w:p w14:paraId="2B42CA3E" w14:textId="77777777" w:rsidR="001D589C" w:rsidRPr="00D31883" w:rsidRDefault="001D589C" w:rsidP="000740FC">
            <w:pPr>
              <w:jc w:val="center"/>
              <w:rPr>
                <w:rFonts w:ascii="Verdana" w:hAnsi="Verdana"/>
                <w:snapToGrid w:val="0"/>
                <w:sz w:val="16"/>
                <w:szCs w:val="16"/>
              </w:rPr>
            </w:pPr>
            <w:r w:rsidRPr="00D31883">
              <w:rPr>
                <w:rFonts w:ascii="Verdana" w:hAnsi="Verdana"/>
                <w:snapToGrid w:val="0"/>
                <w:sz w:val="16"/>
                <w:szCs w:val="16"/>
              </w:rPr>
              <w:t>202-211</w:t>
            </w:r>
          </w:p>
        </w:tc>
        <w:tc>
          <w:tcPr>
            <w:tcW w:w="1934" w:type="dxa"/>
          </w:tcPr>
          <w:p w14:paraId="3C556B8A" w14:textId="77777777" w:rsidR="001D589C" w:rsidRPr="00D31883" w:rsidRDefault="001D589C" w:rsidP="000740FC">
            <w:pPr>
              <w:jc w:val="center"/>
              <w:rPr>
                <w:rFonts w:ascii="Verdana" w:hAnsi="Verdana"/>
                <w:snapToGrid w:val="0"/>
                <w:sz w:val="16"/>
                <w:szCs w:val="16"/>
              </w:rPr>
            </w:pPr>
            <w:r w:rsidRPr="00D31883">
              <w:rPr>
                <w:rFonts w:ascii="Verdana" w:hAnsi="Verdana"/>
                <w:snapToGrid w:val="0"/>
                <w:sz w:val="16"/>
                <w:szCs w:val="16"/>
              </w:rPr>
              <w:t>HIPAAPRV</w:t>
            </w:r>
          </w:p>
        </w:tc>
        <w:tc>
          <w:tcPr>
            <w:tcW w:w="3362" w:type="dxa"/>
          </w:tcPr>
          <w:p w14:paraId="340B5DC2" w14:textId="77777777" w:rsidR="001D589C" w:rsidRPr="00D31883" w:rsidRDefault="001D589C" w:rsidP="000740FC">
            <w:pPr>
              <w:rPr>
                <w:rFonts w:ascii="Verdana" w:hAnsi="Verdana"/>
                <w:sz w:val="16"/>
                <w:szCs w:val="16"/>
              </w:rPr>
            </w:pPr>
            <w:r w:rsidRPr="00D31883">
              <w:rPr>
                <w:rFonts w:ascii="Verdana" w:hAnsi="Verdana"/>
                <w:sz w:val="16"/>
                <w:szCs w:val="16"/>
              </w:rPr>
              <w:t>No transformation.</w:t>
            </w:r>
          </w:p>
        </w:tc>
      </w:tr>
      <w:tr w:rsidR="007A2A42" w:rsidRPr="00D31883" w14:paraId="5F9BD8AF" w14:textId="77777777" w:rsidTr="00D31883">
        <w:trPr>
          <w:trHeight w:val="576"/>
        </w:trPr>
        <w:tc>
          <w:tcPr>
            <w:tcW w:w="3139" w:type="dxa"/>
          </w:tcPr>
          <w:p w14:paraId="46D2479E" w14:textId="2DC9E554" w:rsidR="007A2A42" w:rsidRPr="00596169" w:rsidRDefault="007A2A42" w:rsidP="007A2A42">
            <w:pPr>
              <w:rPr>
                <w:rFonts w:ascii="Verdana" w:hAnsi="Verdana"/>
                <w:snapToGrid w:val="0"/>
                <w:sz w:val="16"/>
                <w:szCs w:val="16"/>
              </w:rPr>
            </w:pPr>
            <w:r w:rsidRPr="00596169">
              <w:rPr>
                <w:rFonts w:ascii="Verdana" w:hAnsi="Verdana"/>
                <w:snapToGrid w:val="0"/>
                <w:sz w:val="16"/>
                <w:szCs w:val="16"/>
              </w:rPr>
              <w:t>Admitting Provider Name</w:t>
            </w:r>
          </w:p>
        </w:tc>
        <w:tc>
          <w:tcPr>
            <w:tcW w:w="1080" w:type="dxa"/>
          </w:tcPr>
          <w:p w14:paraId="0C124C2C" w14:textId="292DFF4D" w:rsidR="007A2A42" w:rsidRPr="00596169" w:rsidRDefault="00FF38B9" w:rsidP="007A2A42">
            <w:pPr>
              <w:jc w:val="center"/>
              <w:rPr>
                <w:rFonts w:ascii="Verdana" w:hAnsi="Verdana"/>
                <w:snapToGrid w:val="0"/>
                <w:sz w:val="16"/>
                <w:szCs w:val="16"/>
              </w:rPr>
            </w:pPr>
            <w:r w:rsidRPr="00596169">
              <w:rPr>
                <w:rFonts w:ascii="Verdana" w:hAnsi="Verdana"/>
                <w:snapToGrid w:val="0"/>
                <w:sz w:val="16"/>
                <w:szCs w:val="16"/>
              </w:rPr>
              <w:t>Char(4</w:t>
            </w:r>
            <w:r w:rsidR="007A2A42" w:rsidRPr="00596169">
              <w:rPr>
                <w:rFonts w:ascii="Verdana" w:hAnsi="Verdana"/>
                <w:snapToGrid w:val="0"/>
                <w:sz w:val="16"/>
                <w:szCs w:val="16"/>
              </w:rPr>
              <w:t>0)</w:t>
            </w:r>
          </w:p>
        </w:tc>
        <w:tc>
          <w:tcPr>
            <w:tcW w:w="1350" w:type="dxa"/>
          </w:tcPr>
          <w:p w14:paraId="3500EA4F" w14:textId="77777777" w:rsidR="007A2A42" w:rsidRPr="00596169" w:rsidRDefault="007A2A42" w:rsidP="007A2A42">
            <w:pPr>
              <w:jc w:val="center"/>
              <w:rPr>
                <w:rFonts w:ascii="Verdana" w:hAnsi="Verdana"/>
                <w:snapToGrid w:val="0"/>
                <w:sz w:val="16"/>
                <w:szCs w:val="16"/>
              </w:rPr>
            </w:pPr>
          </w:p>
        </w:tc>
        <w:tc>
          <w:tcPr>
            <w:tcW w:w="1934" w:type="dxa"/>
          </w:tcPr>
          <w:p w14:paraId="7F29A69F" w14:textId="261D6169" w:rsidR="007A2A42" w:rsidRPr="00596169" w:rsidRDefault="009A1E0F" w:rsidP="00727778">
            <w:pPr>
              <w:jc w:val="center"/>
              <w:rPr>
                <w:rFonts w:ascii="Verdana" w:hAnsi="Verdana"/>
                <w:snapToGrid w:val="0"/>
                <w:sz w:val="16"/>
                <w:szCs w:val="16"/>
              </w:rPr>
            </w:pPr>
            <w:r w:rsidRPr="00596169">
              <w:rPr>
                <w:rFonts w:ascii="Verdana" w:hAnsi="Verdana"/>
                <w:snapToGrid w:val="0"/>
                <w:sz w:val="16"/>
                <w:szCs w:val="16"/>
              </w:rPr>
              <w:t>PROV_</w:t>
            </w:r>
            <w:r w:rsidR="00727778" w:rsidRPr="00596169">
              <w:rPr>
                <w:rFonts w:ascii="Verdana" w:hAnsi="Verdana"/>
                <w:snapToGrid w:val="0"/>
                <w:sz w:val="16"/>
                <w:szCs w:val="16"/>
              </w:rPr>
              <w:t>ADM_</w:t>
            </w:r>
            <w:r w:rsidRPr="00596169">
              <w:rPr>
                <w:rFonts w:ascii="Verdana" w:hAnsi="Verdana"/>
                <w:snapToGrid w:val="0"/>
                <w:sz w:val="16"/>
                <w:szCs w:val="16"/>
              </w:rPr>
              <w:t>NAME</w:t>
            </w:r>
          </w:p>
        </w:tc>
        <w:tc>
          <w:tcPr>
            <w:tcW w:w="3362" w:type="dxa"/>
          </w:tcPr>
          <w:p w14:paraId="082EC786" w14:textId="77777777" w:rsidR="00FF38B9" w:rsidRPr="00596169" w:rsidRDefault="00FF38B9" w:rsidP="007A2A42">
            <w:pPr>
              <w:rPr>
                <w:rFonts w:ascii="Verdana" w:hAnsi="Verdana"/>
                <w:snapToGrid w:val="0"/>
                <w:sz w:val="16"/>
                <w:szCs w:val="16"/>
              </w:rPr>
            </w:pPr>
            <w:r w:rsidRPr="00596169">
              <w:rPr>
                <w:rFonts w:ascii="Verdana" w:hAnsi="Verdana"/>
                <w:snapToGrid w:val="0"/>
                <w:sz w:val="16"/>
                <w:szCs w:val="16"/>
              </w:rPr>
              <w:t>Populated FY16+.</w:t>
            </w:r>
          </w:p>
          <w:p w14:paraId="4BCCF57E" w14:textId="1DCBEAF2" w:rsidR="00FF38B9" w:rsidRPr="00596169" w:rsidRDefault="00FF38B9" w:rsidP="00FF38B9">
            <w:pPr>
              <w:rPr>
                <w:rFonts w:ascii="Verdana" w:hAnsi="Verdana"/>
                <w:snapToGrid w:val="0"/>
                <w:sz w:val="16"/>
                <w:szCs w:val="16"/>
              </w:rPr>
            </w:pPr>
            <w:r w:rsidRPr="00596169">
              <w:rPr>
                <w:rFonts w:ascii="Verdana" w:hAnsi="Verdana"/>
                <w:snapToGrid w:val="0"/>
                <w:sz w:val="16"/>
                <w:szCs w:val="16"/>
              </w:rPr>
              <w:t>Set to (FIRSTNAME||&lt;SPACE&gt;|| LASTNAME) for ADMTNPI from merge to the DMHRSi HR data.</w:t>
            </w:r>
          </w:p>
          <w:p w14:paraId="10F2B3D9" w14:textId="77777777" w:rsidR="00FF38B9" w:rsidRPr="00596169" w:rsidRDefault="00FF38B9" w:rsidP="00FF38B9">
            <w:pPr>
              <w:rPr>
                <w:rFonts w:ascii="Verdana" w:hAnsi="Verdana"/>
                <w:snapToGrid w:val="0"/>
                <w:sz w:val="16"/>
                <w:szCs w:val="16"/>
              </w:rPr>
            </w:pPr>
          </w:p>
          <w:p w14:paraId="7BEA1E5D" w14:textId="4B641148" w:rsidR="00FF38B9" w:rsidRPr="00596169" w:rsidRDefault="00FF38B9" w:rsidP="00FF38B9">
            <w:pPr>
              <w:rPr>
                <w:rFonts w:ascii="Verdana" w:hAnsi="Verdana"/>
                <w:snapToGrid w:val="0"/>
                <w:sz w:val="16"/>
                <w:szCs w:val="16"/>
              </w:rPr>
            </w:pPr>
            <w:r w:rsidRPr="00596169">
              <w:rPr>
                <w:rFonts w:ascii="Verdana" w:hAnsi="Verdana"/>
                <w:snapToGrid w:val="0"/>
                <w:sz w:val="16"/>
                <w:szCs w:val="16"/>
              </w:rPr>
              <w:t>If (FIRSTNAME|| LASTNAME) is blank or there is not a unique matching DMHRSi record, set to NONE. Leave blank if no provider is associated with the admitting provider.</w:t>
            </w:r>
          </w:p>
        </w:tc>
      </w:tr>
      <w:tr w:rsidR="007A2A42" w:rsidRPr="00D31883" w14:paraId="38BF3CCE" w14:textId="77777777" w:rsidTr="00D31883">
        <w:trPr>
          <w:trHeight w:val="576"/>
        </w:trPr>
        <w:tc>
          <w:tcPr>
            <w:tcW w:w="3139" w:type="dxa"/>
          </w:tcPr>
          <w:p w14:paraId="4470C763" w14:textId="385250B6" w:rsidR="007A2A42" w:rsidRPr="00596169" w:rsidRDefault="007A2A42" w:rsidP="007A2A42">
            <w:pPr>
              <w:rPr>
                <w:rFonts w:ascii="Verdana" w:hAnsi="Verdana"/>
                <w:snapToGrid w:val="0"/>
                <w:sz w:val="16"/>
                <w:szCs w:val="16"/>
              </w:rPr>
            </w:pPr>
            <w:r w:rsidRPr="00596169">
              <w:rPr>
                <w:rFonts w:ascii="Verdana" w:hAnsi="Verdana"/>
                <w:snapToGrid w:val="0"/>
                <w:sz w:val="16"/>
                <w:szCs w:val="16"/>
              </w:rPr>
              <w:t>Attending Provider Name</w:t>
            </w:r>
          </w:p>
        </w:tc>
        <w:tc>
          <w:tcPr>
            <w:tcW w:w="1080" w:type="dxa"/>
          </w:tcPr>
          <w:p w14:paraId="359E06F1" w14:textId="183D833C" w:rsidR="007A2A42" w:rsidRPr="00596169" w:rsidRDefault="00FF38B9" w:rsidP="007A2A42">
            <w:pPr>
              <w:jc w:val="center"/>
              <w:rPr>
                <w:rFonts w:ascii="Verdana" w:hAnsi="Verdana"/>
                <w:snapToGrid w:val="0"/>
                <w:sz w:val="16"/>
                <w:szCs w:val="16"/>
              </w:rPr>
            </w:pPr>
            <w:r w:rsidRPr="00596169">
              <w:rPr>
                <w:rFonts w:ascii="Verdana" w:hAnsi="Verdana"/>
                <w:snapToGrid w:val="0"/>
                <w:sz w:val="16"/>
                <w:szCs w:val="16"/>
              </w:rPr>
              <w:t>Char(4</w:t>
            </w:r>
            <w:r w:rsidR="007A2A42" w:rsidRPr="00596169">
              <w:rPr>
                <w:rFonts w:ascii="Verdana" w:hAnsi="Verdana"/>
                <w:snapToGrid w:val="0"/>
                <w:sz w:val="16"/>
                <w:szCs w:val="16"/>
              </w:rPr>
              <w:t>0)</w:t>
            </w:r>
          </w:p>
        </w:tc>
        <w:tc>
          <w:tcPr>
            <w:tcW w:w="1350" w:type="dxa"/>
          </w:tcPr>
          <w:p w14:paraId="0A7D2D90" w14:textId="77777777" w:rsidR="007A2A42" w:rsidRPr="00596169" w:rsidRDefault="007A2A42" w:rsidP="007A2A42">
            <w:pPr>
              <w:jc w:val="center"/>
              <w:rPr>
                <w:rFonts w:ascii="Verdana" w:hAnsi="Verdana"/>
                <w:snapToGrid w:val="0"/>
                <w:sz w:val="16"/>
                <w:szCs w:val="16"/>
              </w:rPr>
            </w:pPr>
          </w:p>
        </w:tc>
        <w:tc>
          <w:tcPr>
            <w:tcW w:w="1934" w:type="dxa"/>
          </w:tcPr>
          <w:p w14:paraId="7F4990E6" w14:textId="778D39AB" w:rsidR="007A2A42" w:rsidRPr="00596169" w:rsidRDefault="009A1E0F" w:rsidP="007A2A42">
            <w:pPr>
              <w:jc w:val="center"/>
              <w:rPr>
                <w:rFonts w:ascii="Verdana" w:hAnsi="Verdana"/>
                <w:snapToGrid w:val="0"/>
                <w:sz w:val="16"/>
                <w:szCs w:val="16"/>
              </w:rPr>
            </w:pPr>
            <w:r w:rsidRPr="00596169">
              <w:rPr>
                <w:rFonts w:ascii="Verdana" w:hAnsi="Verdana"/>
                <w:snapToGrid w:val="0"/>
                <w:sz w:val="16"/>
                <w:szCs w:val="16"/>
              </w:rPr>
              <w:t>PROV</w:t>
            </w:r>
            <w:r w:rsidR="00727778" w:rsidRPr="00596169">
              <w:rPr>
                <w:rFonts w:ascii="Verdana" w:hAnsi="Verdana"/>
                <w:snapToGrid w:val="0"/>
                <w:sz w:val="16"/>
                <w:szCs w:val="16"/>
              </w:rPr>
              <w:t>_ATT</w:t>
            </w:r>
            <w:r w:rsidRPr="00596169">
              <w:rPr>
                <w:rFonts w:ascii="Verdana" w:hAnsi="Verdana"/>
                <w:snapToGrid w:val="0"/>
                <w:sz w:val="16"/>
                <w:szCs w:val="16"/>
              </w:rPr>
              <w:t>_NAME</w:t>
            </w:r>
          </w:p>
        </w:tc>
        <w:tc>
          <w:tcPr>
            <w:tcW w:w="3362" w:type="dxa"/>
          </w:tcPr>
          <w:p w14:paraId="0CAC82ED" w14:textId="77777777" w:rsidR="00FF38B9" w:rsidRPr="00596169" w:rsidRDefault="00FF38B9" w:rsidP="007A2A42">
            <w:pPr>
              <w:rPr>
                <w:rFonts w:ascii="Verdana" w:hAnsi="Verdana"/>
                <w:snapToGrid w:val="0"/>
                <w:sz w:val="16"/>
                <w:szCs w:val="16"/>
              </w:rPr>
            </w:pPr>
            <w:r w:rsidRPr="00596169">
              <w:rPr>
                <w:rFonts w:ascii="Verdana" w:hAnsi="Verdana"/>
                <w:snapToGrid w:val="0"/>
                <w:sz w:val="16"/>
                <w:szCs w:val="16"/>
              </w:rPr>
              <w:t>Populated FY16+.</w:t>
            </w:r>
          </w:p>
          <w:p w14:paraId="51276FB3" w14:textId="27B5C8EE" w:rsidR="00FF38B9" w:rsidRPr="00596169" w:rsidRDefault="00FF38B9" w:rsidP="00FF38B9">
            <w:pPr>
              <w:rPr>
                <w:rFonts w:ascii="Verdana" w:hAnsi="Verdana"/>
                <w:snapToGrid w:val="0"/>
                <w:sz w:val="16"/>
                <w:szCs w:val="16"/>
              </w:rPr>
            </w:pPr>
            <w:r w:rsidRPr="00596169">
              <w:rPr>
                <w:rFonts w:ascii="Verdana" w:hAnsi="Verdana"/>
                <w:snapToGrid w:val="0"/>
                <w:sz w:val="16"/>
                <w:szCs w:val="16"/>
              </w:rPr>
              <w:t>Set to (FIRSTNAME||&lt;SPACE&gt;|| LASTNAME) for ATTNDNPI from merge to the DMHRSi HR data.</w:t>
            </w:r>
          </w:p>
          <w:p w14:paraId="70F5094E" w14:textId="77777777" w:rsidR="00FF38B9" w:rsidRPr="00596169" w:rsidRDefault="00FF38B9" w:rsidP="00FF38B9">
            <w:pPr>
              <w:rPr>
                <w:rFonts w:ascii="Verdana" w:hAnsi="Verdana"/>
                <w:snapToGrid w:val="0"/>
                <w:sz w:val="16"/>
                <w:szCs w:val="16"/>
              </w:rPr>
            </w:pPr>
          </w:p>
          <w:p w14:paraId="4448D279" w14:textId="68C10F56" w:rsidR="00FF38B9" w:rsidRPr="00596169" w:rsidRDefault="00FF38B9" w:rsidP="00FF38B9">
            <w:pPr>
              <w:rPr>
                <w:rFonts w:ascii="Verdana" w:hAnsi="Verdana"/>
                <w:snapToGrid w:val="0"/>
                <w:sz w:val="16"/>
                <w:szCs w:val="16"/>
              </w:rPr>
            </w:pPr>
            <w:r w:rsidRPr="00596169">
              <w:rPr>
                <w:rFonts w:ascii="Verdana" w:hAnsi="Verdana"/>
                <w:snapToGrid w:val="0"/>
                <w:sz w:val="16"/>
                <w:szCs w:val="16"/>
              </w:rPr>
              <w:t>If (FIRSTNAME|| LASTNAME) is blank or there is not a unique matching DMHRSi record, set to NONE. Leave blank if no provider is associated with the attending provider.</w:t>
            </w:r>
          </w:p>
        </w:tc>
      </w:tr>
      <w:tr w:rsidR="007A2A42" w:rsidRPr="00D31883" w14:paraId="0F048E8D" w14:textId="77777777" w:rsidTr="00D31883">
        <w:trPr>
          <w:trHeight w:val="576"/>
        </w:trPr>
        <w:tc>
          <w:tcPr>
            <w:tcW w:w="3139" w:type="dxa"/>
          </w:tcPr>
          <w:p w14:paraId="7820A7A3" w14:textId="1B992210" w:rsidR="007A2A42" w:rsidRPr="00596169" w:rsidRDefault="007A2A42" w:rsidP="007A2A42">
            <w:pPr>
              <w:rPr>
                <w:rFonts w:ascii="Verdana" w:hAnsi="Verdana"/>
                <w:snapToGrid w:val="0"/>
                <w:sz w:val="16"/>
                <w:szCs w:val="16"/>
              </w:rPr>
            </w:pPr>
            <w:r w:rsidRPr="00596169">
              <w:rPr>
                <w:rFonts w:ascii="Verdana" w:hAnsi="Verdana"/>
                <w:snapToGrid w:val="0"/>
                <w:sz w:val="16"/>
                <w:szCs w:val="16"/>
              </w:rPr>
              <w:t>Attending Provider Skill Type</w:t>
            </w:r>
            <w:r w:rsidR="009A1E0F" w:rsidRPr="00596169">
              <w:rPr>
                <w:rFonts w:ascii="Verdana" w:hAnsi="Verdana"/>
                <w:snapToGrid w:val="0"/>
                <w:sz w:val="16"/>
                <w:szCs w:val="16"/>
              </w:rPr>
              <w:t xml:space="preserve"> from DMHRSi</w:t>
            </w:r>
          </w:p>
        </w:tc>
        <w:tc>
          <w:tcPr>
            <w:tcW w:w="1080" w:type="dxa"/>
          </w:tcPr>
          <w:p w14:paraId="17CC0E88" w14:textId="00DC37AF" w:rsidR="007A2A42" w:rsidRPr="00596169" w:rsidRDefault="007A2A42" w:rsidP="007A2A42">
            <w:pPr>
              <w:jc w:val="center"/>
              <w:rPr>
                <w:rFonts w:ascii="Verdana" w:hAnsi="Verdana"/>
                <w:snapToGrid w:val="0"/>
                <w:sz w:val="16"/>
                <w:szCs w:val="16"/>
              </w:rPr>
            </w:pPr>
            <w:r w:rsidRPr="00596169">
              <w:rPr>
                <w:rFonts w:ascii="Verdana" w:hAnsi="Verdana"/>
                <w:snapToGrid w:val="0"/>
                <w:sz w:val="16"/>
                <w:szCs w:val="16"/>
              </w:rPr>
              <w:t>Char(1)</w:t>
            </w:r>
          </w:p>
        </w:tc>
        <w:tc>
          <w:tcPr>
            <w:tcW w:w="1350" w:type="dxa"/>
          </w:tcPr>
          <w:p w14:paraId="0A5623B1" w14:textId="77777777" w:rsidR="007A2A42" w:rsidRPr="00596169" w:rsidRDefault="007A2A42" w:rsidP="007A2A42">
            <w:pPr>
              <w:jc w:val="center"/>
              <w:rPr>
                <w:rFonts w:ascii="Verdana" w:hAnsi="Verdana"/>
                <w:snapToGrid w:val="0"/>
                <w:sz w:val="16"/>
                <w:szCs w:val="16"/>
              </w:rPr>
            </w:pPr>
          </w:p>
        </w:tc>
        <w:tc>
          <w:tcPr>
            <w:tcW w:w="1934" w:type="dxa"/>
          </w:tcPr>
          <w:p w14:paraId="25A3FE31" w14:textId="0103302C" w:rsidR="007A2A42" w:rsidRPr="00596169" w:rsidRDefault="009A1E0F" w:rsidP="009A1E0F">
            <w:pPr>
              <w:jc w:val="center"/>
              <w:rPr>
                <w:rFonts w:ascii="Verdana" w:hAnsi="Verdana"/>
                <w:snapToGrid w:val="0"/>
                <w:sz w:val="16"/>
                <w:szCs w:val="16"/>
              </w:rPr>
            </w:pPr>
            <w:r w:rsidRPr="00596169">
              <w:rPr>
                <w:rFonts w:ascii="Verdana" w:hAnsi="Verdana"/>
                <w:snapToGrid w:val="0"/>
                <w:sz w:val="16"/>
                <w:szCs w:val="16"/>
              </w:rPr>
              <w:t>SKILL_TYPE_ATTND_DMHRSI</w:t>
            </w:r>
          </w:p>
        </w:tc>
        <w:tc>
          <w:tcPr>
            <w:tcW w:w="3362" w:type="dxa"/>
          </w:tcPr>
          <w:p w14:paraId="1F5B5CD1" w14:textId="442EAE90" w:rsidR="007A2A42" w:rsidRPr="00596169" w:rsidRDefault="007A2A42" w:rsidP="007A2A42">
            <w:pPr>
              <w:rPr>
                <w:rFonts w:ascii="Verdana" w:hAnsi="Verdana"/>
                <w:snapToGrid w:val="0"/>
                <w:sz w:val="16"/>
                <w:szCs w:val="16"/>
              </w:rPr>
            </w:pPr>
            <w:r w:rsidRPr="00596169">
              <w:rPr>
                <w:rFonts w:ascii="Verdana" w:hAnsi="Verdana"/>
                <w:sz w:val="16"/>
                <w:szCs w:val="16"/>
              </w:rPr>
              <w:t>FY16+ only. Set to SKILL_TYPE from merge to the DMHRSi HR data. If SKILL_TYPE is blank or there is not a unique matching DMHRSi record, leave blank. Leave blank if no provider is associated with the provider position</w:t>
            </w:r>
          </w:p>
        </w:tc>
      </w:tr>
      <w:tr w:rsidR="007A2A42" w:rsidRPr="00D31883" w14:paraId="3A315890" w14:textId="77777777" w:rsidTr="00D31883">
        <w:trPr>
          <w:trHeight w:val="576"/>
        </w:trPr>
        <w:tc>
          <w:tcPr>
            <w:tcW w:w="3139" w:type="dxa"/>
          </w:tcPr>
          <w:p w14:paraId="772C72E1" w14:textId="0D3A890B" w:rsidR="007A2A42" w:rsidRPr="00596169" w:rsidRDefault="007A2A42" w:rsidP="007A2A42">
            <w:pPr>
              <w:rPr>
                <w:rFonts w:ascii="Verdana" w:hAnsi="Verdana"/>
                <w:snapToGrid w:val="0"/>
                <w:sz w:val="16"/>
                <w:szCs w:val="16"/>
              </w:rPr>
            </w:pPr>
            <w:r w:rsidRPr="00596169">
              <w:rPr>
                <w:rFonts w:ascii="Verdana" w:hAnsi="Verdana"/>
                <w:snapToGrid w:val="0"/>
                <w:sz w:val="16"/>
                <w:szCs w:val="16"/>
              </w:rPr>
              <w:t>Attending Provider Skill Type Suffix</w:t>
            </w:r>
            <w:r w:rsidR="009A1E0F" w:rsidRPr="00596169">
              <w:rPr>
                <w:rFonts w:ascii="Verdana" w:hAnsi="Verdana"/>
                <w:snapToGrid w:val="0"/>
                <w:sz w:val="16"/>
                <w:szCs w:val="16"/>
              </w:rPr>
              <w:t xml:space="preserve"> from DMHRSi</w:t>
            </w:r>
          </w:p>
        </w:tc>
        <w:tc>
          <w:tcPr>
            <w:tcW w:w="1080" w:type="dxa"/>
          </w:tcPr>
          <w:p w14:paraId="7F402B14" w14:textId="0251CEF6" w:rsidR="007A2A42" w:rsidRPr="00596169" w:rsidRDefault="007A2A42" w:rsidP="007A2A42">
            <w:pPr>
              <w:jc w:val="center"/>
              <w:rPr>
                <w:rFonts w:ascii="Verdana" w:hAnsi="Verdana"/>
                <w:snapToGrid w:val="0"/>
                <w:sz w:val="16"/>
                <w:szCs w:val="16"/>
              </w:rPr>
            </w:pPr>
            <w:r w:rsidRPr="00596169">
              <w:rPr>
                <w:rFonts w:ascii="Verdana" w:hAnsi="Verdana"/>
                <w:snapToGrid w:val="0"/>
                <w:sz w:val="16"/>
                <w:szCs w:val="16"/>
              </w:rPr>
              <w:t>Char(1)</w:t>
            </w:r>
          </w:p>
        </w:tc>
        <w:tc>
          <w:tcPr>
            <w:tcW w:w="1350" w:type="dxa"/>
          </w:tcPr>
          <w:p w14:paraId="5BC19C85" w14:textId="77777777" w:rsidR="007A2A42" w:rsidRPr="00596169" w:rsidRDefault="007A2A42" w:rsidP="007A2A42">
            <w:pPr>
              <w:jc w:val="center"/>
              <w:rPr>
                <w:rFonts w:ascii="Verdana" w:hAnsi="Verdana"/>
                <w:snapToGrid w:val="0"/>
                <w:sz w:val="16"/>
                <w:szCs w:val="16"/>
              </w:rPr>
            </w:pPr>
          </w:p>
        </w:tc>
        <w:tc>
          <w:tcPr>
            <w:tcW w:w="1934" w:type="dxa"/>
          </w:tcPr>
          <w:p w14:paraId="2D9E76B4" w14:textId="15A76BB4" w:rsidR="007A2A42" w:rsidRPr="00596169" w:rsidRDefault="009A1E0F" w:rsidP="009A1E0F">
            <w:pPr>
              <w:jc w:val="center"/>
              <w:rPr>
                <w:rFonts w:ascii="Verdana" w:hAnsi="Verdana"/>
                <w:snapToGrid w:val="0"/>
                <w:sz w:val="16"/>
                <w:szCs w:val="16"/>
              </w:rPr>
            </w:pPr>
            <w:r w:rsidRPr="00596169">
              <w:rPr>
                <w:rFonts w:ascii="Verdana" w:hAnsi="Verdana"/>
                <w:snapToGrid w:val="0"/>
                <w:sz w:val="16"/>
                <w:szCs w:val="16"/>
              </w:rPr>
              <w:t>SKILL_TYPE_SFFX_</w:t>
            </w:r>
            <w:r w:rsidR="007A2A42" w:rsidRPr="00596169">
              <w:rPr>
                <w:rFonts w:ascii="Verdana" w:hAnsi="Verdana"/>
                <w:snapToGrid w:val="0"/>
                <w:sz w:val="16"/>
                <w:szCs w:val="16"/>
              </w:rPr>
              <w:t>ATTN</w:t>
            </w:r>
            <w:r w:rsidRPr="00596169">
              <w:rPr>
                <w:rFonts w:ascii="Verdana" w:hAnsi="Verdana"/>
                <w:snapToGrid w:val="0"/>
                <w:sz w:val="16"/>
                <w:szCs w:val="16"/>
              </w:rPr>
              <w:t>D</w:t>
            </w:r>
            <w:r w:rsidR="007A2A42" w:rsidRPr="00596169">
              <w:rPr>
                <w:rFonts w:ascii="Verdana" w:hAnsi="Verdana"/>
                <w:snapToGrid w:val="0"/>
                <w:sz w:val="16"/>
                <w:szCs w:val="16"/>
              </w:rPr>
              <w:t>_</w:t>
            </w:r>
            <w:r w:rsidRPr="00596169">
              <w:rPr>
                <w:rFonts w:ascii="Verdana" w:hAnsi="Verdana"/>
                <w:snapToGrid w:val="0"/>
                <w:sz w:val="16"/>
                <w:szCs w:val="16"/>
              </w:rPr>
              <w:t>DMHRSI</w:t>
            </w:r>
          </w:p>
        </w:tc>
        <w:tc>
          <w:tcPr>
            <w:tcW w:w="3362" w:type="dxa"/>
          </w:tcPr>
          <w:p w14:paraId="333CAFCF" w14:textId="3320F1F8" w:rsidR="007A2A42" w:rsidRPr="00596169" w:rsidRDefault="007A2A42" w:rsidP="007A2A42">
            <w:pPr>
              <w:rPr>
                <w:rFonts w:ascii="Verdana" w:hAnsi="Verdana"/>
                <w:sz w:val="16"/>
                <w:szCs w:val="16"/>
              </w:rPr>
            </w:pPr>
            <w:r w:rsidRPr="00596169">
              <w:rPr>
                <w:rFonts w:ascii="Verdana" w:hAnsi="Verdana"/>
                <w:sz w:val="16"/>
                <w:szCs w:val="16"/>
              </w:rPr>
              <w:t>FY16+ only. Set to SKILL_SUFFIX from merge to the DMHRSi HR data. If SKILL_SUFFIX is blank or there is not a unique matching DMHRSi record, leave blank. Leave blank if no provider is associated with the provider position</w:t>
            </w:r>
          </w:p>
        </w:tc>
      </w:tr>
      <w:tr w:rsidR="009A1E0F" w:rsidRPr="00D31883" w14:paraId="70489D37" w14:textId="77777777" w:rsidTr="00D31883">
        <w:trPr>
          <w:trHeight w:val="576"/>
        </w:trPr>
        <w:tc>
          <w:tcPr>
            <w:tcW w:w="3139" w:type="dxa"/>
          </w:tcPr>
          <w:p w14:paraId="31A2C45B" w14:textId="19A812C9" w:rsidR="009A1E0F" w:rsidRPr="00596169" w:rsidRDefault="009A1E0F" w:rsidP="007A2A42">
            <w:pPr>
              <w:rPr>
                <w:rFonts w:ascii="Verdana" w:hAnsi="Verdana"/>
                <w:snapToGrid w:val="0"/>
                <w:sz w:val="16"/>
                <w:szCs w:val="16"/>
              </w:rPr>
            </w:pPr>
            <w:r w:rsidRPr="00596169">
              <w:rPr>
                <w:rFonts w:ascii="Verdana" w:hAnsi="Verdana"/>
                <w:snapToGrid w:val="0"/>
                <w:sz w:val="16"/>
                <w:szCs w:val="16"/>
              </w:rPr>
              <w:t>Attending Provider Skill Type based on HIPAA Taxonomy</w:t>
            </w:r>
          </w:p>
        </w:tc>
        <w:tc>
          <w:tcPr>
            <w:tcW w:w="1080" w:type="dxa"/>
          </w:tcPr>
          <w:p w14:paraId="4C53A476" w14:textId="2E84F162" w:rsidR="009A1E0F" w:rsidRPr="00596169" w:rsidRDefault="009A1E0F" w:rsidP="007A2A42">
            <w:pPr>
              <w:jc w:val="center"/>
              <w:rPr>
                <w:rFonts w:ascii="Verdana" w:hAnsi="Verdana"/>
                <w:snapToGrid w:val="0"/>
                <w:sz w:val="16"/>
                <w:szCs w:val="16"/>
              </w:rPr>
            </w:pPr>
            <w:r w:rsidRPr="00596169">
              <w:rPr>
                <w:rFonts w:ascii="Verdana" w:hAnsi="Verdana"/>
                <w:snapToGrid w:val="0"/>
                <w:sz w:val="16"/>
                <w:szCs w:val="16"/>
              </w:rPr>
              <w:t>Char(1)</w:t>
            </w:r>
          </w:p>
        </w:tc>
        <w:tc>
          <w:tcPr>
            <w:tcW w:w="1350" w:type="dxa"/>
          </w:tcPr>
          <w:p w14:paraId="3FD90EB2" w14:textId="77777777" w:rsidR="009A1E0F" w:rsidRPr="00596169" w:rsidRDefault="009A1E0F" w:rsidP="007A2A42">
            <w:pPr>
              <w:jc w:val="center"/>
              <w:rPr>
                <w:rFonts w:ascii="Verdana" w:hAnsi="Verdana"/>
                <w:snapToGrid w:val="0"/>
                <w:sz w:val="16"/>
                <w:szCs w:val="16"/>
              </w:rPr>
            </w:pPr>
          </w:p>
        </w:tc>
        <w:tc>
          <w:tcPr>
            <w:tcW w:w="1934" w:type="dxa"/>
          </w:tcPr>
          <w:p w14:paraId="0515959D" w14:textId="3D2CF6AC" w:rsidR="009A1E0F" w:rsidRPr="00596169" w:rsidRDefault="009A1E0F" w:rsidP="009A1E0F">
            <w:pPr>
              <w:jc w:val="center"/>
              <w:rPr>
                <w:rFonts w:ascii="Verdana" w:hAnsi="Verdana"/>
                <w:snapToGrid w:val="0"/>
                <w:sz w:val="16"/>
                <w:szCs w:val="16"/>
              </w:rPr>
            </w:pPr>
            <w:r w:rsidRPr="00596169">
              <w:rPr>
                <w:rFonts w:ascii="Verdana" w:hAnsi="Verdana"/>
                <w:snapToGrid w:val="0"/>
                <w:sz w:val="16"/>
                <w:szCs w:val="16"/>
              </w:rPr>
              <w:t>SKILL_TYPE_ATTND_HIPAA</w:t>
            </w:r>
          </w:p>
        </w:tc>
        <w:tc>
          <w:tcPr>
            <w:tcW w:w="3362" w:type="dxa"/>
          </w:tcPr>
          <w:p w14:paraId="23AFA9FE" w14:textId="7A28AE1D" w:rsidR="009A1E0F" w:rsidRPr="00596169" w:rsidRDefault="009A1E0F" w:rsidP="009A1E0F">
            <w:pPr>
              <w:rPr>
                <w:rFonts w:ascii="Verdana" w:hAnsi="Verdana"/>
                <w:sz w:val="16"/>
                <w:szCs w:val="16"/>
              </w:rPr>
            </w:pPr>
            <w:r w:rsidRPr="00596169">
              <w:rPr>
                <w:rFonts w:ascii="Verdana" w:hAnsi="Verdana"/>
                <w:sz w:val="16"/>
                <w:szCs w:val="16"/>
              </w:rPr>
              <w:t>Derived from match with the skilltypeH format based on FY of the record and Attending Provider’s Primary HIPAA Taxonomy Code.</w:t>
            </w:r>
          </w:p>
          <w:p w14:paraId="25193617" w14:textId="55AB6071" w:rsidR="009A1E0F" w:rsidRPr="00596169" w:rsidRDefault="009A1E0F" w:rsidP="009A1E0F">
            <w:pPr>
              <w:rPr>
                <w:rFonts w:ascii="Verdana" w:hAnsi="Verdana"/>
                <w:sz w:val="16"/>
                <w:szCs w:val="16"/>
              </w:rPr>
            </w:pPr>
            <w:r w:rsidRPr="00596169">
              <w:rPr>
                <w:rFonts w:ascii="Verdana" w:hAnsi="Verdana"/>
                <w:sz w:val="16"/>
                <w:szCs w:val="16"/>
              </w:rPr>
              <w:t>=put(HIPAAPRV,$skilltype</w:t>
            </w:r>
            <w:r w:rsidRPr="00596169">
              <w:rPr>
                <w:rFonts w:ascii="Verdana" w:hAnsi="Verdana"/>
                <w:i/>
                <w:sz w:val="16"/>
                <w:szCs w:val="16"/>
              </w:rPr>
              <w:t>fy</w:t>
            </w:r>
            <w:r w:rsidRPr="00596169">
              <w:rPr>
                <w:rFonts w:ascii="Verdana" w:hAnsi="Verdana"/>
                <w:sz w:val="16"/>
                <w:szCs w:val="16"/>
              </w:rPr>
              <w:t>H.)</w:t>
            </w:r>
          </w:p>
          <w:p w14:paraId="28195E6F" w14:textId="4BD110F9" w:rsidR="009A1E0F" w:rsidRPr="00596169" w:rsidRDefault="009A1E0F" w:rsidP="009A1E0F">
            <w:pPr>
              <w:rPr>
                <w:rFonts w:ascii="Verdana" w:hAnsi="Verdana"/>
                <w:sz w:val="16"/>
                <w:szCs w:val="16"/>
              </w:rPr>
            </w:pPr>
            <w:r w:rsidRPr="00596169">
              <w:rPr>
                <w:rFonts w:ascii="Verdana" w:hAnsi="Verdana"/>
                <w:sz w:val="16"/>
                <w:szCs w:val="16"/>
              </w:rPr>
              <w:t>Populated for FY16+.</w:t>
            </w:r>
          </w:p>
        </w:tc>
      </w:tr>
      <w:tr w:rsidR="007A2A42" w:rsidRPr="00D31883" w14:paraId="21602990" w14:textId="77777777" w:rsidTr="00D31883">
        <w:trPr>
          <w:trHeight w:val="576"/>
        </w:trPr>
        <w:tc>
          <w:tcPr>
            <w:tcW w:w="3139" w:type="dxa"/>
          </w:tcPr>
          <w:p w14:paraId="1F5B9B38" w14:textId="01273C61" w:rsidR="007A2A42" w:rsidRPr="00596169" w:rsidRDefault="007A2A42" w:rsidP="007A2A42">
            <w:pPr>
              <w:rPr>
                <w:rFonts w:ascii="Verdana" w:hAnsi="Verdana"/>
                <w:snapToGrid w:val="0"/>
                <w:sz w:val="16"/>
                <w:szCs w:val="16"/>
              </w:rPr>
            </w:pPr>
            <w:r w:rsidRPr="00596169">
              <w:rPr>
                <w:rFonts w:ascii="Verdana" w:hAnsi="Verdana"/>
                <w:snapToGrid w:val="0"/>
                <w:sz w:val="16"/>
                <w:szCs w:val="16"/>
              </w:rPr>
              <w:t>Service Line 1</w:t>
            </w:r>
          </w:p>
        </w:tc>
        <w:tc>
          <w:tcPr>
            <w:tcW w:w="1080" w:type="dxa"/>
          </w:tcPr>
          <w:p w14:paraId="185E889D" w14:textId="0E91AEDB" w:rsidR="007A2A42" w:rsidRPr="00596169" w:rsidRDefault="007A2A42" w:rsidP="007A2A42">
            <w:pPr>
              <w:jc w:val="center"/>
              <w:rPr>
                <w:rFonts w:ascii="Verdana" w:hAnsi="Verdana"/>
                <w:snapToGrid w:val="0"/>
                <w:sz w:val="16"/>
                <w:szCs w:val="16"/>
              </w:rPr>
            </w:pPr>
            <w:r w:rsidRPr="00596169">
              <w:rPr>
                <w:rFonts w:ascii="Verdana" w:hAnsi="Verdana"/>
                <w:snapToGrid w:val="0"/>
                <w:sz w:val="16"/>
                <w:szCs w:val="16"/>
              </w:rPr>
              <w:t>Char(5)</w:t>
            </w:r>
          </w:p>
        </w:tc>
        <w:tc>
          <w:tcPr>
            <w:tcW w:w="1350" w:type="dxa"/>
          </w:tcPr>
          <w:p w14:paraId="7DABBDA2" w14:textId="77777777" w:rsidR="007A2A42" w:rsidRPr="00596169" w:rsidRDefault="007A2A42" w:rsidP="007A2A42">
            <w:pPr>
              <w:jc w:val="center"/>
              <w:rPr>
                <w:rFonts w:ascii="Verdana" w:hAnsi="Verdana"/>
                <w:snapToGrid w:val="0"/>
                <w:sz w:val="16"/>
                <w:szCs w:val="16"/>
              </w:rPr>
            </w:pPr>
          </w:p>
        </w:tc>
        <w:tc>
          <w:tcPr>
            <w:tcW w:w="1934" w:type="dxa"/>
          </w:tcPr>
          <w:p w14:paraId="4096DE72" w14:textId="75674E7A" w:rsidR="007A2A42" w:rsidRPr="00596169" w:rsidRDefault="007A2A42" w:rsidP="007A2A42">
            <w:pPr>
              <w:jc w:val="center"/>
              <w:rPr>
                <w:rFonts w:ascii="Verdana" w:hAnsi="Verdana"/>
                <w:snapToGrid w:val="0"/>
                <w:sz w:val="16"/>
                <w:szCs w:val="16"/>
              </w:rPr>
            </w:pPr>
            <w:r w:rsidRPr="00596169">
              <w:rPr>
                <w:rFonts w:ascii="Verdana" w:hAnsi="Verdana"/>
                <w:snapToGrid w:val="0"/>
                <w:sz w:val="16"/>
                <w:szCs w:val="16"/>
              </w:rPr>
              <w:t>SERVICE_LINE_1</w:t>
            </w:r>
          </w:p>
        </w:tc>
        <w:tc>
          <w:tcPr>
            <w:tcW w:w="3362" w:type="dxa"/>
          </w:tcPr>
          <w:p w14:paraId="297CF7C1" w14:textId="77777777" w:rsidR="007A2A42" w:rsidRPr="00596169" w:rsidRDefault="0043544D" w:rsidP="0043544D">
            <w:pPr>
              <w:rPr>
                <w:rFonts w:ascii="Verdana" w:hAnsi="Verdana"/>
                <w:snapToGrid w:val="0"/>
                <w:sz w:val="16"/>
                <w:szCs w:val="16"/>
              </w:rPr>
            </w:pPr>
            <w:r w:rsidRPr="00596169">
              <w:rPr>
                <w:rFonts w:ascii="Verdana" w:hAnsi="Verdana"/>
                <w:snapToGrid w:val="0"/>
                <w:sz w:val="16"/>
                <w:szCs w:val="16"/>
              </w:rPr>
              <w:t>Use</w:t>
            </w:r>
            <w:r w:rsidR="00041394" w:rsidRPr="00596169">
              <w:rPr>
                <w:rFonts w:ascii="Verdana" w:hAnsi="Verdana"/>
                <w:snapToGrid w:val="0"/>
                <w:sz w:val="16"/>
                <w:szCs w:val="16"/>
              </w:rPr>
              <w:t xml:space="preserve"> put(substr(clnadm,1,3)</w:t>
            </w:r>
            <w:r w:rsidRPr="00596169">
              <w:rPr>
                <w:rFonts w:ascii="Verdana" w:hAnsi="Verdana"/>
                <w:snapToGrid w:val="0"/>
                <w:sz w:val="16"/>
                <w:szCs w:val="16"/>
              </w:rPr>
              <w:t>, $slfmt)</w:t>
            </w:r>
          </w:p>
          <w:p w14:paraId="76E09925" w14:textId="3A39709E" w:rsidR="00727778" w:rsidRPr="00596169" w:rsidRDefault="00727778" w:rsidP="0043544D">
            <w:pPr>
              <w:rPr>
                <w:rFonts w:ascii="Verdana" w:hAnsi="Verdana"/>
                <w:snapToGrid w:val="0"/>
                <w:sz w:val="16"/>
                <w:szCs w:val="16"/>
              </w:rPr>
            </w:pPr>
            <w:r w:rsidRPr="00596169">
              <w:rPr>
                <w:rFonts w:ascii="Verdana" w:hAnsi="Verdana"/>
                <w:snapToGrid w:val="0"/>
                <w:sz w:val="16"/>
                <w:szCs w:val="16"/>
              </w:rPr>
              <w:t>Populated FY16+.</w:t>
            </w:r>
          </w:p>
        </w:tc>
      </w:tr>
      <w:tr w:rsidR="00041394" w:rsidRPr="00D31883" w14:paraId="1C56821E" w14:textId="77777777" w:rsidTr="00D31883">
        <w:trPr>
          <w:trHeight w:val="576"/>
        </w:trPr>
        <w:tc>
          <w:tcPr>
            <w:tcW w:w="3139" w:type="dxa"/>
          </w:tcPr>
          <w:p w14:paraId="704E4D11" w14:textId="2DFC7C4F" w:rsidR="00041394" w:rsidRPr="00596169" w:rsidRDefault="00041394" w:rsidP="00041394">
            <w:pPr>
              <w:rPr>
                <w:rFonts w:ascii="Verdana" w:hAnsi="Verdana"/>
                <w:snapToGrid w:val="0"/>
                <w:sz w:val="16"/>
                <w:szCs w:val="16"/>
              </w:rPr>
            </w:pPr>
            <w:r w:rsidRPr="00596169">
              <w:rPr>
                <w:rFonts w:ascii="Verdana" w:hAnsi="Verdana"/>
                <w:snapToGrid w:val="0"/>
                <w:sz w:val="16"/>
                <w:szCs w:val="16"/>
              </w:rPr>
              <w:t>Service Line 2</w:t>
            </w:r>
          </w:p>
        </w:tc>
        <w:tc>
          <w:tcPr>
            <w:tcW w:w="1080" w:type="dxa"/>
          </w:tcPr>
          <w:p w14:paraId="06EF883B" w14:textId="5796D86D" w:rsidR="00041394" w:rsidRPr="00596169" w:rsidRDefault="00041394" w:rsidP="00041394">
            <w:pPr>
              <w:jc w:val="center"/>
              <w:rPr>
                <w:rFonts w:ascii="Verdana" w:hAnsi="Verdana"/>
                <w:snapToGrid w:val="0"/>
                <w:sz w:val="16"/>
                <w:szCs w:val="16"/>
              </w:rPr>
            </w:pPr>
            <w:r w:rsidRPr="00596169">
              <w:rPr>
                <w:rFonts w:ascii="Verdana" w:hAnsi="Verdana"/>
                <w:snapToGrid w:val="0"/>
                <w:sz w:val="16"/>
                <w:szCs w:val="16"/>
              </w:rPr>
              <w:t>Char(5)</w:t>
            </w:r>
          </w:p>
        </w:tc>
        <w:tc>
          <w:tcPr>
            <w:tcW w:w="1350" w:type="dxa"/>
          </w:tcPr>
          <w:p w14:paraId="2E49E712" w14:textId="77777777" w:rsidR="00041394" w:rsidRPr="00596169" w:rsidRDefault="00041394" w:rsidP="00041394">
            <w:pPr>
              <w:jc w:val="center"/>
              <w:rPr>
                <w:rFonts w:ascii="Verdana" w:hAnsi="Verdana"/>
                <w:snapToGrid w:val="0"/>
                <w:sz w:val="16"/>
                <w:szCs w:val="16"/>
              </w:rPr>
            </w:pPr>
          </w:p>
        </w:tc>
        <w:tc>
          <w:tcPr>
            <w:tcW w:w="1934" w:type="dxa"/>
          </w:tcPr>
          <w:p w14:paraId="64327ABF" w14:textId="432DB6BF" w:rsidR="00041394" w:rsidRPr="00596169" w:rsidRDefault="00041394" w:rsidP="00041394">
            <w:pPr>
              <w:jc w:val="center"/>
              <w:rPr>
                <w:rFonts w:ascii="Verdana" w:hAnsi="Verdana"/>
                <w:snapToGrid w:val="0"/>
                <w:sz w:val="16"/>
                <w:szCs w:val="16"/>
              </w:rPr>
            </w:pPr>
            <w:r w:rsidRPr="00596169">
              <w:rPr>
                <w:rFonts w:ascii="Verdana" w:hAnsi="Verdana"/>
                <w:snapToGrid w:val="0"/>
                <w:sz w:val="16"/>
                <w:szCs w:val="16"/>
              </w:rPr>
              <w:t>SERVICE_LINE_2</w:t>
            </w:r>
          </w:p>
        </w:tc>
        <w:tc>
          <w:tcPr>
            <w:tcW w:w="3362" w:type="dxa"/>
          </w:tcPr>
          <w:p w14:paraId="502B1429" w14:textId="77777777" w:rsidR="00041394" w:rsidRPr="00596169" w:rsidRDefault="001A6789" w:rsidP="001A6789">
            <w:pPr>
              <w:rPr>
                <w:rFonts w:ascii="Verdana" w:hAnsi="Verdana"/>
                <w:snapToGrid w:val="0"/>
                <w:sz w:val="16"/>
                <w:szCs w:val="16"/>
              </w:rPr>
            </w:pPr>
            <w:r w:rsidRPr="00596169">
              <w:rPr>
                <w:rFonts w:ascii="Verdana" w:hAnsi="Verdana"/>
                <w:snapToGrid w:val="0"/>
                <w:sz w:val="16"/>
                <w:szCs w:val="16"/>
              </w:rPr>
              <w:t>Use put(substr(cln2,1,3), $slfmt)</w:t>
            </w:r>
          </w:p>
          <w:p w14:paraId="7F9BF016" w14:textId="1FB15B76" w:rsidR="00727778" w:rsidRPr="00596169" w:rsidRDefault="00727778" w:rsidP="001A6789">
            <w:pPr>
              <w:rPr>
                <w:rFonts w:ascii="Verdana" w:hAnsi="Verdana"/>
                <w:snapToGrid w:val="0"/>
                <w:sz w:val="16"/>
                <w:szCs w:val="16"/>
              </w:rPr>
            </w:pPr>
            <w:r w:rsidRPr="00596169">
              <w:rPr>
                <w:rFonts w:ascii="Verdana" w:hAnsi="Verdana"/>
                <w:snapToGrid w:val="0"/>
                <w:sz w:val="16"/>
                <w:szCs w:val="16"/>
              </w:rPr>
              <w:t>Populated FY16+.</w:t>
            </w:r>
          </w:p>
        </w:tc>
      </w:tr>
      <w:tr w:rsidR="00041394" w:rsidRPr="00D31883" w14:paraId="33DC51A2" w14:textId="77777777" w:rsidTr="00D31883">
        <w:trPr>
          <w:trHeight w:val="576"/>
        </w:trPr>
        <w:tc>
          <w:tcPr>
            <w:tcW w:w="3139" w:type="dxa"/>
          </w:tcPr>
          <w:p w14:paraId="6DB3146B" w14:textId="20B2D1F5" w:rsidR="00041394" w:rsidRPr="00596169" w:rsidRDefault="00041394" w:rsidP="00041394">
            <w:pPr>
              <w:rPr>
                <w:rFonts w:ascii="Verdana" w:hAnsi="Verdana"/>
                <w:snapToGrid w:val="0"/>
                <w:sz w:val="16"/>
                <w:szCs w:val="16"/>
              </w:rPr>
            </w:pPr>
            <w:r w:rsidRPr="00596169">
              <w:rPr>
                <w:rFonts w:ascii="Verdana" w:hAnsi="Verdana"/>
                <w:snapToGrid w:val="0"/>
                <w:sz w:val="16"/>
                <w:szCs w:val="16"/>
              </w:rPr>
              <w:t>Service Line 3</w:t>
            </w:r>
          </w:p>
        </w:tc>
        <w:tc>
          <w:tcPr>
            <w:tcW w:w="1080" w:type="dxa"/>
          </w:tcPr>
          <w:p w14:paraId="0A234642" w14:textId="066446FF" w:rsidR="00041394" w:rsidRPr="00596169" w:rsidRDefault="00041394" w:rsidP="00041394">
            <w:pPr>
              <w:jc w:val="center"/>
              <w:rPr>
                <w:rFonts w:ascii="Verdana" w:hAnsi="Verdana"/>
                <w:snapToGrid w:val="0"/>
                <w:sz w:val="16"/>
                <w:szCs w:val="16"/>
              </w:rPr>
            </w:pPr>
            <w:r w:rsidRPr="00596169">
              <w:rPr>
                <w:rFonts w:ascii="Verdana" w:hAnsi="Verdana"/>
                <w:snapToGrid w:val="0"/>
                <w:sz w:val="16"/>
                <w:szCs w:val="16"/>
              </w:rPr>
              <w:t>Char(5)</w:t>
            </w:r>
          </w:p>
        </w:tc>
        <w:tc>
          <w:tcPr>
            <w:tcW w:w="1350" w:type="dxa"/>
          </w:tcPr>
          <w:p w14:paraId="064B0F59" w14:textId="77777777" w:rsidR="00041394" w:rsidRPr="00596169" w:rsidRDefault="00041394" w:rsidP="00041394">
            <w:pPr>
              <w:jc w:val="center"/>
              <w:rPr>
                <w:rFonts w:ascii="Verdana" w:hAnsi="Verdana"/>
                <w:snapToGrid w:val="0"/>
                <w:sz w:val="16"/>
                <w:szCs w:val="16"/>
              </w:rPr>
            </w:pPr>
          </w:p>
        </w:tc>
        <w:tc>
          <w:tcPr>
            <w:tcW w:w="1934" w:type="dxa"/>
          </w:tcPr>
          <w:p w14:paraId="089873BF" w14:textId="6713F81F" w:rsidR="00041394" w:rsidRPr="00596169" w:rsidRDefault="00041394" w:rsidP="00041394">
            <w:pPr>
              <w:jc w:val="center"/>
              <w:rPr>
                <w:rFonts w:ascii="Verdana" w:hAnsi="Verdana"/>
                <w:snapToGrid w:val="0"/>
                <w:sz w:val="16"/>
                <w:szCs w:val="16"/>
              </w:rPr>
            </w:pPr>
            <w:r w:rsidRPr="00596169">
              <w:rPr>
                <w:rFonts w:ascii="Verdana" w:hAnsi="Verdana"/>
                <w:snapToGrid w:val="0"/>
                <w:sz w:val="16"/>
                <w:szCs w:val="16"/>
              </w:rPr>
              <w:t>SERVICE_LINE_3</w:t>
            </w:r>
          </w:p>
        </w:tc>
        <w:tc>
          <w:tcPr>
            <w:tcW w:w="3362" w:type="dxa"/>
          </w:tcPr>
          <w:p w14:paraId="720E8D4A" w14:textId="77777777" w:rsidR="00041394" w:rsidRPr="00596169" w:rsidRDefault="001A6789" w:rsidP="001A6789">
            <w:pPr>
              <w:rPr>
                <w:rFonts w:ascii="Verdana" w:hAnsi="Verdana"/>
                <w:snapToGrid w:val="0"/>
                <w:sz w:val="16"/>
                <w:szCs w:val="16"/>
              </w:rPr>
            </w:pPr>
            <w:r w:rsidRPr="00596169">
              <w:rPr>
                <w:rFonts w:ascii="Verdana" w:hAnsi="Verdana"/>
                <w:snapToGrid w:val="0"/>
                <w:sz w:val="16"/>
                <w:szCs w:val="16"/>
              </w:rPr>
              <w:t>Use put(substr(cln3,1,3), $slfmt)</w:t>
            </w:r>
          </w:p>
          <w:p w14:paraId="5B9D1285" w14:textId="334F3E67" w:rsidR="00727778" w:rsidRPr="00596169" w:rsidRDefault="00727778" w:rsidP="001A6789">
            <w:pPr>
              <w:rPr>
                <w:rFonts w:ascii="Verdana" w:hAnsi="Verdana"/>
                <w:snapToGrid w:val="0"/>
                <w:sz w:val="16"/>
                <w:szCs w:val="16"/>
              </w:rPr>
            </w:pPr>
            <w:r w:rsidRPr="00596169">
              <w:rPr>
                <w:rFonts w:ascii="Verdana" w:hAnsi="Verdana"/>
                <w:snapToGrid w:val="0"/>
                <w:sz w:val="16"/>
                <w:szCs w:val="16"/>
              </w:rPr>
              <w:t>Populated FY16+.</w:t>
            </w:r>
          </w:p>
        </w:tc>
      </w:tr>
      <w:tr w:rsidR="00041394" w:rsidRPr="00D31883" w14:paraId="7E3AB0CB" w14:textId="77777777" w:rsidTr="00D31883">
        <w:trPr>
          <w:trHeight w:val="576"/>
        </w:trPr>
        <w:tc>
          <w:tcPr>
            <w:tcW w:w="3139" w:type="dxa"/>
          </w:tcPr>
          <w:p w14:paraId="4842B8D7" w14:textId="1AE8E591" w:rsidR="00041394" w:rsidRPr="00596169" w:rsidRDefault="00041394" w:rsidP="001A6789">
            <w:pPr>
              <w:rPr>
                <w:rFonts w:ascii="Verdana" w:hAnsi="Verdana"/>
                <w:snapToGrid w:val="0"/>
                <w:sz w:val="16"/>
                <w:szCs w:val="16"/>
              </w:rPr>
            </w:pPr>
            <w:r w:rsidRPr="00596169">
              <w:rPr>
                <w:rFonts w:ascii="Verdana" w:hAnsi="Verdana"/>
                <w:snapToGrid w:val="0"/>
                <w:sz w:val="16"/>
                <w:szCs w:val="16"/>
              </w:rPr>
              <w:lastRenderedPageBreak/>
              <w:t xml:space="preserve">Service Line </w:t>
            </w:r>
            <w:r w:rsidR="001A6789" w:rsidRPr="00596169">
              <w:rPr>
                <w:rFonts w:ascii="Verdana" w:hAnsi="Verdana"/>
                <w:snapToGrid w:val="0"/>
                <w:sz w:val="16"/>
                <w:szCs w:val="16"/>
              </w:rPr>
              <w:t>4</w:t>
            </w:r>
          </w:p>
        </w:tc>
        <w:tc>
          <w:tcPr>
            <w:tcW w:w="1080" w:type="dxa"/>
          </w:tcPr>
          <w:p w14:paraId="42B9F782" w14:textId="5CBA9245" w:rsidR="00041394" w:rsidRPr="00596169" w:rsidRDefault="00041394" w:rsidP="00041394">
            <w:pPr>
              <w:jc w:val="center"/>
              <w:rPr>
                <w:rFonts w:ascii="Verdana" w:hAnsi="Verdana"/>
                <w:snapToGrid w:val="0"/>
                <w:sz w:val="16"/>
                <w:szCs w:val="16"/>
              </w:rPr>
            </w:pPr>
            <w:r w:rsidRPr="00596169">
              <w:rPr>
                <w:rFonts w:ascii="Verdana" w:hAnsi="Verdana"/>
                <w:snapToGrid w:val="0"/>
                <w:sz w:val="16"/>
                <w:szCs w:val="16"/>
              </w:rPr>
              <w:t>Char(5)</w:t>
            </w:r>
          </w:p>
        </w:tc>
        <w:tc>
          <w:tcPr>
            <w:tcW w:w="1350" w:type="dxa"/>
          </w:tcPr>
          <w:p w14:paraId="7359032D" w14:textId="77777777" w:rsidR="00041394" w:rsidRPr="00596169" w:rsidRDefault="00041394" w:rsidP="00041394">
            <w:pPr>
              <w:jc w:val="center"/>
              <w:rPr>
                <w:rFonts w:ascii="Verdana" w:hAnsi="Verdana"/>
                <w:snapToGrid w:val="0"/>
                <w:sz w:val="16"/>
                <w:szCs w:val="16"/>
              </w:rPr>
            </w:pPr>
          </w:p>
        </w:tc>
        <w:tc>
          <w:tcPr>
            <w:tcW w:w="1934" w:type="dxa"/>
          </w:tcPr>
          <w:p w14:paraId="38DBC418" w14:textId="433B965E" w:rsidR="00041394" w:rsidRPr="00596169" w:rsidRDefault="00041394" w:rsidP="00041394">
            <w:pPr>
              <w:jc w:val="center"/>
              <w:rPr>
                <w:rFonts w:ascii="Verdana" w:hAnsi="Verdana"/>
                <w:snapToGrid w:val="0"/>
                <w:sz w:val="16"/>
                <w:szCs w:val="16"/>
              </w:rPr>
            </w:pPr>
            <w:r w:rsidRPr="00596169">
              <w:rPr>
                <w:rFonts w:ascii="Verdana" w:hAnsi="Verdana"/>
                <w:snapToGrid w:val="0"/>
                <w:sz w:val="16"/>
                <w:szCs w:val="16"/>
              </w:rPr>
              <w:t>SERVICE_LINE</w:t>
            </w:r>
          </w:p>
        </w:tc>
        <w:tc>
          <w:tcPr>
            <w:tcW w:w="3362" w:type="dxa"/>
          </w:tcPr>
          <w:p w14:paraId="0219CC44" w14:textId="77777777" w:rsidR="00041394" w:rsidRPr="00596169" w:rsidRDefault="001A6789" w:rsidP="00727778">
            <w:pPr>
              <w:rPr>
                <w:rFonts w:ascii="Verdana" w:hAnsi="Verdana"/>
                <w:snapToGrid w:val="0"/>
                <w:sz w:val="16"/>
                <w:szCs w:val="16"/>
              </w:rPr>
            </w:pPr>
            <w:r w:rsidRPr="00596169">
              <w:rPr>
                <w:rFonts w:ascii="Verdana" w:hAnsi="Verdana"/>
                <w:snapToGrid w:val="0"/>
                <w:sz w:val="16"/>
                <w:szCs w:val="16"/>
              </w:rPr>
              <w:t>Use put(substr(</w:t>
            </w:r>
            <w:r w:rsidR="00727778" w:rsidRPr="00596169">
              <w:rPr>
                <w:rFonts w:ascii="Verdana" w:hAnsi="Verdana"/>
                <w:snapToGrid w:val="0"/>
                <w:sz w:val="16"/>
                <w:szCs w:val="16"/>
              </w:rPr>
              <w:t>clndisp</w:t>
            </w:r>
            <w:r w:rsidRPr="00596169">
              <w:rPr>
                <w:rFonts w:ascii="Verdana" w:hAnsi="Verdana"/>
                <w:snapToGrid w:val="0"/>
                <w:sz w:val="16"/>
                <w:szCs w:val="16"/>
              </w:rPr>
              <w:t>,1,3), $slfmt)</w:t>
            </w:r>
          </w:p>
          <w:p w14:paraId="61FE922D" w14:textId="32BDEDD3" w:rsidR="00727778" w:rsidRPr="00596169" w:rsidRDefault="00727778" w:rsidP="00727778">
            <w:pPr>
              <w:rPr>
                <w:rFonts w:ascii="Verdana" w:hAnsi="Verdana"/>
                <w:snapToGrid w:val="0"/>
                <w:sz w:val="16"/>
                <w:szCs w:val="16"/>
              </w:rPr>
            </w:pPr>
            <w:r w:rsidRPr="00596169">
              <w:rPr>
                <w:rFonts w:ascii="Verdana" w:hAnsi="Verdana"/>
                <w:snapToGrid w:val="0"/>
                <w:sz w:val="16"/>
                <w:szCs w:val="16"/>
              </w:rPr>
              <w:t>Populated FY16+.</w:t>
            </w:r>
          </w:p>
        </w:tc>
      </w:tr>
      <w:tr w:rsidR="00041394" w:rsidRPr="00D31883" w14:paraId="5AFE040A" w14:textId="77777777" w:rsidTr="00D31883">
        <w:trPr>
          <w:trHeight w:val="576"/>
        </w:trPr>
        <w:tc>
          <w:tcPr>
            <w:tcW w:w="3139" w:type="dxa"/>
          </w:tcPr>
          <w:p w14:paraId="0F758942" w14:textId="5DEDD351" w:rsidR="00041394" w:rsidRPr="00596169" w:rsidRDefault="00041394" w:rsidP="00041394">
            <w:pPr>
              <w:rPr>
                <w:rFonts w:ascii="Verdana" w:hAnsi="Verdana"/>
                <w:snapToGrid w:val="0"/>
                <w:sz w:val="16"/>
                <w:szCs w:val="16"/>
              </w:rPr>
            </w:pPr>
            <w:r w:rsidRPr="00596169">
              <w:rPr>
                <w:rFonts w:ascii="Verdana" w:hAnsi="Verdana"/>
                <w:snapToGrid w:val="0"/>
                <w:sz w:val="16"/>
                <w:szCs w:val="16"/>
              </w:rPr>
              <w:t>PCM NPI</w:t>
            </w:r>
          </w:p>
        </w:tc>
        <w:tc>
          <w:tcPr>
            <w:tcW w:w="1080" w:type="dxa"/>
          </w:tcPr>
          <w:p w14:paraId="2B1F55EF" w14:textId="69F87959" w:rsidR="00041394" w:rsidRPr="00596169" w:rsidRDefault="00041394" w:rsidP="00041394">
            <w:pPr>
              <w:jc w:val="center"/>
              <w:rPr>
                <w:rFonts w:ascii="Verdana" w:hAnsi="Verdana"/>
                <w:snapToGrid w:val="0"/>
                <w:sz w:val="16"/>
                <w:szCs w:val="16"/>
              </w:rPr>
            </w:pPr>
            <w:r w:rsidRPr="00596169">
              <w:rPr>
                <w:rFonts w:ascii="Verdana" w:hAnsi="Verdana"/>
                <w:snapToGrid w:val="0"/>
                <w:sz w:val="16"/>
                <w:szCs w:val="16"/>
              </w:rPr>
              <w:t>Char(10)</w:t>
            </w:r>
          </w:p>
        </w:tc>
        <w:tc>
          <w:tcPr>
            <w:tcW w:w="1350" w:type="dxa"/>
          </w:tcPr>
          <w:p w14:paraId="6C308B10" w14:textId="77777777" w:rsidR="00041394" w:rsidRPr="00596169" w:rsidRDefault="00041394" w:rsidP="00041394">
            <w:pPr>
              <w:jc w:val="center"/>
              <w:rPr>
                <w:rFonts w:ascii="Verdana" w:hAnsi="Verdana"/>
                <w:snapToGrid w:val="0"/>
                <w:sz w:val="16"/>
                <w:szCs w:val="16"/>
              </w:rPr>
            </w:pPr>
          </w:p>
        </w:tc>
        <w:tc>
          <w:tcPr>
            <w:tcW w:w="1934" w:type="dxa"/>
          </w:tcPr>
          <w:p w14:paraId="1D53CB77" w14:textId="45C65C44" w:rsidR="00041394" w:rsidRPr="00596169" w:rsidRDefault="00041394" w:rsidP="00041394">
            <w:pPr>
              <w:jc w:val="center"/>
              <w:rPr>
                <w:rFonts w:ascii="Verdana" w:hAnsi="Verdana"/>
                <w:snapToGrid w:val="0"/>
                <w:sz w:val="16"/>
                <w:szCs w:val="16"/>
              </w:rPr>
            </w:pPr>
            <w:r w:rsidRPr="00596169">
              <w:rPr>
                <w:rFonts w:ascii="Verdana" w:hAnsi="Verdana"/>
                <w:snapToGrid w:val="0"/>
                <w:sz w:val="16"/>
                <w:szCs w:val="16"/>
              </w:rPr>
              <w:t>PCM_NPI</w:t>
            </w:r>
          </w:p>
        </w:tc>
        <w:tc>
          <w:tcPr>
            <w:tcW w:w="3362" w:type="dxa"/>
          </w:tcPr>
          <w:p w14:paraId="26B1B00C" w14:textId="77777777" w:rsidR="00727778" w:rsidRPr="00930100" w:rsidRDefault="00727778" w:rsidP="00727778">
            <w:pPr>
              <w:rPr>
                <w:rFonts w:ascii="Verdana" w:hAnsi="Verdana"/>
                <w:snapToGrid w:val="0"/>
                <w:sz w:val="16"/>
                <w:szCs w:val="16"/>
              </w:rPr>
            </w:pPr>
            <w:r w:rsidRPr="00930100">
              <w:rPr>
                <w:rFonts w:ascii="Verdana" w:hAnsi="Verdana"/>
                <w:snapToGrid w:val="0"/>
                <w:sz w:val="16"/>
                <w:szCs w:val="16"/>
              </w:rPr>
              <w:t>Populated for FY16+</w:t>
            </w:r>
          </w:p>
          <w:p w14:paraId="09BB771B" w14:textId="77777777" w:rsidR="00727778" w:rsidRPr="00930100" w:rsidRDefault="00727778" w:rsidP="00727778">
            <w:pPr>
              <w:rPr>
                <w:rFonts w:ascii="Verdana" w:hAnsi="Verdana"/>
                <w:snapToGrid w:val="0"/>
                <w:sz w:val="16"/>
                <w:szCs w:val="16"/>
              </w:rPr>
            </w:pPr>
          </w:p>
          <w:p w14:paraId="32B16860" w14:textId="00F801A6" w:rsidR="00041394" w:rsidRPr="00930100" w:rsidRDefault="00727778" w:rsidP="00D4310C">
            <w:pPr>
              <w:rPr>
                <w:rFonts w:ascii="Verdana" w:hAnsi="Verdana"/>
                <w:snapToGrid w:val="0"/>
                <w:sz w:val="16"/>
                <w:szCs w:val="16"/>
              </w:rPr>
            </w:pPr>
            <w:r w:rsidRPr="00930100">
              <w:rPr>
                <w:rFonts w:ascii="Verdana" w:hAnsi="Verdana"/>
                <w:snapToGrid w:val="0"/>
                <w:sz w:val="16"/>
                <w:szCs w:val="16"/>
              </w:rPr>
              <w:t xml:space="preserve">If the </w:t>
            </w:r>
            <w:r w:rsidR="00D4310C" w:rsidRPr="00930100">
              <w:rPr>
                <w:rFonts w:ascii="Verdana" w:hAnsi="Verdana"/>
                <w:snapToGrid w:val="0"/>
                <w:sz w:val="16"/>
                <w:szCs w:val="16"/>
              </w:rPr>
              <w:t>ADMDATE</w:t>
            </w:r>
            <w:r w:rsidRPr="00930100">
              <w:rPr>
                <w:rFonts w:ascii="Verdana" w:hAnsi="Verdana"/>
                <w:snapToGrid w:val="0"/>
                <w:sz w:val="16"/>
                <w:szCs w:val="16"/>
              </w:rPr>
              <w:t xml:space="preserve"> is between the begin and end date of D_PCM_NP_ID then fill with D_PCM_NP_ID, else leave blank. See DEERS VM6 specification Section V for rules.</w:t>
            </w:r>
          </w:p>
        </w:tc>
      </w:tr>
      <w:tr w:rsidR="00041394" w:rsidRPr="00D31883" w14:paraId="7ABB0CB9" w14:textId="77777777" w:rsidTr="00D31883">
        <w:trPr>
          <w:trHeight w:val="576"/>
        </w:trPr>
        <w:tc>
          <w:tcPr>
            <w:tcW w:w="3139" w:type="dxa"/>
          </w:tcPr>
          <w:p w14:paraId="477824BF" w14:textId="07D0A28C" w:rsidR="00041394" w:rsidRPr="00596169" w:rsidRDefault="00041394" w:rsidP="00041394">
            <w:pPr>
              <w:rPr>
                <w:rFonts w:ascii="Verdana" w:hAnsi="Verdana"/>
                <w:snapToGrid w:val="0"/>
                <w:sz w:val="16"/>
                <w:szCs w:val="16"/>
              </w:rPr>
            </w:pPr>
            <w:r w:rsidRPr="00596169">
              <w:rPr>
                <w:rFonts w:ascii="Verdana" w:hAnsi="Verdana"/>
                <w:snapToGrid w:val="0"/>
                <w:sz w:val="16"/>
                <w:szCs w:val="16"/>
              </w:rPr>
              <w:t>PCM Name</w:t>
            </w:r>
          </w:p>
        </w:tc>
        <w:tc>
          <w:tcPr>
            <w:tcW w:w="1080" w:type="dxa"/>
          </w:tcPr>
          <w:p w14:paraId="67267E8A" w14:textId="2EBDBC3C" w:rsidR="00041394" w:rsidRPr="00596169" w:rsidRDefault="00041394" w:rsidP="00727778">
            <w:pPr>
              <w:jc w:val="center"/>
              <w:rPr>
                <w:rFonts w:ascii="Verdana" w:hAnsi="Verdana"/>
                <w:snapToGrid w:val="0"/>
                <w:sz w:val="16"/>
                <w:szCs w:val="16"/>
              </w:rPr>
            </w:pPr>
            <w:r w:rsidRPr="00596169">
              <w:rPr>
                <w:rFonts w:ascii="Verdana" w:hAnsi="Verdana"/>
                <w:snapToGrid w:val="0"/>
                <w:sz w:val="16"/>
                <w:szCs w:val="16"/>
              </w:rPr>
              <w:t>Char(</w:t>
            </w:r>
            <w:r w:rsidR="00727778" w:rsidRPr="00596169">
              <w:rPr>
                <w:rFonts w:ascii="Verdana" w:hAnsi="Verdana"/>
                <w:snapToGrid w:val="0"/>
                <w:sz w:val="16"/>
                <w:szCs w:val="16"/>
              </w:rPr>
              <w:t>40</w:t>
            </w:r>
            <w:r w:rsidRPr="00596169">
              <w:rPr>
                <w:rFonts w:ascii="Verdana" w:hAnsi="Verdana"/>
                <w:snapToGrid w:val="0"/>
                <w:sz w:val="16"/>
                <w:szCs w:val="16"/>
              </w:rPr>
              <w:t>)</w:t>
            </w:r>
          </w:p>
        </w:tc>
        <w:tc>
          <w:tcPr>
            <w:tcW w:w="1350" w:type="dxa"/>
          </w:tcPr>
          <w:p w14:paraId="4AD15517" w14:textId="77777777" w:rsidR="00041394" w:rsidRPr="00596169" w:rsidRDefault="00041394" w:rsidP="00041394">
            <w:pPr>
              <w:jc w:val="center"/>
              <w:rPr>
                <w:rFonts w:ascii="Verdana" w:hAnsi="Verdana"/>
                <w:snapToGrid w:val="0"/>
                <w:sz w:val="16"/>
                <w:szCs w:val="16"/>
              </w:rPr>
            </w:pPr>
          </w:p>
        </w:tc>
        <w:tc>
          <w:tcPr>
            <w:tcW w:w="1934" w:type="dxa"/>
          </w:tcPr>
          <w:p w14:paraId="5BBA2ED7" w14:textId="65CE6CCD" w:rsidR="00041394" w:rsidRPr="00596169" w:rsidRDefault="00041394" w:rsidP="00041394">
            <w:pPr>
              <w:jc w:val="center"/>
              <w:rPr>
                <w:rFonts w:ascii="Verdana" w:hAnsi="Verdana"/>
                <w:snapToGrid w:val="0"/>
                <w:sz w:val="16"/>
                <w:szCs w:val="16"/>
              </w:rPr>
            </w:pPr>
            <w:r w:rsidRPr="00596169">
              <w:rPr>
                <w:rFonts w:ascii="Verdana" w:hAnsi="Verdana"/>
                <w:snapToGrid w:val="0"/>
                <w:sz w:val="16"/>
                <w:szCs w:val="16"/>
              </w:rPr>
              <w:t>PCM_NAME</w:t>
            </w:r>
          </w:p>
        </w:tc>
        <w:tc>
          <w:tcPr>
            <w:tcW w:w="3362" w:type="dxa"/>
          </w:tcPr>
          <w:p w14:paraId="2713498B" w14:textId="77777777" w:rsidR="00727778" w:rsidRPr="00930100" w:rsidRDefault="00727778" w:rsidP="00727778">
            <w:pPr>
              <w:rPr>
                <w:rFonts w:ascii="Verdana" w:hAnsi="Verdana"/>
                <w:snapToGrid w:val="0"/>
                <w:sz w:val="16"/>
                <w:szCs w:val="16"/>
              </w:rPr>
            </w:pPr>
            <w:r w:rsidRPr="00930100">
              <w:rPr>
                <w:rFonts w:ascii="Verdana" w:hAnsi="Verdana"/>
                <w:snapToGrid w:val="0"/>
                <w:sz w:val="16"/>
                <w:szCs w:val="16"/>
              </w:rPr>
              <w:t>Populated for FY16+</w:t>
            </w:r>
          </w:p>
          <w:p w14:paraId="29F92999" w14:textId="77777777" w:rsidR="00727778" w:rsidRPr="00930100" w:rsidRDefault="00727778" w:rsidP="00727778">
            <w:pPr>
              <w:rPr>
                <w:rFonts w:ascii="Verdana" w:hAnsi="Verdana"/>
                <w:snapToGrid w:val="0"/>
                <w:sz w:val="16"/>
                <w:szCs w:val="16"/>
              </w:rPr>
            </w:pPr>
          </w:p>
          <w:p w14:paraId="10A3E5FE" w14:textId="6D4CCC00" w:rsidR="00041394" w:rsidRPr="00930100" w:rsidRDefault="00727778" w:rsidP="00D4310C">
            <w:pPr>
              <w:rPr>
                <w:rFonts w:ascii="Verdana" w:hAnsi="Verdana"/>
                <w:snapToGrid w:val="0"/>
                <w:sz w:val="16"/>
                <w:szCs w:val="16"/>
              </w:rPr>
            </w:pPr>
            <w:r w:rsidRPr="00930100">
              <w:rPr>
                <w:rFonts w:ascii="Verdana" w:hAnsi="Verdana"/>
                <w:snapToGrid w:val="0"/>
                <w:sz w:val="16"/>
                <w:szCs w:val="16"/>
              </w:rPr>
              <w:t xml:space="preserve">If the </w:t>
            </w:r>
            <w:r w:rsidR="00D4310C" w:rsidRPr="00930100">
              <w:rPr>
                <w:rFonts w:ascii="Verdana" w:hAnsi="Verdana"/>
                <w:snapToGrid w:val="0"/>
                <w:sz w:val="16"/>
                <w:szCs w:val="16"/>
              </w:rPr>
              <w:t>ADM</w:t>
            </w:r>
            <w:r w:rsidRPr="00930100">
              <w:rPr>
                <w:rFonts w:ascii="Verdana" w:hAnsi="Verdana"/>
                <w:snapToGrid w:val="0"/>
                <w:sz w:val="16"/>
                <w:szCs w:val="16"/>
              </w:rPr>
              <w:t>DATE is between the begin and end date of D_MI_PCM_NM then fill with D_MI_PCM_NM, else leave blank. See DEERS VM6 specification Section V for rules.</w:t>
            </w:r>
          </w:p>
        </w:tc>
      </w:tr>
      <w:tr w:rsidR="00041394" w:rsidRPr="00D31883" w14:paraId="553B1E36" w14:textId="77777777" w:rsidTr="00D31883">
        <w:trPr>
          <w:trHeight w:val="576"/>
        </w:trPr>
        <w:tc>
          <w:tcPr>
            <w:tcW w:w="3139" w:type="dxa"/>
          </w:tcPr>
          <w:p w14:paraId="52C05AD3"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Baseline Relative Weighted Product</w:t>
            </w:r>
          </w:p>
        </w:tc>
        <w:tc>
          <w:tcPr>
            <w:tcW w:w="1080" w:type="dxa"/>
          </w:tcPr>
          <w:p w14:paraId="38693D86"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N(8)</w:t>
            </w:r>
          </w:p>
        </w:tc>
        <w:tc>
          <w:tcPr>
            <w:tcW w:w="1350" w:type="dxa"/>
          </w:tcPr>
          <w:p w14:paraId="386A1499" w14:textId="77777777" w:rsidR="00041394" w:rsidRPr="00D31883" w:rsidRDefault="00041394" w:rsidP="00041394">
            <w:pPr>
              <w:jc w:val="center"/>
              <w:rPr>
                <w:rFonts w:ascii="Verdana" w:hAnsi="Verdana"/>
                <w:snapToGrid w:val="0"/>
                <w:sz w:val="16"/>
                <w:szCs w:val="16"/>
              </w:rPr>
            </w:pPr>
          </w:p>
        </w:tc>
        <w:tc>
          <w:tcPr>
            <w:tcW w:w="1934" w:type="dxa"/>
          </w:tcPr>
          <w:p w14:paraId="58A50008"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BASERWP</w:t>
            </w:r>
          </w:p>
        </w:tc>
        <w:tc>
          <w:tcPr>
            <w:tcW w:w="3362" w:type="dxa"/>
          </w:tcPr>
          <w:p w14:paraId="4CFF1390"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DRG weight for the FY of the record.</w:t>
            </w:r>
          </w:p>
          <w:p w14:paraId="709E614A"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See Appendix D for algorithm.</w:t>
            </w:r>
          </w:p>
          <w:p w14:paraId="070735E5"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longer populated FY13 and forward.</w:t>
            </w:r>
          </w:p>
          <w:p w14:paraId="3AAB35C8"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Not calculated for “E” records.</w:t>
            </w:r>
          </w:p>
        </w:tc>
      </w:tr>
      <w:tr w:rsidR="00041394" w:rsidRPr="00D31883" w14:paraId="1A5AE008" w14:textId="77777777" w:rsidTr="00D31883">
        <w:trPr>
          <w:trHeight w:val="576"/>
        </w:trPr>
        <w:tc>
          <w:tcPr>
            <w:tcW w:w="3139" w:type="dxa"/>
          </w:tcPr>
          <w:p w14:paraId="5802CE50"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Bassinet Days (Neonatal)</w:t>
            </w:r>
          </w:p>
        </w:tc>
        <w:tc>
          <w:tcPr>
            <w:tcW w:w="1080" w:type="dxa"/>
          </w:tcPr>
          <w:p w14:paraId="7EB1C4F3"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N(8)</w:t>
            </w:r>
          </w:p>
        </w:tc>
        <w:tc>
          <w:tcPr>
            <w:tcW w:w="1350" w:type="dxa"/>
          </w:tcPr>
          <w:p w14:paraId="04DDA215"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2</w:t>
            </w:r>
          </w:p>
          <w:p w14:paraId="459FA039"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97-100</w:t>
            </w:r>
          </w:p>
        </w:tc>
        <w:tc>
          <w:tcPr>
            <w:tcW w:w="1934" w:type="dxa"/>
          </w:tcPr>
          <w:p w14:paraId="17D28513"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BASSDAYS</w:t>
            </w:r>
          </w:p>
        </w:tc>
        <w:tc>
          <w:tcPr>
            <w:tcW w:w="3362" w:type="dxa"/>
          </w:tcPr>
          <w:p w14:paraId="0247DFA1"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634500B7" w14:textId="77777777" w:rsidTr="00D31883">
        <w:trPr>
          <w:trHeight w:val="576"/>
        </w:trPr>
        <w:tc>
          <w:tcPr>
            <w:tcW w:w="3139" w:type="dxa"/>
          </w:tcPr>
          <w:p w14:paraId="2B5163C2"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Bed Days 2</w:t>
            </w:r>
            <w:r w:rsidRPr="00D31883">
              <w:rPr>
                <w:rFonts w:ascii="Verdana" w:hAnsi="Verdana"/>
                <w:snapToGrid w:val="0"/>
                <w:sz w:val="16"/>
                <w:szCs w:val="16"/>
                <w:vertAlign w:val="superscript"/>
              </w:rPr>
              <w:t>nd</w:t>
            </w:r>
            <w:r w:rsidRPr="00D31883">
              <w:rPr>
                <w:rFonts w:ascii="Verdana" w:hAnsi="Verdana"/>
                <w:snapToGrid w:val="0"/>
                <w:sz w:val="16"/>
                <w:szCs w:val="16"/>
              </w:rPr>
              <w:t xml:space="preserve"> Clinical Service</w:t>
            </w:r>
          </w:p>
        </w:tc>
        <w:tc>
          <w:tcPr>
            <w:tcW w:w="1080" w:type="dxa"/>
          </w:tcPr>
          <w:p w14:paraId="6C6CD394"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N(8)</w:t>
            </w:r>
          </w:p>
        </w:tc>
        <w:tc>
          <w:tcPr>
            <w:tcW w:w="1350" w:type="dxa"/>
          </w:tcPr>
          <w:p w14:paraId="25FDC742"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2</w:t>
            </w:r>
          </w:p>
          <w:p w14:paraId="13D1F76F"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146-149</w:t>
            </w:r>
          </w:p>
        </w:tc>
        <w:tc>
          <w:tcPr>
            <w:tcW w:w="1934" w:type="dxa"/>
          </w:tcPr>
          <w:p w14:paraId="790E2999"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CLN2DAYS</w:t>
            </w:r>
          </w:p>
        </w:tc>
        <w:tc>
          <w:tcPr>
            <w:tcW w:w="3362" w:type="dxa"/>
          </w:tcPr>
          <w:p w14:paraId="2F5ECF57"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43C64F0F" w14:textId="77777777" w:rsidTr="00D31883">
        <w:trPr>
          <w:trHeight w:val="576"/>
        </w:trPr>
        <w:tc>
          <w:tcPr>
            <w:tcW w:w="3139" w:type="dxa"/>
          </w:tcPr>
          <w:p w14:paraId="69394A97"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Bed Days 3</w:t>
            </w:r>
            <w:r w:rsidRPr="00D31883">
              <w:rPr>
                <w:rFonts w:ascii="Verdana" w:hAnsi="Verdana"/>
                <w:snapToGrid w:val="0"/>
                <w:sz w:val="16"/>
                <w:szCs w:val="16"/>
                <w:vertAlign w:val="superscript"/>
              </w:rPr>
              <w:t>rd</w:t>
            </w:r>
            <w:r w:rsidRPr="00D31883">
              <w:rPr>
                <w:rFonts w:ascii="Verdana" w:hAnsi="Verdana"/>
                <w:snapToGrid w:val="0"/>
                <w:sz w:val="16"/>
                <w:szCs w:val="16"/>
              </w:rPr>
              <w:t xml:space="preserve"> Clinical Service</w:t>
            </w:r>
          </w:p>
        </w:tc>
        <w:tc>
          <w:tcPr>
            <w:tcW w:w="1080" w:type="dxa"/>
          </w:tcPr>
          <w:p w14:paraId="55EF6217"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N(8)</w:t>
            </w:r>
          </w:p>
        </w:tc>
        <w:tc>
          <w:tcPr>
            <w:tcW w:w="1350" w:type="dxa"/>
          </w:tcPr>
          <w:p w14:paraId="5B92E106"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2</w:t>
            </w:r>
          </w:p>
          <w:p w14:paraId="2CCF86C3" w14:textId="77777777" w:rsidR="00041394" w:rsidRPr="00D31883" w:rsidRDefault="00041394" w:rsidP="00041394">
            <w:pPr>
              <w:jc w:val="center"/>
              <w:rPr>
                <w:rFonts w:ascii="Verdana" w:hAnsi="Verdana"/>
                <w:sz w:val="16"/>
                <w:szCs w:val="16"/>
              </w:rPr>
            </w:pPr>
            <w:r w:rsidRPr="00D31883">
              <w:rPr>
                <w:rFonts w:ascii="Verdana" w:hAnsi="Verdana"/>
                <w:sz w:val="16"/>
                <w:szCs w:val="16"/>
              </w:rPr>
              <w:t>154-157</w:t>
            </w:r>
          </w:p>
        </w:tc>
        <w:tc>
          <w:tcPr>
            <w:tcW w:w="1934" w:type="dxa"/>
          </w:tcPr>
          <w:p w14:paraId="3071A9AD"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CLN3DAYS</w:t>
            </w:r>
          </w:p>
        </w:tc>
        <w:tc>
          <w:tcPr>
            <w:tcW w:w="3362" w:type="dxa"/>
          </w:tcPr>
          <w:p w14:paraId="13872C97"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6777638E" w14:textId="77777777" w:rsidTr="00D31883">
        <w:trPr>
          <w:trHeight w:val="576"/>
        </w:trPr>
        <w:tc>
          <w:tcPr>
            <w:tcW w:w="3139" w:type="dxa"/>
          </w:tcPr>
          <w:p w14:paraId="29D3C0C0"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Bed Days Admitting Service</w:t>
            </w:r>
          </w:p>
        </w:tc>
        <w:tc>
          <w:tcPr>
            <w:tcW w:w="1080" w:type="dxa"/>
          </w:tcPr>
          <w:p w14:paraId="3B965879"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N(8)</w:t>
            </w:r>
          </w:p>
        </w:tc>
        <w:tc>
          <w:tcPr>
            <w:tcW w:w="1350" w:type="dxa"/>
          </w:tcPr>
          <w:p w14:paraId="11CCE1D1"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2</w:t>
            </w:r>
          </w:p>
          <w:p w14:paraId="7BFFC9D1" w14:textId="77777777" w:rsidR="00041394" w:rsidRPr="00D31883" w:rsidRDefault="00041394" w:rsidP="00041394">
            <w:pPr>
              <w:jc w:val="center"/>
              <w:rPr>
                <w:rFonts w:ascii="Verdana" w:hAnsi="Verdana"/>
                <w:sz w:val="16"/>
                <w:szCs w:val="16"/>
              </w:rPr>
            </w:pPr>
            <w:r w:rsidRPr="00D31883">
              <w:rPr>
                <w:rFonts w:ascii="Verdana" w:hAnsi="Verdana"/>
                <w:snapToGrid w:val="0"/>
                <w:sz w:val="16"/>
                <w:szCs w:val="16"/>
              </w:rPr>
              <w:t>138-141</w:t>
            </w:r>
          </w:p>
        </w:tc>
        <w:tc>
          <w:tcPr>
            <w:tcW w:w="1934" w:type="dxa"/>
          </w:tcPr>
          <w:p w14:paraId="1EEE4E4A"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CLN1DAYS</w:t>
            </w:r>
          </w:p>
        </w:tc>
        <w:tc>
          <w:tcPr>
            <w:tcW w:w="3362" w:type="dxa"/>
          </w:tcPr>
          <w:p w14:paraId="373E2DFF"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4D74FD5C" w14:textId="77777777" w:rsidTr="00D31883">
        <w:trPr>
          <w:trHeight w:val="576"/>
        </w:trPr>
        <w:tc>
          <w:tcPr>
            <w:tcW w:w="3139" w:type="dxa"/>
          </w:tcPr>
          <w:p w14:paraId="6A332935"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Bed Days Civilian Hospital</w:t>
            </w:r>
          </w:p>
        </w:tc>
        <w:tc>
          <w:tcPr>
            <w:tcW w:w="1080" w:type="dxa"/>
          </w:tcPr>
          <w:p w14:paraId="47C0C24D"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N(8)</w:t>
            </w:r>
          </w:p>
        </w:tc>
        <w:tc>
          <w:tcPr>
            <w:tcW w:w="1350" w:type="dxa"/>
          </w:tcPr>
          <w:p w14:paraId="48EADAF7"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2</w:t>
            </w:r>
          </w:p>
          <w:p w14:paraId="74DF0B25" w14:textId="77777777" w:rsidR="00041394" w:rsidRPr="00D31883" w:rsidRDefault="00041394" w:rsidP="00041394">
            <w:pPr>
              <w:jc w:val="center"/>
              <w:rPr>
                <w:rFonts w:ascii="Verdana" w:hAnsi="Verdana"/>
                <w:sz w:val="16"/>
                <w:szCs w:val="16"/>
              </w:rPr>
            </w:pPr>
            <w:r w:rsidRPr="00D31883">
              <w:rPr>
                <w:rFonts w:ascii="Verdana" w:hAnsi="Verdana"/>
                <w:snapToGrid w:val="0"/>
                <w:sz w:val="16"/>
                <w:szCs w:val="16"/>
              </w:rPr>
              <w:t>93-96</w:t>
            </w:r>
          </w:p>
        </w:tc>
        <w:tc>
          <w:tcPr>
            <w:tcW w:w="1934" w:type="dxa"/>
          </w:tcPr>
          <w:p w14:paraId="2BBB8D58"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BEDCIV</w:t>
            </w:r>
          </w:p>
        </w:tc>
        <w:tc>
          <w:tcPr>
            <w:tcW w:w="3362" w:type="dxa"/>
          </w:tcPr>
          <w:p w14:paraId="552A2908"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34228607" w14:textId="77777777" w:rsidTr="00D31883">
        <w:trPr>
          <w:trHeight w:val="576"/>
        </w:trPr>
        <w:tc>
          <w:tcPr>
            <w:tcW w:w="3139" w:type="dxa"/>
          </w:tcPr>
          <w:p w14:paraId="1C288A04"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Bed Days Dispositioning Service</w:t>
            </w:r>
          </w:p>
        </w:tc>
        <w:tc>
          <w:tcPr>
            <w:tcW w:w="1080" w:type="dxa"/>
          </w:tcPr>
          <w:p w14:paraId="5A437BE4"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N(8)</w:t>
            </w:r>
          </w:p>
        </w:tc>
        <w:tc>
          <w:tcPr>
            <w:tcW w:w="1350" w:type="dxa"/>
          </w:tcPr>
          <w:p w14:paraId="69F4BBC2"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2</w:t>
            </w:r>
          </w:p>
          <w:p w14:paraId="6CD3EAD3" w14:textId="77777777" w:rsidR="00041394" w:rsidRPr="00D31883" w:rsidRDefault="00041394" w:rsidP="00041394">
            <w:pPr>
              <w:jc w:val="center"/>
              <w:rPr>
                <w:rFonts w:ascii="Verdana" w:hAnsi="Verdana"/>
                <w:sz w:val="16"/>
                <w:szCs w:val="16"/>
              </w:rPr>
            </w:pPr>
            <w:r w:rsidRPr="00D31883">
              <w:rPr>
                <w:rFonts w:ascii="Verdana" w:hAnsi="Verdana"/>
                <w:snapToGrid w:val="0"/>
                <w:sz w:val="16"/>
                <w:szCs w:val="16"/>
              </w:rPr>
              <w:t>162-165</w:t>
            </w:r>
          </w:p>
        </w:tc>
        <w:tc>
          <w:tcPr>
            <w:tcW w:w="1934" w:type="dxa"/>
          </w:tcPr>
          <w:p w14:paraId="18E48954"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CLN4DAYS</w:t>
            </w:r>
          </w:p>
        </w:tc>
        <w:tc>
          <w:tcPr>
            <w:tcW w:w="3362" w:type="dxa"/>
          </w:tcPr>
          <w:p w14:paraId="12752BEB"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02B00022" w14:textId="77777777" w:rsidTr="00D31883">
        <w:trPr>
          <w:trHeight w:val="576"/>
        </w:trPr>
        <w:tc>
          <w:tcPr>
            <w:tcW w:w="3139" w:type="dxa"/>
          </w:tcPr>
          <w:p w14:paraId="2B7C821A"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Bed Days in ICU</w:t>
            </w:r>
          </w:p>
        </w:tc>
        <w:tc>
          <w:tcPr>
            <w:tcW w:w="1080" w:type="dxa"/>
          </w:tcPr>
          <w:p w14:paraId="6297E4D4"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N(8)</w:t>
            </w:r>
          </w:p>
        </w:tc>
        <w:tc>
          <w:tcPr>
            <w:tcW w:w="1350" w:type="dxa"/>
          </w:tcPr>
          <w:p w14:paraId="78327A7F"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2</w:t>
            </w:r>
          </w:p>
          <w:p w14:paraId="4392400A" w14:textId="77777777" w:rsidR="00041394" w:rsidRPr="00D31883" w:rsidRDefault="00041394" w:rsidP="00041394">
            <w:pPr>
              <w:jc w:val="center"/>
              <w:rPr>
                <w:rFonts w:ascii="Verdana" w:hAnsi="Verdana"/>
                <w:sz w:val="16"/>
                <w:szCs w:val="16"/>
              </w:rPr>
            </w:pPr>
            <w:r w:rsidRPr="00D31883">
              <w:rPr>
                <w:rFonts w:ascii="Verdana" w:hAnsi="Verdana"/>
                <w:snapToGrid w:val="0"/>
                <w:sz w:val="16"/>
                <w:szCs w:val="16"/>
              </w:rPr>
              <w:t>130-133</w:t>
            </w:r>
          </w:p>
        </w:tc>
        <w:tc>
          <w:tcPr>
            <w:tcW w:w="1934" w:type="dxa"/>
          </w:tcPr>
          <w:p w14:paraId="5CAF9AAB"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ICUDAYS</w:t>
            </w:r>
          </w:p>
        </w:tc>
        <w:tc>
          <w:tcPr>
            <w:tcW w:w="3362" w:type="dxa"/>
          </w:tcPr>
          <w:p w14:paraId="57CD868F"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078E2AA6" w14:textId="77777777" w:rsidTr="00D31883">
        <w:trPr>
          <w:trHeight w:val="576"/>
        </w:trPr>
        <w:tc>
          <w:tcPr>
            <w:tcW w:w="3139" w:type="dxa"/>
          </w:tcPr>
          <w:p w14:paraId="3501C635"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Bed Days Other Federal Facilities</w:t>
            </w:r>
          </w:p>
        </w:tc>
        <w:tc>
          <w:tcPr>
            <w:tcW w:w="1080" w:type="dxa"/>
          </w:tcPr>
          <w:p w14:paraId="201DBF64"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N(8)</w:t>
            </w:r>
          </w:p>
        </w:tc>
        <w:tc>
          <w:tcPr>
            <w:tcW w:w="1350" w:type="dxa"/>
          </w:tcPr>
          <w:p w14:paraId="30442B88"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2</w:t>
            </w:r>
          </w:p>
          <w:p w14:paraId="4246CFD5" w14:textId="77777777" w:rsidR="00041394" w:rsidRPr="00D31883" w:rsidRDefault="00041394" w:rsidP="00041394">
            <w:pPr>
              <w:jc w:val="center"/>
              <w:rPr>
                <w:rFonts w:ascii="Verdana" w:hAnsi="Verdana"/>
                <w:sz w:val="16"/>
                <w:szCs w:val="16"/>
              </w:rPr>
            </w:pPr>
            <w:r w:rsidRPr="00D31883">
              <w:rPr>
                <w:rFonts w:ascii="Verdana" w:hAnsi="Verdana"/>
                <w:snapToGrid w:val="0"/>
                <w:sz w:val="16"/>
                <w:szCs w:val="16"/>
              </w:rPr>
              <w:t>89-92</w:t>
            </w:r>
          </w:p>
        </w:tc>
        <w:tc>
          <w:tcPr>
            <w:tcW w:w="1934" w:type="dxa"/>
          </w:tcPr>
          <w:p w14:paraId="319FE689"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BEDOTHER</w:t>
            </w:r>
          </w:p>
        </w:tc>
        <w:tc>
          <w:tcPr>
            <w:tcW w:w="3362" w:type="dxa"/>
          </w:tcPr>
          <w:p w14:paraId="5E5BEC89"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0590F2FA" w14:textId="77777777" w:rsidTr="00D31883">
        <w:trPr>
          <w:trHeight w:val="576"/>
        </w:trPr>
        <w:tc>
          <w:tcPr>
            <w:tcW w:w="3139" w:type="dxa"/>
          </w:tcPr>
          <w:p w14:paraId="7406E4D7"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Bed Days, excl Bassinet Days</w:t>
            </w:r>
          </w:p>
        </w:tc>
        <w:tc>
          <w:tcPr>
            <w:tcW w:w="1080" w:type="dxa"/>
          </w:tcPr>
          <w:p w14:paraId="4785F155"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N(8)</w:t>
            </w:r>
          </w:p>
        </w:tc>
        <w:tc>
          <w:tcPr>
            <w:tcW w:w="1350" w:type="dxa"/>
          </w:tcPr>
          <w:p w14:paraId="78883300"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2</w:t>
            </w:r>
          </w:p>
          <w:p w14:paraId="1C198123" w14:textId="77777777" w:rsidR="00041394" w:rsidRPr="00D31883" w:rsidRDefault="00041394" w:rsidP="00041394">
            <w:pPr>
              <w:jc w:val="center"/>
              <w:rPr>
                <w:rFonts w:ascii="Verdana" w:hAnsi="Verdana"/>
                <w:sz w:val="16"/>
                <w:szCs w:val="16"/>
              </w:rPr>
            </w:pPr>
            <w:r w:rsidRPr="00D31883">
              <w:rPr>
                <w:rFonts w:ascii="Verdana" w:hAnsi="Verdana"/>
                <w:snapToGrid w:val="0"/>
                <w:sz w:val="16"/>
                <w:szCs w:val="16"/>
              </w:rPr>
              <w:t>85-88</w:t>
            </w:r>
          </w:p>
        </w:tc>
        <w:tc>
          <w:tcPr>
            <w:tcW w:w="1934" w:type="dxa"/>
          </w:tcPr>
          <w:p w14:paraId="197BD231"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BDAYS1</w:t>
            </w:r>
          </w:p>
        </w:tc>
        <w:tc>
          <w:tcPr>
            <w:tcW w:w="3362" w:type="dxa"/>
          </w:tcPr>
          <w:p w14:paraId="3E3B574D"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6010F482" w14:textId="77777777" w:rsidTr="00D31883">
        <w:trPr>
          <w:trHeight w:val="1286"/>
        </w:trPr>
        <w:tc>
          <w:tcPr>
            <w:tcW w:w="3139" w:type="dxa"/>
          </w:tcPr>
          <w:p w14:paraId="24C617AB" w14:textId="77777777" w:rsidR="00041394" w:rsidRPr="00D31883" w:rsidRDefault="00041394" w:rsidP="00041394">
            <w:pPr>
              <w:rPr>
                <w:rFonts w:ascii="Verdana" w:hAnsi="Verdana"/>
                <w:sz w:val="16"/>
                <w:szCs w:val="16"/>
              </w:rPr>
            </w:pPr>
            <w:r w:rsidRPr="00D31883">
              <w:rPr>
                <w:rFonts w:ascii="Verdana" w:hAnsi="Verdana"/>
                <w:sz w:val="16"/>
                <w:szCs w:val="16"/>
              </w:rPr>
              <w:t>Beneficiary Category from LVM4 and BENCAT</w:t>
            </w:r>
          </w:p>
        </w:tc>
        <w:tc>
          <w:tcPr>
            <w:tcW w:w="1080" w:type="dxa"/>
          </w:tcPr>
          <w:p w14:paraId="5E86D376"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Char(3)</w:t>
            </w:r>
          </w:p>
        </w:tc>
        <w:tc>
          <w:tcPr>
            <w:tcW w:w="1350" w:type="dxa"/>
          </w:tcPr>
          <w:p w14:paraId="756B359F" w14:textId="77777777" w:rsidR="00041394" w:rsidRPr="00D31883" w:rsidRDefault="00041394" w:rsidP="00041394">
            <w:pPr>
              <w:jc w:val="center"/>
              <w:rPr>
                <w:rFonts w:ascii="Verdana" w:hAnsi="Verdana"/>
                <w:snapToGrid w:val="0"/>
                <w:sz w:val="16"/>
                <w:szCs w:val="16"/>
              </w:rPr>
            </w:pPr>
          </w:p>
        </w:tc>
        <w:tc>
          <w:tcPr>
            <w:tcW w:w="1934" w:type="dxa"/>
          </w:tcPr>
          <w:p w14:paraId="2CF51A36"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BENCATX</w:t>
            </w:r>
          </w:p>
        </w:tc>
        <w:tc>
          <w:tcPr>
            <w:tcW w:w="3362" w:type="dxa"/>
          </w:tcPr>
          <w:p w14:paraId="51FB506C" w14:textId="77777777" w:rsidR="00041394" w:rsidRPr="00D31883" w:rsidRDefault="00041394" w:rsidP="00041394">
            <w:pPr>
              <w:rPr>
                <w:rFonts w:ascii="Verdana" w:hAnsi="Verdana"/>
                <w:sz w:val="16"/>
                <w:szCs w:val="16"/>
              </w:rPr>
            </w:pPr>
            <w:r w:rsidRPr="00D31883">
              <w:rPr>
                <w:rFonts w:ascii="Verdana" w:hAnsi="Verdana"/>
                <w:sz w:val="16"/>
                <w:szCs w:val="16"/>
              </w:rPr>
              <w:t>FY04+: From merge to VM4, set equal to LVM4 Beneficiary Category (R_BEN_CAT_CD).</w:t>
            </w:r>
          </w:p>
          <w:p w14:paraId="31493207" w14:textId="77777777" w:rsidR="00041394" w:rsidRPr="00D31883" w:rsidRDefault="00041394" w:rsidP="00041394">
            <w:pPr>
              <w:rPr>
                <w:rFonts w:ascii="Verdana" w:hAnsi="Verdana"/>
                <w:sz w:val="16"/>
                <w:szCs w:val="16"/>
              </w:rPr>
            </w:pPr>
            <w:r w:rsidRPr="00D31883">
              <w:rPr>
                <w:rFonts w:ascii="Verdana" w:hAnsi="Verdana"/>
                <w:sz w:val="16"/>
                <w:szCs w:val="16"/>
              </w:rPr>
              <w:t>If no match to LVM4 is found then set equal to DMISBENF.</w:t>
            </w:r>
          </w:p>
        </w:tc>
      </w:tr>
      <w:tr w:rsidR="00041394" w:rsidRPr="00D31883" w14:paraId="13502D92" w14:textId="77777777" w:rsidTr="00D31883">
        <w:trPr>
          <w:trHeight w:val="1781"/>
        </w:trPr>
        <w:tc>
          <w:tcPr>
            <w:tcW w:w="3139" w:type="dxa"/>
          </w:tcPr>
          <w:p w14:paraId="05810163"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lastRenderedPageBreak/>
              <w:t>Beneficiary Category (common)</w:t>
            </w:r>
          </w:p>
        </w:tc>
        <w:tc>
          <w:tcPr>
            <w:tcW w:w="1080" w:type="dxa"/>
          </w:tcPr>
          <w:p w14:paraId="411EE47E"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w:t>
            </w:r>
          </w:p>
        </w:tc>
        <w:tc>
          <w:tcPr>
            <w:tcW w:w="1350" w:type="dxa"/>
          </w:tcPr>
          <w:p w14:paraId="59309215" w14:textId="77777777" w:rsidR="00041394" w:rsidRPr="00D31883" w:rsidRDefault="00041394" w:rsidP="00041394">
            <w:pPr>
              <w:jc w:val="center"/>
              <w:rPr>
                <w:rFonts w:ascii="Verdana" w:hAnsi="Verdana"/>
                <w:snapToGrid w:val="0"/>
                <w:sz w:val="16"/>
                <w:szCs w:val="16"/>
              </w:rPr>
            </w:pPr>
          </w:p>
        </w:tc>
        <w:tc>
          <w:tcPr>
            <w:tcW w:w="1934" w:type="dxa"/>
          </w:tcPr>
          <w:p w14:paraId="37612771"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COMBENF</w:t>
            </w:r>
          </w:p>
        </w:tc>
        <w:tc>
          <w:tcPr>
            <w:tcW w:w="3362" w:type="dxa"/>
          </w:tcPr>
          <w:p w14:paraId="2532DE8A"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FY04+: Derived from BENCATX.</w:t>
            </w:r>
          </w:p>
          <w:p w14:paraId="2B90085C"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FY03 and back: Derived from RECBENF.</w:t>
            </w:r>
          </w:p>
          <w:p w14:paraId="4F9D7C0D"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4 = ACT, GRD</w:t>
            </w:r>
          </w:p>
          <w:p w14:paraId="67ACD543"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1 = DA, DGR</w:t>
            </w:r>
          </w:p>
          <w:p w14:paraId="6C7E63AC"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2 = RET</w:t>
            </w:r>
          </w:p>
          <w:p w14:paraId="47C2B2BF" w14:textId="77777777" w:rsidR="00041394" w:rsidRPr="00D31883" w:rsidRDefault="00041394" w:rsidP="00041394">
            <w:pPr>
              <w:rPr>
                <w:rFonts w:ascii="Verdana" w:hAnsi="Verdana"/>
                <w:sz w:val="16"/>
                <w:szCs w:val="16"/>
              </w:rPr>
            </w:pPr>
            <w:r w:rsidRPr="00D31883">
              <w:rPr>
                <w:rFonts w:ascii="Verdana" w:hAnsi="Verdana"/>
                <w:snapToGrid w:val="0"/>
                <w:sz w:val="16"/>
                <w:szCs w:val="16"/>
              </w:rPr>
              <w:t>3 = All others</w:t>
            </w:r>
          </w:p>
        </w:tc>
      </w:tr>
      <w:tr w:rsidR="00041394" w:rsidRPr="00D31883" w14:paraId="5C0FC679" w14:textId="77777777" w:rsidTr="00D31883">
        <w:trPr>
          <w:trHeight w:val="576"/>
        </w:trPr>
        <w:tc>
          <w:tcPr>
            <w:tcW w:w="3139" w:type="dxa"/>
          </w:tcPr>
          <w:p w14:paraId="05F0E7E6"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Patient Category</w:t>
            </w:r>
          </w:p>
        </w:tc>
        <w:tc>
          <w:tcPr>
            <w:tcW w:w="1080" w:type="dxa"/>
          </w:tcPr>
          <w:p w14:paraId="05FD1C54"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Char(3)</w:t>
            </w:r>
          </w:p>
        </w:tc>
        <w:tc>
          <w:tcPr>
            <w:tcW w:w="1350" w:type="dxa"/>
          </w:tcPr>
          <w:p w14:paraId="5A3477B7"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1</w:t>
            </w:r>
          </w:p>
          <w:p w14:paraId="29E17FF9"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66-68</w:t>
            </w:r>
          </w:p>
        </w:tc>
        <w:tc>
          <w:tcPr>
            <w:tcW w:w="1934" w:type="dxa"/>
          </w:tcPr>
          <w:p w14:paraId="4AF73ACA"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FY03+:</w:t>
            </w:r>
          </w:p>
          <w:p w14:paraId="09972E3A"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PATCAT1</w:t>
            </w:r>
          </w:p>
          <w:p w14:paraId="07D52E8E"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FY02 and back:</w:t>
            </w:r>
          </w:p>
          <w:p w14:paraId="1867BC01"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BENFCAT1</w:t>
            </w:r>
          </w:p>
        </w:tc>
        <w:tc>
          <w:tcPr>
            <w:tcW w:w="3362" w:type="dxa"/>
          </w:tcPr>
          <w:p w14:paraId="5EA4319A"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2831ADF9" w14:textId="77777777" w:rsidTr="00D31883">
        <w:trPr>
          <w:trHeight w:val="1286"/>
        </w:trPr>
        <w:tc>
          <w:tcPr>
            <w:tcW w:w="3139" w:type="dxa"/>
          </w:tcPr>
          <w:p w14:paraId="643DEE84"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BPA CAD</w:t>
            </w:r>
          </w:p>
        </w:tc>
        <w:tc>
          <w:tcPr>
            <w:tcW w:w="1080" w:type="dxa"/>
          </w:tcPr>
          <w:p w14:paraId="36F420A2"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Char(4)</w:t>
            </w:r>
          </w:p>
        </w:tc>
        <w:tc>
          <w:tcPr>
            <w:tcW w:w="1350" w:type="dxa"/>
          </w:tcPr>
          <w:p w14:paraId="4E94C928" w14:textId="77777777" w:rsidR="00041394" w:rsidRPr="00D31883" w:rsidRDefault="00041394" w:rsidP="00041394">
            <w:pPr>
              <w:jc w:val="center"/>
              <w:rPr>
                <w:rFonts w:ascii="Verdana" w:hAnsi="Verdana"/>
                <w:snapToGrid w:val="0"/>
                <w:sz w:val="16"/>
                <w:szCs w:val="16"/>
              </w:rPr>
            </w:pPr>
          </w:p>
        </w:tc>
        <w:tc>
          <w:tcPr>
            <w:tcW w:w="1934" w:type="dxa"/>
          </w:tcPr>
          <w:p w14:paraId="3CF5E95C"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BPACATCH</w:t>
            </w:r>
          </w:p>
        </w:tc>
        <w:tc>
          <w:tcPr>
            <w:tcW w:w="3362" w:type="dxa"/>
          </w:tcPr>
          <w:p w14:paraId="519C88B1"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Residence BPA catchment area based on merge of patient demographic data to Omni-CAD matching time frame of service. For unrecognized patient zip codes, “9999” assigned (unknown).</w:t>
            </w:r>
          </w:p>
          <w:p w14:paraId="4106427E" w14:textId="6D143D11" w:rsidR="00041394" w:rsidRPr="00D31883" w:rsidRDefault="00041394" w:rsidP="00041394">
            <w:pPr>
              <w:rPr>
                <w:rFonts w:ascii="Verdana" w:hAnsi="Verdana"/>
                <w:snapToGrid w:val="0"/>
                <w:sz w:val="16"/>
                <w:szCs w:val="16"/>
              </w:rPr>
            </w:pPr>
            <w:r w:rsidRPr="00D31883">
              <w:rPr>
                <w:rFonts w:ascii="Verdana" w:hAnsi="Verdana"/>
                <w:snapToGrid w:val="0"/>
                <w:sz w:val="16"/>
                <w:szCs w:val="16"/>
              </w:rPr>
              <w:t>Populated FY11 and back.</w:t>
            </w:r>
          </w:p>
        </w:tc>
      </w:tr>
      <w:tr w:rsidR="00041394" w:rsidRPr="00D31883" w14:paraId="6889C4D2" w14:textId="77777777" w:rsidTr="00D31883">
        <w:trPr>
          <w:trHeight w:val="809"/>
        </w:trPr>
        <w:tc>
          <w:tcPr>
            <w:tcW w:w="3139" w:type="dxa"/>
          </w:tcPr>
          <w:p w14:paraId="14EBE6E7"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BPA Parent</w:t>
            </w:r>
          </w:p>
        </w:tc>
        <w:tc>
          <w:tcPr>
            <w:tcW w:w="1080" w:type="dxa"/>
          </w:tcPr>
          <w:p w14:paraId="3905DD4C"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Char(4)</w:t>
            </w:r>
          </w:p>
        </w:tc>
        <w:tc>
          <w:tcPr>
            <w:tcW w:w="1350" w:type="dxa"/>
          </w:tcPr>
          <w:p w14:paraId="31077AFC" w14:textId="77777777" w:rsidR="00041394" w:rsidRPr="00D31883" w:rsidRDefault="00041394" w:rsidP="00041394">
            <w:pPr>
              <w:jc w:val="center"/>
              <w:rPr>
                <w:rFonts w:ascii="Verdana" w:hAnsi="Verdana"/>
                <w:snapToGrid w:val="0"/>
                <w:sz w:val="16"/>
                <w:szCs w:val="16"/>
              </w:rPr>
            </w:pPr>
          </w:p>
        </w:tc>
        <w:tc>
          <w:tcPr>
            <w:tcW w:w="1934" w:type="dxa"/>
          </w:tcPr>
          <w:p w14:paraId="0705EF3D"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BPAPRNT</w:t>
            </w:r>
          </w:p>
        </w:tc>
        <w:tc>
          <w:tcPr>
            <w:tcW w:w="3362" w:type="dxa"/>
          </w:tcPr>
          <w:p w14:paraId="556FCE35"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Merge of Treatment DMIS ID to disposition-date matching Master Hierarchical Table.</w:t>
            </w:r>
          </w:p>
          <w:p w14:paraId="09B7BAE6" w14:textId="3D46BD57" w:rsidR="00041394" w:rsidRPr="00D31883" w:rsidRDefault="00041394" w:rsidP="00041394">
            <w:pPr>
              <w:rPr>
                <w:rFonts w:ascii="Verdana" w:hAnsi="Verdana"/>
                <w:snapToGrid w:val="0"/>
                <w:sz w:val="16"/>
                <w:szCs w:val="16"/>
              </w:rPr>
            </w:pPr>
            <w:r w:rsidRPr="00D31883">
              <w:rPr>
                <w:rFonts w:ascii="Verdana" w:hAnsi="Verdana"/>
                <w:snapToGrid w:val="0"/>
                <w:sz w:val="16"/>
                <w:szCs w:val="16"/>
              </w:rPr>
              <w:t>Populated FY11 and back.</w:t>
            </w:r>
          </w:p>
        </w:tc>
      </w:tr>
      <w:tr w:rsidR="00041394" w:rsidRPr="00D31883" w14:paraId="3C27B240" w14:textId="77777777" w:rsidTr="00D31883">
        <w:trPr>
          <w:trHeight w:val="576"/>
        </w:trPr>
        <w:tc>
          <w:tcPr>
            <w:tcW w:w="3139" w:type="dxa"/>
          </w:tcPr>
          <w:p w14:paraId="0850A022"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Total Relative Weighted Product</w:t>
            </w:r>
          </w:p>
        </w:tc>
        <w:tc>
          <w:tcPr>
            <w:tcW w:w="1080" w:type="dxa"/>
          </w:tcPr>
          <w:p w14:paraId="181BE4C9"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N(8)</w:t>
            </w:r>
          </w:p>
        </w:tc>
        <w:tc>
          <w:tcPr>
            <w:tcW w:w="1350" w:type="dxa"/>
          </w:tcPr>
          <w:p w14:paraId="0124C1D9" w14:textId="77777777" w:rsidR="00041394" w:rsidRPr="00D31883" w:rsidRDefault="00041394" w:rsidP="00041394">
            <w:pPr>
              <w:jc w:val="center"/>
              <w:rPr>
                <w:rFonts w:ascii="Verdana" w:hAnsi="Verdana"/>
                <w:snapToGrid w:val="0"/>
                <w:sz w:val="16"/>
                <w:szCs w:val="16"/>
              </w:rPr>
            </w:pPr>
          </w:p>
        </w:tc>
        <w:tc>
          <w:tcPr>
            <w:tcW w:w="1934" w:type="dxa"/>
          </w:tcPr>
          <w:p w14:paraId="7A2D589A"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TOTRWP</w:t>
            </w:r>
          </w:p>
        </w:tc>
        <w:tc>
          <w:tcPr>
            <w:tcW w:w="3362" w:type="dxa"/>
          </w:tcPr>
          <w:p w14:paraId="38AD03AF" w14:textId="77777777" w:rsidR="00041394" w:rsidRPr="00D31883" w:rsidRDefault="00041394" w:rsidP="00041394">
            <w:pPr>
              <w:rPr>
                <w:rFonts w:ascii="Verdana" w:hAnsi="Verdana"/>
                <w:sz w:val="16"/>
                <w:szCs w:val="16"/>
              </w:rPr>
            </w:pPr>
            <w:r w:rsidRPr="00D31883">
              <w:rPr>
                <w:rFonts w:ascii="Verdana" w:hAnsi="Verdana"/>
                <w:sz w:val="16"/>
                <w:szCs w:val="16"/>
              </w:rPr>
              <w:t>BASERWP + OUTRWP</w:t>
            </w:r>
          </w:p>
          <w:p w14:paraId="607319A1"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See Appendix D for algorithm.</w:t>
            </w:r>
          </w:p>
          <w:p w14:paraId="3AAB1326"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longer populated FY13 and forward.</w:t>
            </w:r>
          </w:p>
          <w:p w14:paraId="500A7497"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Not calculated for “E” records.</w:t>
            </w:r>
          </w:p>
        </w:tc>
      </w:tr>
      <w:tr w:rsidR="00041394" w:rsidRPr="00D31883" w14:paraId="03440FF2" w14:textId="77777777" w:rsidTr="00D31883">
        <w:trPr>
          <w:trHeight w:val="845"/>
        </w:trPr>
        <w:tc>
          <w:tcPr>
            <w:tcW w:w="3139" w:type="dxa"/>
          </w:tcPr>
          <w:p w14:paraId="59EE2295"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Calculated Bed Days</w:t>
            </w:r>
          </w:p>
        </w:tc>
        <w:tc>
          <w:tcPr>
            <w:tcW w:w="1080" w:type="dxa"/>
          </w:tcPr>
          <w:p w14:paraId="1FB18619"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N(8)</w:t>
            </w:r>
          </w:p>
        </w:tc>
        <w:tc>
          <w:tcPr>
            <w:tcW w:w="1350" w:type="dxa"/>
          </w:tcPr>
          <w:p w14:paraId="787229FF" w14:textId="77777777" w:rsidR="00041394" w:rsidRPr="00D31883" w:rsidRDefault="00041394" w:rsidP="00041394">
            <w:pPr>
              <w:jc w:val="center"/>
              <w:rPr>
                <w:rFonts w:ascii="Verdana" w:hAnsi="Verdana"/>
                <w:snapToGrid w:val="0"/>
                <w:sz w:val="16"/>
                <w:szCs w:val="16"/>
              </w:rPr>
            </w:pPr>
          </w:p>
        </w:tc>
        <w:tc>
          <w:tcPr>
            <w:tcW w:w="1934" w:type="dxa"/>
          </w:tcPr>
          <w:p w14:paraId="4EC20F53"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CALCDAYS</w:t>
            </w:r>
          </w:p>
        </w:tc>
        <w:tc>
          <w:tcPr>
            <w:tcW w:w="3362" w:type="dxa"/>
          </w:tcPr>
          <w:p w14:paraId="05D2CE61"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If DMISDAYS=0 then CALCDAYS=1; otherwise CALCDAYS=DMISDAYS.</w:t>
            </w:r>
          </w:p>
        </w:tc>
      </w:tr>
      <w:tr w:rsidR="00041394" w:rsidRPr="00D31883" w14:paraId="0444F4A8" w14:textId="77777777" w:rsidTr="00D31883">
        <w:trPr>
          <w:trHeight w:val="1295"/>
        </w:trPr>
        <w:tc>
          <w:tcPr>
            <w:tcW w:w="3139" w:type="dxa"/>
          </w:tcPr>
          <w:p w14:paraId="65246CEF"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Catchment Area</w:t>
            </w:r>
          </w:p>
        </w:tc>
        <w:tc>
          <w:tcPr>
            <w:tcW w:w="1080" w:type="dxa"/>
          </w:tcPr>
          <w:p w14:paraId="41740B9B"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Char(4)</w:t>
            </w:r>
          </w:p>
        </w:tc>
        <w:tc>
          <w:tcPr>
            <w:tcW w:w="1350" w:type="dxa"/>
          </w:tcPr>
          <w:p w14:paraId="1BEE10AD" w14:textId="77777777" w:rsidR="00041394" w:rsidRPr="00D31883" w:rsidRDefault="00041394" w:rsidP="00041394">
            <w:pPr>
              <w:jc w:val="center"/>
              <w:rPr>
                <w:rFonts w:ascii="Verdana" w:hAnsi="Verdana"/>
                <w:snapToGrid w:val="0"/>
                <w:sz w:val="16"/>
                <w:szCs w:val="16"/>
              </w:rPr>
            </w:pPr>
          </w:p>
        </w:tc>
        <w:tc>
          <w:tcPr>
            <w:tcW w:w="1934" w:type="dxa"/>
          </w:tcPr>
          <w:p w14:paraId="17028EBF"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CATCH</w:t>
            </w:r>
          </w:p>
        </w:tc>
        <w:tc>
          <w:tcPr>
            <w:tcW w:w="3362" w:type="dxa"/>
          </w:tcPr>
          <w:p w14:paraId="582AFD51"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Residence catchment area based on merge of patient demographic data to Omni-CAD matching time frame of service. For unrecognized patient zip codes, “9999” assigned (unknown).</w:t>
            </w:r>
          </w:p>
        </w:tc>
      </w:tr>
      <w:tr w:rsidR="00041394" w:rsidRPr="00D31883" w14:paraId="4867BE4B" w14:textId="77777777" w:rsidTr="00D31883">
        <w:trPr>
          <w:trHeight w:val="576"/>
        </w:trPr>
        <w:tc>
          <w:tcPr>
            <w:tcW w:w="3139" w:type="dxa"/>
          </w:tcPr>
          <w:p w14:paraId="646A778B"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Catchment Area Inside/Outside</w:t>
            </w:r>
          </w:p>
        </w:tc>
        <w:tc>
          <w:tcPr>
            <w:tcW w:w="1080" w:type="dxa"/>
          </w:tcPr>
          <w:p w14:paraId="6378F745"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w:t>
            </w:r>
          </w:p>
        </w:tc>
        <w:tc>
          <w:tcPr>
            <w:tcW w:w="1350" w:type="dxa"/>
          </w:tcPr>
          <w:p w14:paraId="32B301DC" w14:textId="77777777" w:rsidR="00041394" w:rsidRPr="00D31883" w:rsidRDefault="00041394" w:rsidP="00041394">
            <w:pPr>
              <w:jc w:val="center"/>
              <w:rPr>
                <w:rFonts w:ascii="Verdana" w:hAnsi="Verdana"/>
                <w:snapToGrid w:val="0"/>
                <w:sz w:val="16"/>
                <w:szCs w:val="16"/>
              </w:rPr>
            </w:pPr>
          </w:p>
        </w:tc>
        <w:tc>
          <w:tcPr>
            <w:tcW w:w="1934" w:type="dxa"/>
          </w:tcPr>
          <w:p w14:paraId="185B2F10"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INOUT</w:t>
            </w:r>
          </w:p>
        </w:tc>
        <w:tc>
          <w:tcPr>
            <w:tcW w:w="3362" w:type="dxa"/>
          </w:tcPr>
          <w:p w14:paraId="7D293FFE"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Assign “I” when CATCH=MTF.</w:t>
            </w:r>
          </w:p>
          <w:p w14:paraId="3288E28B"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Otherwise, “O”.</w:t>
            </w:r>
          </w:p>
        </w:tc>
      </w:tr>
      <w:tr w:rsidR="00041394" w:rsidRPr="00D31883" w14:paraId="7811A2C3" w14:textId="77777777" w:rsidTr="00D31883">
        <w:trPr>
          <w:trHeight w:val="576"/>
        </w:trPr>
        <w:tc>
          <w:tcPr>
            <w:tcW w:w="3139" w:type="dxa"/>
          </w:tcPr>
          <w:p w14:paraId="4EFC2E3E"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Cause of Injury</w:t>
            </w:r>
          </w:p>
        </w:tc>
        <w:tc>
          <w:tcPr>
            <w:tcW w:w="1080" w:type="dxa"/>
          </w:tcPr>
          <w:p w14:paraId="3B86E90D"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Char(3)</w:t>
            </w:r>
          </w:p>
        </w:tc>
        <w:tc>
          <w:tcPr>
            <w:tcW w:w="1350" w:type="dxa"/>
          </w:tcPr>
          <w:p w14:paraId="41A75A1C"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1</w:t>
            </w:r>
          </w:p>
          <w:p w14:paraId="4C38BB77"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127-129</w:t>
            </w:r>
          </w:p>
        </w:tc>
        <w:tc>
          <w:tcPr>
            <w:tcW w:w="1934" w:type="dxa"/>
          </w:tcPr>
          <w:p w14:paraId="377C8F29"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STANAG</w:t>
            </w:r>
          </w:p>
        </w:tc>
        <w:tc>
          <w:tcPr>
            <w:tcW w:w="3362" w:type="dxa"/>
          </w:tcPr>
          <w:p w14:paraId="408CE3F2"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74E8EDCD" w14:textId="77777777" w:rsidTr="00D31883">
        <w:trPr>
          <w:trHeight w:val="576"/>
        </w:trPr>
        <w:tc>
          <w:tcPr>
            <w:tcW w:w="3139" w:type="dxa"/>
          </w:tcPr>
          <w:p w14:paraId="579E099A"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CHCS Version Number</w:t>
            </w:r>
          </w:p>
        </w:tc>
        <w:tc>
          <w:tcPr>
            <w:tcW w:w="1080" w:type="dxa"/>
          </w:tcPr>
          <w:p w14:paraId="64E32F09"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Char(7)</w:t>
            </w:r>
          </w:p>
        </w:tc>
        <w:tc>
          <w:tcPr>
            <w:tcW w:w="1350" w:type="dxa"/>
          </w:tcPr>
          <w:p w14:paraId="7A906128"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6</w:t>
            </w:r>
          </w:p>
          <w:p w14:paraId="0FEC2329"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207-213</w:t>
            </w:r>
          </w:p>
        </w:tc>
        <w:tc>
          <w:tcPr>
            <w:tcW w:w="1934" w:type="dxa"/>
          </w:tcPr>
          <w:p w14:paraId="710D9776"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CHCSVNUM</w:t>
            </w:r>
          </w:p>
        </w:tc>
        <w:tc>
          <w:tcPr>
            <w:tcW w:w="3362" w:type="dxa"/>
          </w:tcPr>
          <w:p w14:paraId="31787338" w14:textId="77777777" w:rsidR="00041394" w:rsidRPr="00D31883" w:rsidRDefault="00041394" w:rsidP="00041394">
            <w:pPr>
              <w:rPr>
                <w:rFonts w:ascii="Verdana" w:hAnsi="Verdana"/>
                <w:sz w:val="16"/>
                <w:szCs w:val="16"/>
              </w:rPr>
            </w:pPr>
            <w:r w:rsidRPr="00D31883">
              <w:rPr>
                <w:rFonts w:ascii="Verdana" w:hAnsi="Verdana"/>
                <w:sz w:val="16"/>
                <w:szCs w:val="16"/>
              </w:rPr>
              <w:t>No transformation.</w:t>
            </w:r>
          </w:p>
        </w:tc>
      </w:tr>
      <w:tr w:rsidR="00041394" w:rsidRPr="00D31883" w14:paraId="02C3540A" w14:textId="77777777" w:rsidTr="00D31883">
        <w:trPr>
          <w:trHeight w:val="1790"/>
        </w:trPr>
        <w:tc>
          <w:tcPr>
            <w:tcW w:w="3139" w:type="dxa"/>
          </w:tcPr>
          <w:p w14:paraId="26F7D619"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Bed Days Civilian Norm</w:t>
            </w:r>
          </w:p>
        </w:tc>
        <w:tc>
          <w:tcPr>
            <w:tcW w:w="1080" w:type="dxa"/>
          </w:tcPr>
          <w:p w14:paraId="0CDD440B"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N(5,2)</w:t>
            </w:r>
          </w:p>
        </w:tc>
        <w:tc>
          <w:tcPr>
            <w:tcW w:w="1350" w:type="dxa"/>
          </w:tcPr>
          <w:p w14:paraId="1F880E00" w14:textId="77777777" w:rsidR="00041394" w:rsidRPr="00D31883" w:rsidRDefault="00041394" w:rsidP="00041394">
            <w:pPr>
              <w:jc w:val="center"/>
              <w:rPr>
                <w:rFonts w:ascii="Verdana" w:hAnsi="Verdana"/>
                <w:snapToGrid w:val="0"/>
                <w:sz w:val="16"/>
                <w:szCs w:val="16"/>
              </w:rPr>
            </w:pPr>
          </w:p>
        </w:tc>
        <w:tc>
          <w:tcPr>
            <w:tcW w:w="1934" w:type="dxa"/>
          </w:tcPr>
          <w:p w14:paraId="418DCBB9"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CNORDAYS</w:t>
            </w:r>
          </w:p>
        </w:tc>
        <w:tc>
          <w:tcPr>
            <w:tcW w:w="3362" w:type="dxa"/>
          </w:tcPr>
          <w:p w14:paraId="77CD5B1C" w14:textId="77777777" w:rsidR="00041394" w:rsidRPr="00D31883" w:rsidRDefault="00041394" w:rsidP="00041394">
            <w:pPr>
              <w:rPr>
                <w:rFonts w:ascii="Verdana" w:hAnsi="Verdana"/>
                <w:sz w:val="16"/>
                <w:szCs w:val="16"/>
              </w:rPr>
            </w:pPr>
            <w:r w:rsidRPr="00D31883">
              <w:rPr>
                <w:rFonts w:ascii="Verdana" w:hAnsi="Verdana"/>
                <w:sz w:val="16"/>
                <w:szCs w:val="16"/>
              </w:rPr>
              <w:t>Computed using regression model. See the Normative Data specification.</w:t>
            </w:r>
          </w:p>
          <w:p w14:paraId="1C2D3863" w14:textId="77777777" w:rsidR="00041394" w:rsidRPr="00D31883" w:rsidRDefault="00041394" w:rsidP="00041394">
            <w:pPr>
              <w:rPr>
                <w:rFonts w:ascii="Verdana" w:hAnsi="Verdana"/>
                <w:sz w:val="16"/>
                <w:szCs w:val="16"/>
              </w:rPr>
            </w:pPr>
            <w:r w:rsidRPr="00D31883">
              <w:rPr>
                <w:rFonts w:ascii="Verdana" w:hAnsi="Verdana"/>
                <w:sz w:val="16"/>
                <w:szCs w:val="16"/>
              </w:rPr>
              <w:t>Valid for FY03 and forward.</w:t>
            </w:r>
          </w:p>
          <w:p w14:paraId="0DD8E125" w14:textId="77777777" w:rsidR="00041394" w:rsidRPr="00D31883" w:rsidRDefault="00041394" w:rsidP="00041394">
            <w:pPr>
              <w:rPr>
                <w:rFonts w:ascii="Verdana" w:hAnsi="Verdana"/>
                <w:sz w:val="16"/>
                <w:szCs w:val="16"/>
              </w:rPr>
            </w:pPr>
            <w:r w:rsidRPr="00D31883">
              <w:rPr>
                <w:rFonts w:ascii="Verdana" w:hAnsi="Verdana"/>
                <w:sz w:val="16"/>
                <w:szCs w:val="16"/>
              </w:rPr>
              <w:t>If value is missing (.) then replace with zero (0).</w:t>
            </w:r>
          </w:p>
          <w:p w14:paraId="5DDA96A2"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Not calculated for “E” records.</w:t>
            </w:r>
          </w:p>
          <w:p w14:paraId="5441FE3D" w14:textId="25D1B180" w:rsidR="00041394" w:rsidRPr="00D31883" w:rsidRDefault="00041394" w:rsidP="00041394">
            <w:pPr>
              <w:rPr>
                <w:rFonts w:ascii="Verdana" w:hAnsi="Verdana"/>
                <w:sz w:val="16"/>
                <w:szCs w:val="16"/>
              </w:rPr>
            </w:pPr>
            <w:r w:rsidRPr="00D31883">
              <w:rPr>
                <w:rFonts w:ascii="Verdana" w:hAnsi="Verdana"/>
                <w:snapToGrid w:val="0"/>
                <w:sz w:val="16"/>
                <w:szCs w:val="16"/>
              </w:rPr>
              <w:t>Populated FY11 and back.</w:t>
            </w:r>
          </w:p>
        </w:tc>
      </w:tr>
      <w:tr w:rsidR="00041394" w:rsidRPr="00D31883" w14:paraId="28586B9B" w14:textId="77777777" w:rsidTr="00D31883">
        <w:trPr>
          <w:trHeight w:val="576"/>
        </w:trPr>
        <w:tc>
          <w:tcPr>
            <w:tcW w:w="3139" w:type="dxa"/>
          </w:tcPr>
          <w:p w14:paraId="1A7BAA00"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Deaths Civilian Norm</w:t>
            </w:r>
          </w:p>
        </w:tc>
        <w:tc>
          <w:tcPr>
            <w:tcW w:w="1080" w:type="dxa"/>
          </w:tcPr>
          <w:p w14:paraId="1535757B"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N(8,6)</w:t>
            </w:r>
          </w:p>
        </w:tc>
        <w:tc>
          <w:tcPr>
            <w:tcW w:w="1350" w:type="dxa"/>
          </w:tcPr>
          <w:p w14:paraId="3EE8B1FF" w14:textId="77777777" w:rsidR="00041394" w:rsidRPr="00D31883" w:rsidRDefault="00041394" w:rsidP="00041394">
            <w:pPr>
              <w:jc w:val="center"/>
              <w:rPr>
                <w:rFonts w:ascii="Verdana" w:hAnsi="Verdana"/>
                <w:snapToGrid w:val="0"/>
                <w:sz w:val="16"/>
                <w:szCs w:val="16"/>
              </w:rPr>
            </w:pPr>
          </w:p>
        </w:tc>
        <w:tc>
          <w:tcPr>
            <w:tcW w:w="1934" w:type="dxa"/>
          </w:tcPr>
          <w:p w14:paraId="000153F7"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CNORDETH</w:t>
            </w:r>
          </w:p>
        </w:tc>
        <w:tc>
          <w:tcPr>
            <w:tcW w:w="3362" w:type="dxa"/>
          </w:tcPr>
          <w:p w14:paraId="4DFED36A" w14:textId="77777777" w:rsidR="00041394" w:rsidRPr="00D31883" w:rsidRDefault="00041394" w:rsidP="00041394">
            <w:pPr>
              <w:rPr>
                <w:rFonts w:ascii="Verdana" w:hAnsi="Verdana"/>
                <w:sz w:val="16"/>
                <w:szCs w:val="16"/>
              </w:rPr>
            </w:pPr>
            <w:r w:rsidRPr="00D31883">
              <w:rPr>
                <w:rFonts w:ascii="Verdana" w:hAnsi="Verdana"/>
                <w:sz w:val="16"/>
                <w:szCs w:val="16"/>
              </w:rPr>
              <w:t>Computed using regression model. See the Normative Data Specification.</w:t>
            </w:r>
          </w:p>
          <w:p w14:paraId="44017B8D" w14:textId="77777777" w:rsidR="00041394" w:rsidRPr="00D31883" w:rsidRDefault="00041394" w:rsidP="00041394">
            <w:pPr>
              <w:rPr>
                <w:rFonts w:ascii="Verdana" w:hAnsi="Verdana"/>
                <w:sz w:val="16"/>
                <w:szCs w:val="16"/>
              </w:rPr>
            </w:pPr>
            <w:r w:rsidRPr="00D31883">
              <w:rPr>
                <w:rFonts w:ascii="Verdana" w:hAnsi="Verdana"/>
                <w:sz w:val="16"/>
                <w:szCs w:val="16"/>
              </w:rPr>
              <w:t>Valid for FY03 and forward.</w:t>
            </w:r>
          </w:p>
          <w:p w14:paraId="07EDA319" w14:textId="77777777" w:rsidR="00041394" w:rsidRPr="00D31883" w:rsidRDefault="00041394" w:rsidP="00041394">
            <w:pPr>
              <w:rPr>
                <w:rFonts w:ascii="Verdana" w:hAnsi="Verdana"/>
                <w:sz w:val="16"/>
                <w:szCs w:val="16"/>
              </w:rPr>
            </w:pPr>
            <w:r w:rsidRPr="00D31883">
              <w:rPr>
                <w:rFonts w:ascii="Verdana" w:hAnsi="Verdana"/>
                <w:sz w:val="16"/>
                <w:szCs w:val="16"/>
              </w:rPr>
              <w:lastRenderedPageBreak/>
              <w:t>If value is missing (.) then replace with zero (0).</w:t>
            </w:r>
          </w:p>
          <w:p w14:paraId="78933D82"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Not calculated for “E” records.</w:t>
            </w:r>
          </w:p>
          <w:p w14:paraId="4296A583" w14:textId="43ABA567" w:rsidR="00041394" w:rsidRPr="00D31883" w:rsidRDefault="00041394" w:rsidP="00041394">
            <w:pPr>
              <w:rPr>
                <w:rFonts w:ascii="Verdana" w:hAnsi="Verdana"/>
                <w:sz w:val="16"/>
                <w:szCs w:val="16"/>
              </w:rPr>
            </w:pPr>
            <w:r w:rsidRPr="00D31883">
              <w:rPr>
                <w:rFonts w:ascii="Verdana" w:hAnsi="Verdana"/>
                <w:snapToGrid w:val="0"/>
                <w:sz w:val="16"/>
                <w:szCs w:val="16"/>
              </w:rPr>
              <w:t>Populated FY11 and back.</w:t>
            </w:r>
          </w:p>
        </w:tc>
      </w:tr>
      <w:tr w:rsidR="00041394" w:rsidRPr="00D31883" w14:paraId="0DFD7626" w14:textId="77777777" w:rsidTr="00D31883">
        <w:trPr>
          <w:trHeight w:val="576"/>
        </w:trPr>
        <w:tc>
          <w:tcPr>
            <w:tcW w:w="3139" w:type="dxa"/>
          </w:tcPr>
          <w:p w14:paraId="6324EB0E"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lastRenderedPageBreak/>
              <w:t>Convalescent Leave Days</w:t>
            </w:r>
          </w:p>
        </w:tc>
        <w:tc>
          <w:tcPr>
            <w:tcW w:w="1080" w:type="dxa"/>
          </w:tcPr>
          <w:p w14:paraId="1A5A5872"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N(8)</w:t>
            </w:r>
          </w:p>
        </w:tc>
        <w:tc>
          <w:tcPr>
            <w:tcW w:w="1350" w:type="dxa"/>
          </w:tcPr>
          <w:p w14:paraId="16FFD785"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2</w:t>
            </w:r>
          </w:p>
          <w:p w14:paraId="6FFBD571"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113-116</w:t>
            </w:r>
          </w:p>
        </w:tc>
        <w:tc>
          <w:tcPr>
            <w:tcW w:w="1934" w:type="dxa"/>
          </w:tcPr>
          <w:p w14:paraId="2B383EDF"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CONVLEAV</w:t>
            </w:r>
          </w:p>
        </w:tc>
        <w:tc>
          <w:tcPr>
            <w:tcW w:w="3362" w:type="dxa"/>
          </w:tcPr>
          <w:p w14:paraId="27D0BD5E"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6DFAB3EA" w14:textId="77777777" w:rsidTr="00D31883">
        <w:trPr>
          <w:trHeight w:val="576"/>
        </w:trPr>
        <w:tc>
          <w:tcPr>
            <w:tcW w:w="3139" w:type="dxa"/>
          </w:tcPr>
          <w:p w14:paraId="4FAA4FB8"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Cooperative Care Days</w:t>
            </w:r>
          </w:p>
        </w:tc>
        <w:tc>
          <w:tcPr>
            <w:tcW w:w="1080" w:type="dxa"/>
          </w:tcPr>
          <w:p w14:paraId="53C11D5C"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N(8)</w:t>
            </w:r>
          </w:p>
        </w:tc>
        <w:tc>
          <w:tcPr>
            <w:tcW w:w="1350" w:type="dxa"/>
          </w:tcPr>
          <w:p w14:paraId="32903242"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2</w:t>
            </w:r>
          </w:p>
          <w:p w14:paraId="60E4CDAA"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109-112</w:t>
            </w:r>
          </w:p>
        </w:tc>
        <w:tc>
          <w:tcPr>
            <w:tcW w:w="1934" w:type="dxa"/>
          </w:tcPr>
          <w:p w14:paraId="44B2DBBB"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COOPCARE</w:t>
            </w:r>
          </w:p>
        </w:tc>
        <w:tc>
          <w:tcPr>
            <w:tcW w:w="3362" w:type="dxa"/>
          </w:tcPr>
          <w:p w14:paraId="1CA48122"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6DDE8A8B" w14:textId="77777777" w:rsidTr="00D31883">
        <w:trPr>
          <w:trHeight w:val="1016"/>
        </w:trPr>
        <w:tc>
          <w:tcPr>
            <w:tcW w:w="3139" w:type="dxa"/>
          </w:tcPr>
          <w:p w14:paraId="45D50B8C"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Costing Parent</w:t>
            </w:r>
          </w:p>
        </w:tc>
        <w:tc>
          <w:tcPr>
            <w:tcW w:w="1080" w:type="dxa"/>
          </w:tcPr>
          <w:p w14:paraId="1928D74C"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Char(4)</w:t>
            </w:r>
          </w:p>
        </w:tc>
        <w:tc>
          <w:tcPr>
            <w:tcW w:w="1350" w:type="dxa"/>
          </w:tcPr>
          <w:p w14:paraId="4ED8457E" w14:textId="77777777" w:rsidR="00041394" w:rsidRPr="00D31883" w:rsidRDefault="00041394" w:rsidP="00041394">
            <w:pPr>
              <w:jc w:val="center"/>
              <w:rPr>
                <w:rFonts w:ascii="Verdana" w:hAnsi="Verdana"/>
                <w:snapToGrid w:val="0"/>
                <w:sz w:val="16"/>
                <w:szCs w:val="16"/>
              </w:rPr>
            </w:pPr>
          </w:p>
        </w:tc>
        <w:tc>
          <w:tcPr>
            <w:tcW w:w="1934" w:type="dxa"/>
          </w:tcPr>
          <w:p w14:paraId="59EEC62B"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COSTPRNT</w:t>
            </w:r>
          </w:p>
        </w:tc>
        <w:tc>
          <w:tcPr>
            <w:tcW w:w="3362" w:type="dxa"/>
          </w:tcPr>
          <w:p w14:paraId="38353FD4"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Merge of Treatment DMIS ID to disposition-date matching Master Hierarchical Table using the Costing hierarchy.</w:t>
            </w:r>
          </w:p>
        </w:tc>
      </w:tr>
      <w:tr w:rsidR="00041394" w:rsidRPr="00D31883" w14:paraId="3AE1588C" w14:textId="77777777" w:rsidTr="00D31883">
        <w:trPr>
          <w:trHeight w:val="576"/>
        </w:trPr>
        <w:tc>
          <w:tcPr>
            <w:tcW w:w="3139" w:type="dxa"/>
          </w:tcPr>
          <w:p w14:paraId="0D75F13B"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Underlying Cause of Death / Separation</w:t>
            </w:r>
          </w:p>
        </w:tc>
        <w:tc>
          <w:tcPr>
            <w:tcW w:w="1080" w:type="dxa"/>
          </w:tcPr>
          <w:p w14:paraId="00B42C4B"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w:t>
            </w:r>
          </w:p>
        </w:tc>
        <w:tc>
          <w:tcPr>
            <w:tcW w:w="1350" w:type="dxa"/>
          </w:tcPr>
          <w:p w14:paraId="1B13F424"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1</w:t>
            </w:r>
          </w:p>
          <w:p w14:paraId="6789DA13"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198</w:t>
            </w:r>
          </w:p>
        </w:tc>
        <w:tc>
          <w:tcPr>
            <w:tcW w:w="1934" w:type="dxa"/>
          </w:tcPr>
          <w:p w14:paraId="2E7FFDCE"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DEATH</w:t>
            </w:r>
          </w:p>
        </w:tc>
        <w:tc>
          <w:tcPr>
            <w:tcW w:w="3362" w:type="dxa"/>
          </w:tcPr>
          <w:p w14:paraId="7F38A365"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1190DE2D" w14:textId="77777777" w:rsidTr="00D31883">
        <w:trPr>
          <w:trHeight w:val="845"/>
        </w:trPr>
        <w:tc>
          <w:tcPr>
            <w:tcW w:w="3139" w:type="dxa"/>
          </w:tcPr>
          <w:p w14:paraId="720EBA43"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DEERS Alternate Care Value</w:t>
            </w:r>
          </w:p>
        </w:tc>
        <w:tc>
          <w:tcPr>
            <w:tcW w:w="1080" w:type="dxa"/>
          </w:tcPr>
          <w:p w14:paraId="3A0CA084"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w:t>
            </w:r>
          </w:p>
        </w:tc>
        <w:tc>
          <w:tcPr>
            <w:tcW w:w="1350" w:type="dxa"/>
          </w:tcPr>
          <w:p w14:paraId="1176AB51" w14:textId="77777777" w:rsidR="00041394" w:rsidRPr="00D31883" w:rsidRDefault="00041394" w:rsidP="00041394">
            <w:pPr>
              <w:jc w:val="center"/>
              <w:rPr>
                <w:rFonts w:ascii="Verdana" w:hAnsi="Verdana"/>
                <w:snapToGrid w:val="0"/>
                <w:sz w:val="16"/>
                <w:szCs w:val="16"/>
              </w:rPr>
            </w:pPr>
          </w:p>
        </w:tc>
        <w:tc>
          <w:tcPr>
            <w:tcW w:w="1934" w:type="dxa"/>
          </w:tcPr>
          <w:p w14:paraId="10970138"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ACV</w:t>
            </w:r>
          </w:p>
        </w:tc>
        <w:tc>
          <w:tcPr>
            <w:tcW w:w="3362" w:type="dxa"/>
          </w:tcPr>
          <w:p w14:paraId="0C167D11" w14:textId="77777777" w:rsidR="00041394" w:rsidRPr="00D31883" w:rsidRDefault="00041394" w:rsidP="00041394">
            <w:pPr>
              <w:rPr>
                <w:rFonts w:ascii="Verdana" w:hAnsi="Verdana"/>
                <w:sz w:val="16"/>
                <w:szCs w:val="16"/>
              </w:rPr>
            </w:pPr>
            <w:r w:rsidRPr="00D31883">
              <w:rPr>
                <w:rFonts w:ascii="Verdana" w:hAnsi="Verdana"/>
                <w:sz w:val="16"/>
                <w:szCs w:val="16"/>
              </w:rPr>
              <w:t>FY04: Merge to LVM4 by PATUNIQ.</w:t>
            </w:r>
          </w:p>
          <w:p w14:paraId="55C89FBC" w14:textId="77777777" w:rsidR="00041394" w:rsidRPr="00D31883" w:rsidRDefault="00041394" w:rsidP="00041394">
            <w:pPr>
              <w:rPr>
                <w:rFonts w:ascii="Verdana" w:hAnsi="Verdana"/>
                <w:sz w:val="16"/>
                <w:szCs w:val="16"/>
              </w:rPr>
            </w:pPr>
            <w:r w:rsidRPr="00D31883">
              <w:rPr>
                <w:rFonts w:ascii="Verdana" w:hAnsi="Verdana"/>
                <w:sz w:val="16"/>
                <w:szCs w:val="16"/>
              </w:rPr>
              <w:t xml:space="preserve">If there is a match to the LVM4 by PATUNIQ, and the date of the admission date is within the date window of a LVM4 segment, and the ACV on the segment is not “Z” then set ACV to the value contained in the enrollment segment. </w:t>
            </w:r>
          </w:p>
          <w:p w14:paraId="0CA4CFBC" w14:textId="77777777" w:rsidR="00041394" w:rsidRPr="00D31883" w:rsidRDefault="00041394" w:rsidP="00041394">
            <w:pPr>
              <w:rPr>
                <w:rFonts w:ascii="Verdana" w:hAnsi="Verdana"/>
                <w:sz w:val="16"/>
                <w:szCs w:val="16"/>
              </w:rPr>
            </w:pPr>
            <w:r w:rsidRPr="00D31883">
              <w:rPr>
                <w:rFonts w:ascii="Verdana" w:hAnsi="Verdana"/>
                <w:sz w:val="16"/>
                <w:szCs w:val="16"/>
              </w:rPr>
              <w:t>Otherwise, set the ACV to “M” if LVM4 R_BEN_CAT_CD = ACT or GRD, or set to blank if LVM4 R_BEN_CAT_CD is not ACT or GRD.</w:t>
            </w:r>
          </w:p>
          <w:p w14:paraId="29C20A02" w14:textId="77777777" w:rsidR="00041394" w:rsidRPr="00D31883" w:rsidRDefault="00041394" w:rsidP="00041394">
            <w:pPr>
              <w:rPr>
                <w:rFonts w:ascii="Verdana" w:hAnsi="Verdana"/>
                <w:sz w:val="16"/>
                <w:szCs w:val="16"/>
              </w:rPr>
            </w:pPr>
          </w:p>
          <w:p w14:paraId="1406B6BC" w14:textId="77777777" w:rsidR="00041394" w:rsidRPr="00D31883" w:rsidRDefault="00041394" w:rsidP="00041394">
            <w:pPr>
              <w:rPr>
                <w:rFonts w:ascii="Verdana" w:hAnsi="Verdana"/>
                <w:sz w:val="16"/>
                <w:szCs w:val="16"/>
              </w:rPr>
            </w:pPr>
            <w:r w:rsidRPr="00D31883">
              <w:rPr>
                <w:rFonts w:ascii="Verdana" w:hAnsi="Verdana"/>
                <w:sz w:val="16"/>
                <w:szCs w:val="16"/>
              </w:rPr>
              <w:t>Can only use BENCATX if the check above is prior to populating BENCATX with DMISBENF values. See BENCATX derivation</w:t>
            </w:r>
          </w:p>
          <w:p w14:paraId="609D1320" w14:textId="77777777" w:rsidR="00041394" w:rsidRPr="00D31883" w:rsidRDefault="00041394" w:rsidP="00041394">
            <w:pPr>
              <w:rPr>
                <w:rFonts w:ascii="Verdana" w:hAnsi="Verdana"/>
                <w:sz w:val="16"/>
                <w:szCs w:val="16"/>
              </w:rPr>
            </w:pPr>
          </w:p>
          <w:p w14:paraId="03898F85" w14:textId="77777777" w:rsidR="00041394" w:rsidRPr="00D31883" w:rsidRDefault="00041394" w:rsidP="00041394">
            <w:pPr>
              <w:rPr>
                <w:rFonts w:ascii="Verdana" w:hAnsi="Verdana"/>
                <w:sz w:val="16"/>
                <w:szCs w:val="16"/>
              </w:rPr>
            </w:pPr>
            <w:r w:rsidRPr="00D31883">
              <w:rPr>
                <w:rFonts w:ascii="Verdana" w:hAnsi="Verdana"/>
                <w:sz w:val="16"/>
                <w:szCs w:val="16"/>
              </w:rPr>
              <w:t>FY03 and back: Merge to the LENR based on month of disposition date as described above.</w:t>
            </w:r>
          </w:p>
          <w:p w14:paraId="4F5390D2" w14:textId="77777777" w:rsidR="00041394" w:rsidRPr="00D31883" w:rsidRDefault="00041394" w:rsidP="00041394">
            <w:pPr>
              <w:rPr>
                <w:rFonts w:ascii="Verdana" w:hAnsi="Verdana"/>
                <w:sz w:val="16"/>
                <w:szCs w:val="16"/>
              </w:rPr>
            </w:pPr>
          </w:p>
          <w:p w14:paraId="04F3A1BF" w14:textId="53E7A845" w:rsidR="00041394" w:rsidRPr="00D31883" w:rsidRDefault="00041394" w:rsidP="00041394">
            <w:pPr>
              <w:rPr>
                <w:rFonts w:ascii="Verdana" w:hAnsi="Verdana"/>
                <w:snapToGrid w:val="0"/>
                <w:sz w:val="16"/>
                <w:szCs w:val="16"/>
              </w:rPr>
            </w:pPr>
            <w:r w:rsidRPr="00D31883">
              <w:rPr>
                <w:rFonts w:ascii="Verdana" w:hAnsi="Verdana"/>
                <w:sz w:val="16"/>
                <w:szCs w:val="16"/>
              </w:rPr>
              <w:t>Blank fill for DISPDATE on and after Jan 1, 2018.</w:t>
            </w:r>
          </w:p>
        </w:tc>
      </w:tr>
      <w:tr w:rsidR="00041394" w:rsidRPr="00D31883" w14:paraId="2BB545A1" w14:textId="77777777" w:rsidTr="00D31883">
        <w:trPr>
          <w:trHeight w:val="800"/>
        </w:trPr>
        <w:tc>
          <w:tcPr>
            <w:tcW w:w="3139" w:type="dxa"/>
          </w:tcPr>
          <w:p w14:paraId="7DA82A41" w14:textId="5E2C83AC" w:rsidR="00041394" w:rsidRPr="00D31883" w:rsidRDefault="00041394" w:rsidP="00041394">
            <w:pPr>
              <w:rPr>
                <w:rFonts w:ascii="Verdana" w:hAnsi="Verdana"/>
                <w:snapToGrid w:val="0"/>
                <w:sz w:val="16"/>
                <w:szCs w:val="16"/>
              </w:rPr>
            </w:pPr>
            <w:r w:rsidRPr="00D31883">
              <w:rPr>
                <w:rFonts w:ascii="Verdana" w:hAnsi="Verdana"/>
                <w:snapToGrid w:val="0"/>
                <w:sz w:val="16"/>
                <w:szCs w:val="16"/>
              </w:rPr>
              <w:t>DEERS Enrollment DMIS ID</w:t>
            </w:r>
          </w:p>
        </w:tc>
        <w:tc>
          <w:tcPr>
            <w:tcW w:w="1080" w:type="dxa"/>
          </w:tcPr>
          <w:p w14:paraId="3769EB83"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Char(4)</w:t>
            </w:r>
          </w:p>
        </w:tc>
        <w:tc>
          <w:tcPr>
            <w:tcW w:w="1350" w:type="dxa"/>
          </w:tcPr>
          <w:p w14:paraId="757CC9A4" w14:textId="77777777" w:rsidR="00041394" w:rsidRPr="00D31883" w:rsidRDefault="00041394" w:rsidP="00041394">
            <w:pPr>
              <w:jc w:val="center"/>
              <w:rPr>
                <w:rFonts w:ascii="Verdana" w:hAnsi="Verdana"/>
                <w:snapToGrid w:val="0"/>
                <w:sz w:val="16"/>
                <w:szCs w:val="16"/>
              </w:rPr>
            </w:pPr>
          </w:p>
        </w:tc>
        <w:tc>
          <w:tcPr>
            <w:tcW w:w="1934" w:type="dxa"/>
          </w:tcPr>
          <w:p w14:paraId="4F509C9A"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DEERSENR</w:t>
            </w:r>
          </w:p>
        </w:tc>
        <w:tc>
          <w:tcPr>
            <w:tcW w:w="3362" w:type="dxa"/>
          </w:tcPr>
          <w:p w14:paraId="62949BE1" w14:textId="77777777" w:rsidR="00041394" w:rsidRPr="00D31883" w:rsidRDefault="00041394" w:rsidP="00041394">
            <w:pPr>
              <w:rPr>
                <w:rFonts w:ascii="Verdana" w:hAnsi="Verdana"/>
                <w:sz w:val="16"/>
                <w:szCs w:val="16"/>
              </w:rPr>
            </w:pPr>
            <w:r w:rsidRPr="00D31883">
              <w:rPr>
                <w:rFonts w:ascii="Verdana" w:hAnsi="Verdana"/>
                <w:sz w:val="16"/>
                <w:szCs w:val="16"/>
              </w:rPr>
              <w:t>FY04: Merge to LVM4 by PATUNIQ.</w:t>
            </w:r>
          </w:p>
          <w:p w14:paraId="7A2D0211" w14:textId="77777777" w:rsidR="00041394" w:rsidRPr="00D31883" w:rsidRDefault="00041394" w:rsidP="00041394">
            <w:pPr>
              <w:rPr>
                <w:rFonts w:ascii="Verdana" w:hAnsi="Verdana"/>
                <w:snapToGrid w:val="0"/>
                <w:sz w:val="16"/>
                <w:szCs w:val="16"/>
              </w:rPr>
            </w:pPr>
            <w:r w:rsidRPr="00D31883">
              <w:rPr>
                <w:rFonts w:ascii="Verdana" w:hAnsi="Verdana"/>
                <w:sz w:val="16"/>
                <w:szCs w:val="16"/>
              </w:rPr>
              <w:t>FY03 and back: Merge to the LENR based on month of disposition date as described above.</w:t>
            </w:r>
          </w:p>
        </w:tc>
      </w:tr>
      <w:tr w:rsidR="00041394" w:rsidRPr="00D31883" w14:paraId="6C95925F" w14:textId="77777777" w:rsidTr="00D31883">
        <w:trPr>
          <w:trHeight w:val="576"/>
        </w:trPr>
        <w:tc>
          <w:tcPr>
            <w:tcW w:w="3139" w:type="dxa"/>
          </w:tcPr>
          <w:p w14:paraId="643D0A47"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Diagnosis Related Group</w:t>
            </w:r>
          </w:p>
        </w:tc>
        <w:tc>
          <w:tcPr>
            <w:tcW w:w="1080" w:type="dxa"/>
          </w:tcPr>
          <w:p w14:paraId="14C02900"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Char(3)</w:t>
            </w:r>
          </w:p>
        </w:tc>
        <w:tc>
          <w:tcPr>
            <w:tcW w:w="1350" w:type="dxa"/>
          </w:tcPr>
          <w:p w14:paraId="2AF1AB5C" w14:textId="77777777" w:rsidR="00041394" w:rsidRPr="00D31883" w:rsidRDefault="00041394" w:rsidP="00041394">
            <w:pPr>
              <w:jc w:val="center"/>
              <w:rPr>
                <w:rFonts w:ascii="Verdana" w:hAnsi="Verdana"/>
                <w:snapToGrid w:val="0"/>
                <w:sz w:val="16"/>
                <w:szCs w:val="16"/>
              </w:rPr>
            </w:pPr>
          </w:p>
        </w:tc>
        <w:tc>
          <w:tcPr>
            <w:tcW w:w="1934" w:type="dxa"/>
          </w:tcPr>
          <w:p w14:paraId="1447B168"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DRG</w:t>
            </w:r>
          </w:p>
        </w:tc>
        <w:tc>
          <w:tcPr>
            <w:tcW w:w="3362" w:type="dxa"/>
          </w:tcPr>
          <w:p w14:paraId="1D6D931D"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Results from the 3M Core Grouping Software (Tricare DRG Grouper).</w:t>
            </w:r>
          </w:p>
          <w:p w14:paraId="0FB17915"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See Appendix C for specifics.</w:t>
            </w:r>
          </w:p>
          <w:p w14:paraId="267EE14A"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 xml:space="preserve">No longer populated FY13 and forward. </w:t>
            </w:r>
          </w:p>
        </w:tc>
      </w:tr>
      <w:tr w:rsidR="00041394" w:rsidRPr="00D31883" w14:paraId="1ABF2E4F" w14:textId="77777777" w:rsidTr="00D31883">
        <w:trPr>
          <w:trHeight w:val="791"/>
        </w:trPr>
        <w:tc>
          <w:tcPr>
            <w:tcW w:w="3139" w:type="dxa"/>
          </w:tcPr>
          <w:p w14:paraId="411D3315"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Disposition Calendar Month</w:t>
            </w:r>
          </w:p>
        </w:tc>
        <w:tc>
          <w:tcPr>
            <w:tcW w:w="1080" w:type="dxa"/>
          </w:tcPr>
          <w:p w14:paraId="183D8E1D"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N(4)</w:t>
            </w:r>
          </w:p>
        </w:tc>
        <w:tc>
          <w:tcPr>
            <w:tcW w:w="1350" w:type="dxa"/>
          </w:tcPr>
          <w:p w14:paraId="0C81AE14" w14:textId="77777777" w:rsidR="00041394" w:rsidRPr="00D31883" w:rsidRDefault="00041394" w:rsidP="00041394">
            <w:pPr>
              <w:jc w:val="center"/>
              <w:rPr>
                <w:rFonts w:ascii="Verdana" w:hAnsi="Verdana"/>
                <w:snapToGrid w:val="0"/>
                <w:sz w:val="16"/>
                <w:szCs w:val="16"/>
              </w:rPr>
            </w:pPr>
          </w:p>
        </w:tc>
        <w:tc>
          <w:tcPr>
            <w:tcW w:w="1934" w:type="dxa"/>
          </w:tcPr>
          <w:p w14:paraId="65FFE9F0"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CMDISP</w:t>
            </w:r>
          </w:p>
        </w:tc>
        <w:tc>
          <w:tcPr>
            <w:tcW w:w="3362" w:type="dxa"/>
          </w:tcPr>
          <w:p w14:paraId="25BE90A1" w14:textId="77777777" w:rsidR="00041394" w:rsidRPr="00D31883" w:rsidRDefault="00041394" w:rsidP="00041394">
            <w:pPr>
              <w:rPr>
                <w:rFonts w:ascii="Verdana" w:hAnsi="Verdana"/>
                <w:sz w:val="16"/>
                <w:szCs w:val="16"/>
              </w:rPr>
            </w:pPr>
            <w:r w:rsidRPr="00D31883">
              <w:rPr>
                <w:rFonts w:ascii="Verdana" w:hAnsi="Verdana"/>
                <w:sz w:val="16"/>
                <w:szCs w:val="16"/>
              </w:rPr>
              <w:t>Calendar month corresponding to disposition date in this hospital (disposition date)</w:t>
            </w:r>
          </w:p>
        </w:tc>
      </w:tr>
      <w:tr w:rsidR="00041394" w:rsidRPr="00D31883" w14:paraId="7238D0AE" w14:textId="77777777" w:rsidTr="00D31883">
        <w:trPr>
          <w:trHeight w:val="576"/>
        </w:trPr>
        <w:tc>
          <w:tcPr>
            <w:tcW w:w="3139" w:type="dxa"/>
          </w:tcPr>
          <w:p w14:paraId="33603A8E"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Disposition Calendar Year</w:t>
            </w:r>
          </w:p>
        </w:tc>
        <w:tc>
          <w:tcPr>
            <w:tcW w:w="1080" w:type="dxa"/>
          </w:tcPr>
          <w:p w14:paraId="0DB339B9"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N(6)</w:t>
            </w:r>
          </w:p>
        </w:tc>
        <w:tc>
          <w:tcPr>
            <w:tcW w:w="1350" w:type="dxa"/>
          </w:tcPr>
          <w:p w14:paraId="2FBA2368" w14:textId="77777777" w:rsidR="00041394" w:rsidRPr="00D31883" w:rsidRDefault="00041394" w:rsidP="00041394">
            <w:pPr>
              <w:jc w:val="center"/>
              <w:rPr>
                <w:rFonts w:ascii="Verdana" w:hAnsi="Verdana"/>
                <w:snapToGrid w:val="0"/>
                <w:sz w:val="16"/>
                <w:szCs w:val="16"/>
              </w:rPr>
            </w:pPr>
          </w:p>
        </w:tc>
        <w:tc>
          <w:tcPr>
            <w:tcW w:w="1934" w:type="dxa"/>
          </w:tcPr>
          <w:p w14:paraId="12ED2546"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CYDISP</w:t>
            </w:r>
          </w:p>
        </w:tc>
        <w:tc>
          <w:tcPr>
            <w:tcW w:w="3362" w:type="dxa"/>
          </w:tcPr>
          <w:p w14:paraId="2EBBB5C3" w14:textId="77777777" w:rsidR="00041394" w:rsidRPr="00D31883" w:rsidRDefault="00041394" w:rsidP="00041394">
            <w:pPr>
              <w:rPr>
                <w:rFonts w:ascii="Verdana" w:hAnsi="Verdana"/>
                <w:sz w:val="16"/>
                <w:szCs w:val="16"/>
              </w:rPr>
            </w:pPr>
            <w:r w:rsidRPr="00D31883">
              <w:rPr>
                <w:rFonts w:ascii="Verdana" w:hAnsi="Verdana"/>
                <w:sz w:val="16"/>
                <w:szCs w:val="16"/>
              </w:rPr>
              <w:t>Calendar year corresponding to disposition date in this hospital (disposition date)</w:t>
            </w:r>
          </w:p>
        </w:tc>
      </w:tr>
      <w:tr w:rsidR="00041394" w:rsidRPr="00D31883" w14:paraId="4D45BD91" w14:textId="77777777" w:rsidTr="00D31883">
        <w:trPr>
          <w:trHeight w:val="576"/>
        </w:trPr>
        <w:tc>
          <w:tcPr>
            <w:tcW w:w="3139" w:type="dxa"/>
          </w:tcPr>
          <w:p w14:paraId="08AA910F"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Disposition Date (SAS Date)</w:t>
            </w:r>
          </w:p>
        </w:tc>
        <w:tc>
          <w:tcPr>
            <w:tcW w:w="1080" w:type="dxa"/>
          </w:tcPr>
          <w:p w14:paraId="128BAB04"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N(8)</w:t>
            </w:r>
          </w:p>
        </w:tc>
        <w:tc>
          <w:tcPr>
            <w:tcW w:w="1350" w:type="dxa"/>
          </w:tcPr>
          <w:p w14:paraId="132C85A2"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1</w:t>
            </w:r>
          </w:p>
          <w:p w14:paraId="2E0F4EC7"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99-104</w:t>
            </w:r>
          </w:p>
        </w:tc>
        <w:tc>
          <w:tcPr>
            <w:tcW w:w="1934" w:type="dxa"/>
          </w:tcPr>
          <w:p w14:paraId="1C4DE13E"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DISPDATE</w:t>
            </w:r>
          </w:p>
        </w:tc>
        <w:tc>
          <w:tcPr>
            <w:tcW w:w="3362" w:type="dxa"/>
          </w:tcPr>
          <w:p w14:paraId="72C6BCCB"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32374073" w14:textId="77777777" w:rsidTr="00D31883">
        <w:trPr>
          <w:trHeight w:val="576"/>
        </w:trPr>
        <w:tc>
          <w:tcPr>
            <w:tcW w:w="3139" w:type="dxa"/>
          </w:tcPr>
          <w:p w14:paraId="07864D67"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lastRenderedPageBreak/>
              <w:t>Disposition Fiscal Month</w:t>
            </w:r>
          </w:p>
        </w:tc>
        <w:tc>
          <w:tcPr>
            <w:tcW w:w="1080" w:type="dxa"/>
          </w:tcPr>
          <w:p w14:paraId="46542735"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N(4)</w:t>
            </w:r>
          </w:p>
        </w:tc>
        <w:tc>
          <w:tcPr>
            <w:tcW w:w="1350" w:type="dxa"/>
          </w:tcPr>
          <w:p w14:paraId="2570FE56" w14:textId="77777777" w:rsidR="00041394" w:rsidRPr="00D31883" w:rsidRDefault="00041394" w:rsidP="00041394">
            <w:pPr>
              <w:jc w:val="center"/>
              <w:rPr>
                <w:rFonts w:ascii="Verdana" w:hAnsi="Verdana"/>
                <w:snapToGrid w:val="0"/>
                <w:sz w:val="16"/>
                <w:szCs w:val="16"/>
              </w:rPr>
            </w:pPr>
          </w:p>
        </w:tc>
        <w:tc>
          <w:tcPr>
            <w:tcW w:w="1934" w:type="dxa"/>
          </w:tcPr>
          <w:p w14:paraId="7AD9FA29"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FMDISP</w:t>
            </w:r>
          </w:p>
        </w:tc>
        <w:tc>
          <w:tcPr>
            <w:tcW w:w="3362" w:type="dxa"/>
          </w:tcPr>
          <w:p w14:paraId="175EFDB1" w14:textId="77777777" w:rsidR="00041394" w:rsidRPr="00D31883" w:rsidRDefault="00041394" w:rsidP="00041394">
            <w:pPr>
              <w:rPr>
                <w:rFonts w:ascii="Verdana" w:hAnsi="Verdana"/>
                <w:sz w:val="16"/>
                <w:szCs w:val="16"/>
              </w:rPr>
            </w:pPr>
            <w:r w:rsidRPr="00D31883">
              <w:rPr>
                <w:rFonts w:ascii="Verdana" w:hAnsi="Verdana"/>
                <w:sz w:val="16"/>
                <w:szCs w:val="16"/>
              </w:rPr>
              <w:t>Fiscal month corresponding to disposition date in this hospital (disposition date)</w:t>
            </w:r>
          </w:p>
        </w:tc>
      </w:tr>
      <w:tr w:rsidR="00041394" w:rsidRPr="00D31883" w14:paraId="68F63ACA" w14:textId="77777777" w:rsidTr="00D31883">
        <w:trPr>
          <w:trHeight w:val="576"/>
        </w:trPr>
        <w:tc>
          <w:tcPr>
            <w:tcW w:w="3139" w:type="dxa"/>
          </w:tcPr>
          <w:p w14:paraId="0CB04AC1"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Disposition Fiscal Year</w:t>
            </w:r>
          </w:p>
        </w:tc>
        <w:tc>
          <w:tcPr>
            <w:tcW w:w="1080" w:type="dxa"/>
          </w:tcPr>
          <w:p w14:paraId="623092D2"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N(6)</w:t>
            </w:r>
          </w:p>
        </w:tc>
        <w:tc>
          <w:tcPr>
            <w:tcW w:w="1350" w:type="dxa"/>
          </w:tcPr>
          <w:p w14:paraId="7C7D71C7" w14:textId="77777777" w:rsidR="00041394" w:rsidRPr="00D31883" w:rsidRDefault="00041394" w:rsidP="00041394">
            <w:pPr>
              <w:jc w:val="center"/>
              <w:rPr>
                <w:rFonts w:ascii="Verdana" w:hAnsi="Verdana"/>
                <w:snapToGrid w:val="0"/>
                <w:sz w:val="16"/>
                <w:szCs w:val="16"/>
              </w:rPr>
            </w:pPr>
          </w:p>
        </w:tc>
        <w:tc>
          <w:tcPr>
            <w:tcW w:w="1934" w:type="dxa"/>
          </w:tcPr>
          <w:p w14:paraId="7382EA48"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FYDISP</w:t>
            </w:r>
          </w:p>
        </w:tc>
        <w:tc>
          <w:tcPr>
            <w:tcW w:w="3362" w:type="dxa"/>
          </w:tcPr>
          <w:p w14:paraId="0062CA44" w14:textId="77777777" w:rsidR="00041394" w:rsidRPr="00D31883" w:rsidRDefault="00041394" w:rsidP="00041394">
            <w:pPr>
              <w:rPr>
                <w:rFonts w:ascii="Verdana" w:hAnsi="Verdana"/>
                <w:sz w:val="16"/>
                <w:szCs w:val="16"/>
              </w:rPr>
            </w:pPr>
            <w:r w:rsidRPr="00D31883">
              <w:rPr>
                <w:rFonts w:ascii="Verdana" w:hAnsi="Verdana"/>
                <w:sz w:val="16"/>
                <w:szCs w:val="16"/>
              </w:rPr>
              <w:t>Fiscal year corresponding to disposition date in this hospital (disposition date)</w:t>
            </w:r>
          </w:p>
        </w:tc>
      </w:tr>
      <w:tr w:rsidR="00041394" w:rsidRPr="00D31883" w14:paraId="262FA2E8" w14:textId="77777777" w:rsidTr="00D31883">
        <w:trPr>
          <w:trHeight w:val="576"/>
        </w:trPr>
        <w:tc>
          <w:tcPr>
            <w:tcW w:w="3139" w:type="dxa"/>
          </w:tcPr>
          <w:p w14:paraId="493A380B"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Disposition Type</w:t>
            </w:r>
          </w:p>
        </w:tc>
        <w:tc>
          <w:tcPr>
            <w:tcW w:w="1080" w:type="dxa"/>
          </w:tcPr>
          <w:p w14:paraId="5984CBFF"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Char(2)</w:t>
            </w:r>
          </w:p>
        </w:tc>
        <w:tc>
          <w:tcPr>
            <w:tcW w:w="1350" w:type="dxa"/>
          </w:tcPr>
          <w:p w14:paraId="5692D2D9"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1</w:t>
            </w:r>
          </w:p>
          <w:p w14:paraId="59AFA72C"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105-106</w:t>
            </w:r>
          </w:p>
        </w:tc>
        <w:tc>
          <w:tcPr>
            <w:tcW w:w="1934" w:type="dxa"/>
          </w:tcPr>
          <w:p w14:paraId="42AD22BE"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DISPTYPE</w:t>
            </w:r>
          </w:p>
        </w:tc>
        <w:tc>
          <w:tcPr>
            <w:tcW w:w="3362" w:type="dxa"/>
          </w:tcPr>
          <w:p w14:paraId="071AB21C"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6CEAA921" w14:textId="77777777" w:rsidTr="00D31883">
        <w:trPr>
          <w:trHeight w:val="576"/>
        </w:trPr>
        <w:tc>
          <w:tcPr>
            <w:tcW w:w="3139" w:type="dxa"/>
          </w:tcPr>
          <w:p w14:paraId="0C8963BE"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Dispositioning Clinical Service</w:t>
            </w:r>
          </w:p>
        </w:tc>
        <w:tc>
          <w:tcPr>
            <w:tcW w:w="1080" w:type="dxa"/>
          </w:tcPr>
          <w:p w14:paraId="0DC4321D"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Char(4)</w:t>
            </w:r>
          </w:p>
        </w:tc>
        <w:tc>
          <w:tcPr>
            <w:tcW w:w="1350" w:type="dxa"/>
          </w:tcPr>
          <w:p w14:paraId="3AC33DF4"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2</w:t>
            </w:r>
          </w:p>
          <w:p w14:paraId="6F2C950D"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158-161</w:t>
            </w:r>
          </w:p>
        </w:tc>
        <w:tc>
          <w:tcPr>
            <w:tcW w:w="1934" w:type="dxa"/>
          </w:tcPr>
          <w:p w14:paraId="1C5F04A4"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CLNDISP</w:t>
            </w:r>
          </w:p>
        </w:tc>
        <w:tc>
          <w:tcPr>
            <w:tcW w:w="3362" w:type="dxa"/>
          </w:tcPr>
          <w:p w14:paraId="0441D73B"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598C7A7E" w14:textId="77777777" w:rsidTr="00D31883">
        <w:trPr>
          <w:trHeight w:val="683"/>
        </w:trPr>
        <w:tc>
          <w:tcPr>
            <w:tcW w:w="3139" w:type="dxa"/>
          </w:tcPr>
          <w:p w14:paraId="016747C2"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DMIS Beneficiary Category</w:t>
            </w:r>
          </w:p>
        </w:tc>
        <w:tc>
          <w:tcPr>
            <w:tcW w:w="1080" w:type="dxa"/>
          </w:tcPr>
          <w:p w14:paraId="72389F30"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Char(3)</w:t>
            </w:r>
          </w:p>
        </w:tc>
        <w:tc>
          <w:tcPr>
            <w:tcW w:w="1350" w:type="dxa"/>
          </w:tcPr>
          <w:p w14:paraId="013FD9BF" w14:textId="77777777" w:rsidR="00041394" w:rsidRPr="00D31883" w:rsidRDefault="00041394" w:rsidP="00041394">
            <w:pPr>
              <w:jc w:val="center"/>
              <w:rPr>
                <w:rFonts w:ascii="Verdana" w:hAnsi="Verdana"/>
                <w:snapToGrid w:val="0"/>
                <w:sz w:val="16"/>
                <w:szCs w:val="16"/>
              </w:rPr>
            </w:pPr>
          </w:p>
        </w:tc>
        <w:tc>
          <w:tcPr>
            <w:tcW w:w="1934" w:type="dxa"/>
          </w:tcPr>
          <w:p w14:paraId="09912338"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DMISBENF</w:t>
            </w:r>
          </w:p>
        </w:tc>
        <w:tc>
          <w:tcPr>
            <w:tcW w:w="3362" w:type="dxa"/>
          </w:tcPr>
          <w:p w14:paraId="2000E2FB"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FY03+: Using PATCAT, look up value in the PATCAT reference table.</w:t>
            </w:r>
          </w:p>
          <w:p w14:paraId="5D1068AC"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FY02 and back: Using BENFCAT1, look up value in the PATCAT reference table.</w:t>
            </w:r>
          </w:p>
        </w:tc>
      </w:tr>
      <w:tr w:rsidR="00041394" w:rsidRPr="00D31883" w14:paraId="4CACDC8E" w14:textId="77777777" w:rsidTr="00D31883">
        <w:trPr>
          <w:trHeight w:val="576"/>
        </w:trPr>
        <w:tc>
          <w:tcPr>
            <w:tcW w:w="3139" w:type="dxa"/>
          </w:tcPr>
          <w:p w14:paraId="7D441A6C"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DMIS Clinical Service Code</w:t>
            </w:r>
          </w:p>
        </w:tc>
        <w:tc>
          <w:tcPr>
            <w:tcW w:w="1080" w:type="dxa"/>
          </w:tcPr>
          <w:p w14:paraId="38B69B98"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Char(3)</w:t>
            </w:r>
          </w:p>
        </w:tc>
        <w:tc>
          <w:tcPr>
            <w:tcW w:w="1350" w:type="dxa"/>
          </w:tcPr>
          <w:p w14:paraId="507BE185" w14:textId="77777777" w:rsidR="00041394" w:rsidRPr="00D31883" w:rsidRDefault="00041394" w:rsidP="00041394">
            <w:pPr>
              <w:jc w:val="center"/>
              <w:rPr>
                <w:rFonts w:ascii="Verdana" w:hAnsi="Verdana"/>
                <w:snapToGrid w:val="0"/>
                <w:sz w:val="16"/>
                <w:szCs w:val="16"/>
              </w:rPr>
            </w:pPr>
          </w:p>
        </w:tc>
        <w:tc>
          <w:tcPr>
            <w:tcW w:w="1934" w:type="dxa"/>
          </w:tcPr>
          <w:p w14:paraId="3B879A36"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DMISCLN</w:t>
            </w:r>
          </w:p>
        </w:tc>
        <w:tc>
          <w:tcPr>
            <w:tcW w:w="3362" w:type="dxa"/>
          </w:tcPr>
          <w:p w14:paraId="5C33DCDC"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1</w:t>
            </w:r>
            <w:r w:rsidRPr="00D31883">
              <w:rPr>
                <w:rFonts w:ascii="Verdana" w:hAnsi="Verdana"/>
                <w:snapToGrid w:val="0"/>
                <w:sz w:val="16"/>
                <w:szCs w:val="16"/>
                <w:vertAlign w:val="superscript"/>
              </w:rPr>
              <w:t>st</w:t>
            </w:r>
            <w:r w:rsidRPr="00D31883">
              <w:rPr>
                <w:rFonts w:ascii="Verdana" w:hAnsi="Verdana"/>
                <w:snapToGrid w:val="0"/>
                <w:sz w:val="16"/>
                <w:szCs w:val="16"/>
              </w:rPr>
              <w:t xml:space="preserve"> three characters of CLNDISP.</w:t>
            </w:r>
          </w:p>
        </w:tc>
      </w:tr>
      <w:tr w:rsidR="00041394" w:rsidRPr="00D31883" w14:paraId="5F70E71D" w14:textId="77777777" w:rsidTr="00D31883">
        <w:trPr>
          <w:trHeight w:val="2465"/>
        </w:trPr>
        <w:tc>
          <w:tcPr>
            <w:tcW w:w="3139" w:type="dxa"/>
          </w:tcPr>
          <w:p w14:paraId="1E961E5C"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DMIS Patient Age Group</w:t>
            </w:r>
          </w:p>
        </w:tc>
        <w:tc>
          <w:tcPr>
            <w:tcW w:w="1080" w:type="dxa"/>
          </w:tcPr>
          <w:p w14:paraId="0017830C"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w:t>
            </w:r>
          </w:p>
        </w:tc>
        <w:tc>
          <w:tcPr>
            <w:tcW w:w="1350" w:type="dxa"/>
          </w:tcPr>
          <w:p w14:paraId="210B0BBF" w14:textId="77777777" w:rsidR="00041394" w:rsidRPr="00D31883" w:rsidRDefault="00041394" w:rsidP="00041394">
            <w:pPr>
              <w:jc w:val="center"/>
              <w:rPr>
                <w:rFonts w:ascii="Verdana" w:hAnsi="Verdana"/>
                <w:snapToGrid w:val="0"/>
                <w:sz w:val="16"/>
                <w:szCs w:val="16"/>
              </w:rPr>
            </w:pPr>
          </w:p>
        </w:tc>
        <w:tc>
          <w:tcPr>
            <w:tcW w:w="1934" w:type="dxa"/>
          </w:tcPr>
          <w:p w14:paraId="3FCE748E"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DMISAGE</w:t>
            </w:r>
          </w:p>
        </w:tc>
        <w:tc>
          <w:tcPr>
            <w:tcW w:w="3362" w:type="dxa"/>
          </w:tcPr>
          <w:p w14:paraId="6E5A4EB7"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Derived from RECAGE.</w:t>
            </w:r>
          </w:p>
          <w:p w14:paraId="198AA83C"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A = 0-4</w:t>
            </w:r>
          </w:p>
          <w:p w14:paraId="7764D30B"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B = 5-14</w:t>
            </w:r>
          </w:p>
          <w:p w14:paraId="7201579C"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C = 15-17</w:t>
            </w:r>
          </w:p>
          <w:p w14:paraId="388AFD60"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D = 18-24</w:t>
            </w:r>
          </w:p>
          <w:p w14:paraId="47270F89"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E = 25-34</w:t>
            </w:r>
          </w:p>
          <w:p w14:paraId="408BD56F"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F = 35-44</w:t>
            </w:r>
          </w:p>
          <w:p w14:paraId="4F87D4EC"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G = 45-64</w:t>
            </w:r>
          </w:p>
          <w:p w14:paraId="29003428"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H = 65+</w:t>
            </w:r>
          </w:p>
          <w:p w14:paraId="07DDB4E2"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X = all others</w:t>
            </w:r>
          </w:p>
        </w:tc>
      </w:tr>
      <w:tr w:rsidR="00041394" w:rsidRPr="00D31883" w14:paraId="712BA063" w14:textId="77777777" w:rsidTr="00D31883">
        <w:trPr>
          <w:trHeight w:val="576"/>
        </w:trPr>
        <w:tc>
          <w:tcPr>
            <w:tcW w:w="3139" w:type="dxa"/>
          </w:tcPr>
          <w:p w14:paraId="095F3967"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DMIS Patient Sex (F/M)</w:t>
            </w:r>
          </w:p>
        </w:tc>
        <w:tc>
          <w:tcPr>
            <w:tcW w:w="1080" w:type="dxa"/>
          </w:tcPr>
          <w:p w14:paraId="2529CD2E"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w:t>
            </w:r>
          </w:p>
        </w:tc>
        <w:tc>
          <w:tcPr>
            <w:tcW w:w="1350" w:type="dxa"/>
          </w:tcPr>
          <w:p w14:paraId="4FB1305B"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1</w:t>
            </w:r>
          </w:p>
          <w:p w14:paraId="5B98FA4F"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54</w:t>
            </w:r>
          </w:p>
        </w:tc>
        <w:tc>
          <w:tcPr>
            <w:tcW w:w="1934" w:type="dxa"/>
          </w:tcPr>
          <w:p w14:paraId="16C78E14"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DMISSEX</w:t>
            </w:r>
          </w:p>
        </w:tc>
        <w:tc>
          <w:tcPr>
            <w:tcW w:w="3362" w:type="dxa"/>
          </w:tcPr>
          <w:p w14:paraId="00A265E5"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58660698" w14:textId="77777777" w:rsidTr="00D31883">
        <w:trPr>
          <w:trHeight w:val="2105"/>
        </w:trPr>
        <w:tc>
          <w:tcPr>
            <w:tcW w:w="3139" w:type="dxa"/>
          </w:tcPr>
          <w:p w14:paraId="31B4D786"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Price</w:t>
            </w:r>
          </w:p>
        </w:tc>
        <w:tc>
          <w:tcPr>
            <w:tcW w:w="1080" w:type="dxa"/>
          </w:tcPr>
          <w:p w14:paraId="01BD01BB"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N(8)</w:t>
            </w:r>
          </w:p>
        </w:tc>
        <w:tc>
          <w:tcPr>
            <w:tcW w:w="1350" w:type="dxa"/>
          </w:tcPr>
          <w:p w14:paraId="4AF81270" w14:textId="77777777" w:rsidR="00041394" w:rsidRPr="00D31883" w:rsidRDefault="00041394" w:rsidP="00041394">
            <w:pPr>
              <w:jc w:val="center"/>
              <w:rPr>
                <w:rFonts w:ascii="Verdana" w:hAnsi="Verdana"/>
                <w:snapToGrid w:val="0"/>
                <w:sz w:val="16"/>
                <w:szCs w:val="16"/>
              </w:rPr>
            </w:pPr>
          </w:p>
        </w:tc>
        <w:tc>
          <w:tcPr>
            <w:tcW w:w="1934" w:type="dxa"/>
          </w:tcPr>
          <w:p w14:paraId="29E832AD"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PRICE</w:t>
            </w:r>
          </w:p>
        </w:tc>
        <w:tc>
          <w:tcPr>
            <w:tcW w:w="3362" w:type="dxa"/>
          </w:tcPr>
          <w:p w14:paraId="4BECD51D" w14:textId="77777777" w:rsidR="00041394" w:rsidRPr="00D31883" w:rsidRDefault="00041394" w:rsidP="00041394">
            <w:pPr>
              <w:rPr>
                <w:rFonts w:ascii="Verdana" w:hAnsi="Verdana"/>
                <w:sz w:val="16"/>
                <w:szCs w:val="16"/>
              </w:rPr>
            </w:pPr>
            <w:r w:rsidRPr="00D31883">
              <w:rPr>
                <w:rFonts w:ascii="Verdana" w:hAnsi="Verdana"/>
                <w:sz w:val="16"/>
                <w:szCs w:val="16"/>
              </w:rPr>
              <w:t>Average worldwide full cost per MSDRG (FY09+)</w:t>
            </w:r>
          </w:p>
          <w:p w14:paraId="57B89133" w14:textId="77777777" w:rsidR="00041394" w:rsidRPr="00D31883" w:rsidRDefault="00041394" w:rsidP="00041394">
            <w:pPr>
              <w:rPr>
                <w:rFonts w:ascii="Verdana" w:hAnsi="Verdana"/>
                <w:sz w:val="16"/>
                <w:szCs w:val="16"/>
              </w:rPr>
            </w:pPr>
            <w:r w:rsidRPr="00D31883">
              <w:rPr>
                <w:rFonts w:ascii="Verdana" w:hAnsi="Verdana"/>
                <w:sz w:val="16"/>
                <w:szCs w:val="16"/>
              </w:rPr>
              <w:t>Average worldwide full cost per DRG (FY00-FY08)</w:t>
            </w:r>
          </w:p>
          <w:p w14:paraId="5EA73F4C" w14:textId="77777777" w:rsidR="00041394" w:rsidRPr="00D31883" w:rsidRDefault="00041394" w:rsidP="00041394">
            <w:pPr>
              <w:rPr>
                <w:rFonts w:ascii="Verdana" w:hAnsi="Verdana"/>
                <w:sz w:val="16"/>
                <w:szCs w:val="16"/>
              </w:rPr>
            </w:pPr>
            <w:r w:rsidRPr="00D31883">
              <w:rPr>
                <w:rFonts w:ascii="Verdana" w:hAnsi="Verdana"/>
                <w:sz w:val="16"/>
                <w:szCs w:val="16"/>
              </w:rPr>
              <w:t>Average worldwide cost per MTF/DRG for FY99.</w:t>
            </w:r>
            <w:r w:rsidRPr="00D31883">
              <w:rPr>
                <w:rStyle w:val="FootnoteReference"/>
                <w:rFonts w:ascii="Verdana" w:hAnsi="Verdana"/>
                <w:sz w:val="16"/>
                <w:szCs w:val="16"/>
              </w:rPr>
              <w:footnoteReference w:id="10"/>
            </w:r>
          </w:p>
          <w:p w14:paraId="5134246B" w14:textId="77777777" w:rsidR="00041394" w:rsidRPr="00D31883" w:rsidRDefault="00041394" w:rsidP="00041394">
            <w:pPr>
              <w:rPr>
                <w:rFonts w:ascii="Verdana" w:hAnsi="Verdana"/>
                <w:snapToGrid w:val="0"/>
                <w:sz w:val="16"/>
                <w:szCs w:val="16"/>
              </w:rPr>
            </w:pPr>
            <w:r w:rsidRPr="00D31883">
              <w:rPr>
                <w:rFonts w:ascii="Verdana" w:hAnsi="Verdana"/>
                <w:sz w:val="16"/>
                <w:szCs w:val="16"/>
              </w:rPr>
              <w:t>For E records, merge to the reference file by MTF and assign value (no multiplication).</w:t>
            </w:r>
          </w:p>
        </w:tc>
      </w:tr>
      <w:tr w:rsidR="00041394" w:rsidRPr="00D31883" w14:paraId="3B6AC81C" w14:textId="77777777" w:rsidTr="00D31883">
        <w:trPr>
          <w:trHeight w:val="576"/>
        </w:trPr>
        <w:tc>
          <w:tcPr>
            <w:tcW w:w="3139" w:type="dxa"/>
          </w:tcPr>
          <w:p w14:paraId="5D17DA5F"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Edit Override</w:t>
            </w:r>
          </w:p>
        </w:tc>
        <w:tc>
          <w:tcPr>
            <w:tcW w:w="1080" w:type="dxa"/>
          </w:tcPr>
          <w:p w14:paraId="77215097"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w:t>
            </w:r>
          </w:p>
        </w:tc>
        <w:tc>
          <w:tcPr>
            <w:tcW w:w="1350" w:type="dxa"/>
          </w:tcPr>
          <w:p w14:paraId="541DA824"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3</w:t>
            </w:r>
          </w:p>
          <w:p w14:paraId="10C84D84"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54</w:t>
            </w:r>
          </w:p>
        </w:tc>
        <w:tc>
          <w:tcPr>
            <w:tcW w:w="1934" w:type="dxa"/>
          </w:tcPr>
          <w:p w14:paraId="6F526BA9"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EDITOVRD</w:t>
            </w:r>
          </w:p>
        </w:tc>
        <w:tc>
          <w:tcPr>
            <w:tcW w:w="3362" w:type="dxa"/>
          </w:tcPr>
          <w:p w14:paraId="47F920C4"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2803675C" w14:textId="77777777" w:rsidTr="00D31883">
        <w:trPr>
          <w:trHeight w:val="1115"/>
        </w:trPr>
        <w:tc>
          <w:tcPr>
            <w:tcW w:w="3139" w:type="dxa"/>
          </w:tcPr>
          <w:p w14:paraId="0A8BA9E6"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Enrollment Parent</w:t>
            </w:r>
          </w:p>
        </w:tc>
        <w:tc>
          <w:tcPr>
            <w:tcW w:w="1080" w:type="dxa"/>
          </w:tcPr>
          <w:p w14:paraId="2B019A39"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Char(4)</w:t>
            </w:r>
          </w:p>
        </w:tc>
        <w:tc>
          <w:tcPr>
            <w:tcW w:w="1350" w:type="dxa"/>
          </w:tcPr>
          <w:p w14:paraId="778642FD" w14:textId="77777777" w:rsidR="00041394" w:rsidRPr="00D31883" w:rsidRDefault="00041394" w:rsidP="00041394">
            <w:pPr>
              <w:jc w:val="center"/>
              <w:rPr>
                <w:rFonts w:ascii="Verdana" w:hAnsi="Verdana"/>
                <w:snapToGrid w:val="0"/>
                <w:sz w:val="16"/>
                <w:szCs w:val="16"/>
              </w:rPr>
            </w:pPr>
          </w:p>
        </w:tc>
        <w:tc>
          <w:tcPr>
            <w:tcW w:w="1934" w:type="dxa"/>
          </w:tcPr>
          <w:p w14:paraId="74C4CC48"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ENRPRNT</w:t>
            </w:r>
          </w:p>
        </w:tc>
        <w:tc>
          <w:tcPr>
            <w:tcW w:w="3362" w:type="dxa"/>
          </w:tcPr>
          <w:p w14:paraId="3CDDE768"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Merge of DEERS Enrollment DMIS ID to disposition-date matching Master Hierarchical Table using the Service Reporting hierarchy.</w:t>
            </w:r>
          </w:p>
        </w:tc>
      </w:tr>
      <w:tr w:rsidR="00041394" w:rsidRPr="00D31883" w14:paraId="4A168260" w14:textId="77777777" w:rsidTr="00D31883">
        <w:trPr>
          <w:trHeight w:val="576"/>
        </w:trPr>
        <w:tc>
          <w:tcPr>
            <w:tcW w:w="3139" w:type="dxa"/>
          </w:tcPr>
          <w:p w14:paraId="25A10173"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lastRenderedPageBreak/>
              <w:t>Ethnic Classification</w:t>
            </w:r>
          </w:p>
        </w:tc>
        <w:tc>
          <w:tcPr>
            <w:tcW w:w="1080" w:type="dxa"/>
          </w:tcPr>
          <w:p w14:paraId="2CC16821"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w:t>
            </w:r>
          </w:p>
        </w:tc>
        <w:tc>
          <w:tcPr>
            <w:tcW w:w="1350" w:type="dxa"/>
          </w:tcPr>
          <w:p w14:paraId="12C47B2E"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1</w:t>
            </w:r>
          </w:p>
          <w:p w14:paraId="16B6483D"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56</w:t>
            </w:r>
          </w:p>
        </w:tc>
        <w:tc>
          <w:tcPr>
            <w:tcW w:w="1934" w:type="dxa"/>
          </w:tcPr>
          <w:p w14:paraId="69FE0C4C"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ETHNIC</w:t>
            </w:r>
          </w:p>
        </w:tc>
        <w:tc>
          <w:tcPr>
            <w:tcW w:w="3362" w:type="dxa"/>
          </w:tcPr>
          <w:p w14:paraId="522AAC08"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48D4BF64" w14:textId="77777777" w:rsidTr="00D31883">
        <w:trPr>
          <w:trHeight w:val="576"/>
        </w:trPr>
        <w:tc>
          <w:tcPr>
            <w:tcW w:w="3139" w:type="dxa"/>
          </w:tcPr>
          <w:p w14:paraId="5C94840D"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Family Member Prefix</w:t>
            </w:r>
          </w:p>
        </w:tc>
        <w:tc>
          <w:tcPr>
            <w:tcW w:w="1080" w:type="dxa"/>
          </w:tcPr>
          <w:p w14:paraId="489AC522"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Char(2)</w:t>
            </w:r>
          </w:p>
        </w:tc>
        <w:tc>
          <w:tcPr>
            <w:tcW w:w="1350" w:type="dxa"/>
          </w:tcPr>
          <w:p w14:paraId="74897E18"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1</w:t>
            </w:r>
          </w:p>
          <w:p w14:paraId="59B74944"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29-30</w:t>
            </w:r>
          </w:p>
        </w:tc>
        <w:tc>
          <w:tcPr>
            <w:tcW w:w="1934" w:type="dxa"/>
          </w:tcPr>
          <w:p w14:paraId="67829AEE"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FMP</w:t>
            </w:r>
          </w:p>
        </w:tc>
        <w:tc>
          <w:tcPr>
            <w:tcW w:w="3362" w:type="dxa"/>
          </w:tcPr>
          <w:p w14:paraId="187E8583"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3D19C5B3" w14:textId="77777777" w:rsidTr="00D31883">
        <w:trPr>
          <w:trHeight w:val="576"/>
        </w:trPr>
        <w:tc>
          <w:tcPr>
            <w:tcW w:w="3139" w:type="dxa"/>
          </w:tcPr>
          <w:p w14:paraId="24BF4023"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Flying Status</w:t>
            </w:r>
          </w:p>
        </w:tc>
        <w:tc>
          <w:tcPr>
            <w:tcW w:w="1080" w:type="dxa"/>
          </w:tcPr>
          <w:p w14:paraId="580C4C44"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w:t>
            </w:r>
          </w:p>
        </w:tc>
        <w:tc>
          <w:tcPr>
            <w:tcW w:w="1350" w:type="dxa"/>
          </w:tcPr>
          <w:p w14:paraId="6AD6A677"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1</w:t>
            </w:r>
          </w:p>
          <w:p w14:paraId="47BD144C"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74</w:t>
            </w:r>
          </w:p>
        </w:tc>
        <w:tc>
          <w:tcPr>
            <w:tcW w:w="1934" w:type="dxa"/>
          </w:tcPr>
          <w:p w14:paraId="3BC08532"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FLYSTAT</w:t>
            </w:r>
          </w:p>
        </w:tc>
        <w:tc>
          <w:tcPr>
            <w:tcW w:w="3362" w:type="dxa"/>
          </w:tcPr>
          <w:p w14:paraId="63C2A3FB"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6A18C1AC" w14:textId="77777777" w:rsidTr="00D31883">
        <w:trPr>
          <w:trHeight w:val="576"/>
        </w:trPr>
        <w:tc>
          <w:tcPr>
            <w:tcW w:w="3139" w:type="dxa"/>
          </w:tcPr>
          <w:p w14:paraId="20C244FD"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Format Indicator</w:t>
            </w:r>
            <w:r w:rsidRPr="00D31883">
              <w:rPr>
                <w:rStyle w:val="FootnoteReference"/>
                <w:rFonts w:ascii="Verdana" w:hAnsi="Verdana"/>
                <w:caps/>
                <w:snapToGrid w:val="0"/>
                <w:sz w:val="16"/>
                <w:szCs w:val="16"/>
              </w:rPr>
              <w:footnoteReference w:id="11"/>
            </w:r>
          </w:p>
        </w:tc>
        <w:tc>
          <w:tcPr>
            <w:tcW w:w="1080" w:type="dxa"/>
          </w:tcPr>
          <w:p w14:paraId="57DD5308"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w:t>
            </w:r>
          </w:p>
        </w:tc>
        <w:tc>
          <w:tcPr>
            <w:tcW w:w="1350" w:type="dxa"/>
          </w:tcPr>
          <w:p w14:paraId="60C751CA"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1</w:t>
            </w:r>
          </w:p>
          <w:p w14:paraId="5999A433"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221</w:t>
            </w:r>
          </w:p>
        </w:tc>
        <w:tc>
          <w:tcPr>
            <w:tcW w:w="1934" w:type="dxa"/>
          </w:tcPr>
          <w:p w14:paraId="763D0EFE"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INDIC</w:t>
            </w:r>
          </w:p>
        </w:tc>
        <w:tc>
          <w:tcPr>
            <w:tcW w:w="3362" w:type="dxa"/>
          </w:tcPr>
          <w:p w14:paraId="1F7517A4" w14:textId="77777777" w:rsidR="00041394" w:rsidRPr="00D31883" w:rsidRDefault="00041394" w:rsidP="00041394">
            <w:pPr>
              <w:rPr>
                <w:rFonts w:ascii="Verdana" w:hAnsi="Verdana"/>
                <w:sz w:val="16"/>
                <w:szCs w:val="16"/>
              </w:rPr>
            </w:pPr>
            <w:r w:rsidRPr="00D31883">
              <w:rPr>
                <w:rFonts w:ascii="Verdana" w:hAnsi="Verdana"/>
                <w:sz w:val="16"/>
                <w:szCs w:val="16"/>
              </w:rPr>
              <w:t>No transformation</w:t>
            </w:r>
          </w:p>
        </w:tc>
      </w:tr>
      <w:tr w:rsidR="00041394" w:rsidRPr="00D31883" w14:paraId="57CAD622" w14:textId="77777777" w:rsidTr="00D31883">
        <w:trPr>
          <w:trHeight w:val="485"/>
        </w:trPr>
        <w:tc>
          <w:tcPr>
            <w:tcW w:w="3139" w:type="dxa"/>
          </w:tcPr>
          <w:p w14:paraId="52CACE2E"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Full Cost Clinician Salary</w:t>
            </w:r>
          </w:p>
        </w:tc>
        <w:tc>
          <w:tcPr>
            <w:tcW w:w="1080" w:type="dxa"/>
          </w:tcPr>
          <w:p w14:paraId="4954ADBA"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N(8)</w:t>
            </w:r>
          </w:p>
        </w:tc>
        <w:tc>
          <w:tcPr>
            <w:tcW w:w="1350" w:type="dxa"/>
          </w:tcPr>
          <w:p w14:paraId="50998B71" w14:textId="77777777" w:rsidR="00041394" w:rsidRPr="00D31883" w:rsidRDefault="00041394" w:rsidP="00041394">
            <w:pPr>
              <w:jc w:val="center"/>
              <w:rPr>
                <w:rFonts w:ascii="Verdana" w:hAnsi="Verdana"/>
                <w:snapToGrid w:val="0"/>
                <w:sz w:val="16"/>
                <w:szCs w:val="16"/>
              </w:rPr>
            </w:pPr>
          </w:p>
        </w:tc>
        <w:tc>
          <w:tcPr>
            <w:tcW w:w="1934" w:type="dxa"/>
          </w:tcPr>
          <w:p w14:paraId="2D8743D8"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FCCLNSAL</w:t>
            </w:r>
          </w:p>
        </w:tc>
        <w:tc>
          <w:tcPr>
            <w:tcW w:w="3362" w:type="dxa"/>
          </w:tcPr>
          <w:p w14:paraId="39428E7C" w14:textId="77777777" w:rsidR="00041394" w:rsidRPr="00D31883" w:rsidRDefault="00041394" w:rsidP="00041394">
            <w:pPr>
              <w:rPr>
                <w:rFonts w:ascii="Verdana" w:hAnsi="Verdana"/>
                <w:sz w:val="16"/>
                <w:szCs w:val="16"/>
              </w:rPr>
            </w:pPr>
            <w:r w:rsidRPr="00D31883">
              <w:rPr>
                <w:rFonts w:ascii="Verdana" w:hAnsi="Verdana"/>
                <w:sz w:val="16"/>
                <w:szCs w:val="16"/>
              </w:rPr>
              <w:t>Application of most current PLCA cost and workload tables matching MTF. Based on $/professional service product.</w:t>
            </w:r>
          </w:p>
          <w:p w14:paraId="4960FCCB" w14:textId="77777777" w:rsidR="00041394" w:rsidRPr="00D31883" w:rsidRDefault="00041394" w:rsidP="00041394">
            <w:pPr>
              <w:rPr>
                <w:rFonts w:ascii="Verdana" w:hAnsi="Verdana"/>
                <w:sz w:val="16"/>
                <w:szCs w:val="16"/>
              </w:rPr>
            </w:pPr>
            <w:r w:rsidRPr="00D31883">
              <w:rPr>
                <w:rFonts w:ascii="Verdana" w:hAnsi="Verdana"/>
                <w:sz w:val="16"/>
                <w:szCs w:val="16"/>
              </w:rPr>
              <w:t>Valid only for FY03+.</w:t>
            </w:r>
          </w:p>
          <w:p w14:paraId="28CED81B" w14:textId="77777777" w:rsidR="00041394" w:rsidRPr="00D31883" w:rsidRDefault="00041394" w:rsidP="00041394">
            <w:pPr>
              <w:rPr>
                <w:rFonts w:ascii="Verdana" w:hAnsi="Verdana"/>
                <w:sz w:val="16"/>
                <w:szCs w:val="16"/>
              </w:rPr>
            </w:pPr>
            <w:r w:rsidRPr="00D31883">
              <w:rPr>
                <w:rFonts w:ascii="Verdana" w:hAnsi="Verdana"/>
                <w:sz w:val="16"/>
                <w:szCs w:val="16"/>
              </w:rPr>
              <w:t>Set to zero for FY02 and backwards.</w:t>
            </w:r>
          </w:p>
          <w:p w14:paraId="22454DEA" w14:textId="77777777" w:rsidR="00041394" w:rsidRPr="00D31883" w:rsidRDefault="00041394" w:rsidP="00041394">
            <w:pPr>
              <w:rPr>
                <w:rFonts w:ascii="Verdana" w:hAnsi="Verdana"/>
                <w:sz w:val="16"/>
                <w:szCs w:val="16"/>
              </w:rPr>
            </w:pPr>
            <w:r w:rsidRPr="00D31883">
              <w:rPr>
                <w:rFonts w:ascii="Verdana" w:hAnsi="Verdana"/>
                <w:sz w:val="16"/>
                <w:szCs w:val="16"/>
              </w:rPr>
              <w:t>Not populated for “E” records.</w:t>
            </w:r>
          </w:p>
        </w:tc>
      </w:tr>
      <w:tr w:rsidR="00041394" w:rsidRPr="00D31883" w14:paraId="27D2858A" w14:textId="77777777" w:rsidTr="00D31883">
        <w:trPr>
          <w:trHeight w:val="1673"/>
        </w:trPr>
        <w:tc>
          <w:tcPr>
            <w:tcW w:w="3139" w:type="dxa"/>
          </w:tcPr>
          <w:p w14:paraId="1B85C52C"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Full Cost Direct</w:t>
            </w:r>
          </w:p>
        </w:tc>
        <w:tc>
          <w:tcPr>
            <w:tcW w:w="1080" w:type="dxa"/>
          </w:tcPr>
          <w:p w14:paraId="75E9F542"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N(8)</w:t>
            </w:r>
          </w:p>
        </w:tc>
        <w:tc>
          <w:tcPr>
            <w:tcW w:w="1350" w:type="dxa"/>
          </w:tcPr>
          <w:p w14:paraId="2B72E1BC" w14:textId="77777777" w:rsidR="00041394" w:rsidRPr="00D31883" w:rsidRDefault="00041394" w:rsidP="00041394">
            <w:pPr>
              <w:jc w:val="center"/>
              <w:rPr>
                <w:rFonts w:ascii="Verdana" w:hAnsi="Verdana"/>
                <w:snapToGrid w:val="0"/>
                <w:sz w:val="16"/>
                <w:szCs w:val="16"/>
              </w:rPr>
            </w:pPr>
          </w:p>
        </w:tc>
        <w:tc>
          <w:tcPr>
            <w:tcW w:w="1934" w:type="dxa"/>
          </w:tcPr>
          <w:p w14:paraId="714AAD67"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FCDIRECT</w:t>
            </w:r>
          </w:p>
        </w:tc>
        <w:tc>
          <w:tcPr>
            <w:tcW w:w="3362" w:type="dxa"/>
          </w:tcPr>
          <w:p w14:paraId="58EB4CE4" w14:textId="77777777" w:rsidR="00041394" w:rsidRPr="00D31883" w:rsidRDefault="00041394" w:rsidP="00041394">
            <w:pPr>
              <w:rPr>
                <w:rFonts w:ascii="Verdana" w:hAnsi="Verdana"/>
                <w:sz w:val="16"/>
                <w:szCs w:val="16"/>
              </w:rPr>
            </w:pPr>
            <w:r w:rsidRPr="00D31883">
              <w:rPr>
                <w:rFonts w:ascii="Verdana" w:hAnsi="Verdana"/>
                <w:sz w:val="16"/>
                <w:szCs w:val="16"/>
              </w:rPr>
              <w:t>Application of most current PLCA cost and workload tables matching MTF and MEPR3. Based on $/bed day.</w:t>
            </w:r>
          </w:p>
          <w:p w14:paraId="55F1A610" w14:textId="77777777" w:rsidR="00041394" w:rsidRPr="00D31883" w:rsidRDefault="00041394" w:rsidP="00041394">
            <w:pPr>
              <w:rPr>
                <w:rFonts w:ascii="Verdana" w:hAnsi="Verdana"/>
                <w:sz w:val="16"/>
                <w:szCs w:val="16"/>
              </w:rPr>
            </w:pPr>
            <w:r w:rsidRPr="00D31883">
              <w:rPr>
                <w:rFonts w:ascii="Verdana" w:hAnsi="Verdana"/>
                <w:sz w:val="16"/>
                <w:szCs w:val="16"/>
              </w:rPr>
              <w:t>Valid only for FY03+.</w:t>
            </w:r>
          </w:p>
          <w:p w14:paraId="327C887C" w14:textId="77777777" w:rsidR="00041394" w:rsidRPr="00D31883" w:rsidRDefault="00041394" w:rsidP="00041394">
            <w:pPr>
              <w:rPr>
                <w:rFonts w:ascii="Verdana" w:hAnsi="Verdana"/>
                <w:sz w:val="16"/>
                <w:szCs w:val="16"/>
              </w:rPr>
            </w:pPr>
            <w:r w:rsidRPr="00D31883">
              <w:rPr>
                <w:rFonts w:ascii="Verdana" w:hAnsi="Verdana"/>
                <w:sz w:val="16"/>
                <w:szCs w:val="16"/>
              </w:rPr>
              <w:t>Set to zero for FY02 and backwards.</w:t>
            </w:r>
          </w:p>
          <w:p w14:paraId="6E8CBA43" w14:textId="77777777" w:rsidR="00041394" w:rsidRPr="00D31883" w:rsidRDefault="00041394" w:rsidP="00041394">
            <w:pPr>
              <w:rPr>
                <w:rFonts w:ascii="Verdana" w:hAnsi="Verdana"/>
                <w:sz w:val="16"/>
                <w:szCs w:val="16"/>
              </w:rPr>
            </w:pPr>
            <w:r w:rsidRPr="00D31883">
              <w:rPr>
                <w:rFonts w:ascii="Verdana" w:hAnsi="Verdana"/>
                <w:sz w:val="16"/>
                <w:szCs w:val="16"/>
              </w:rPr>
              <w:t>Not populated for “E” records.</w:t>
            </w:r>
          </w:p>
        </w:tc>
      </w:tr>
      <w:tr w:rsidR="00041394" w:rsidRPr="00D31883" w14:paraId="418A1699" w14:textId="77777777" w:rsidTr="00D31883">
        <w:trPr>
          <w:trHeight w:val="575"/>
        </w:trPr>
        <w:tc>
          <w:tcPr>
            <w:tcW w:w="3139" w:type="dxa"/>
          </w:tcPr>
          <w:p w14:paraId="5259D9DF"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Full Cost Support</w:t>
            </w:r>
          </w:p>
        </w:tc>
        <w:tc>
          <w:tcPr>
            <w:tcW w:w="1080" w:type="dxa"/>
          </w:tcPr>
          <w:p w14:paraId="5C081893"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N(8)</w:t>
            </w:r>
          </w:p>
        </w:tc>
        <w:tc>
          <w:tcPr>
            <w:tcW w:w="1350" w:type="dxa"/>
          </w:tcPr>
          <w:p w14:paraId="3DA3B411" w14:textId="77777777" w:rsidR="00041394" w:rsidRPr="00D31883" w:rsidRDefault="00041394" w:rsidP="00041394">
            <w:pPr>
              <w:jc w:val="center"/>
              <w:rPr>
                <w:rFonts w:ascii="Verdana" w:hAnsi="Verdana"/>
                <w:snapToGrid w:val="0"/>
                <w:sz w:val="16"/>
                <w:szCs w:val="16"/>
              </w:rPr>
            </w:pPr>
          </w:p>
        </w:tc>
        <w:tc>
          <w:tcPr>
            <w:tcW w:w="1934" w:type="dxa"/>
          </w:tcPr>
          <w:p w14:paraId="4C3FC2E5"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FCSUPPRT</w:t>
            </w:r>
          </w:p>
        </w:tc>
        <w:tc>
          <w:tcPr>
            <w:tcW w:w="3362" w:type="dxa"/>
          </w:tcPr>
          <w:p w14:paraId="4524B969" w14:textId="77777777" w:rsidR="00041394" w:rsidRPr="00D31883" w:rsidRDefault="00041394" w:rsidP="00041394">
            <w:pPr>
              <w:rPr>
                <w:rFonts w:ascii="Verdana" w:hAnsi="Verdana"/>
                <w:sz w:val="16"/>
                <w:szCs w:val="16"/>
              </w:rPr>
            </w:pPr>
            <w:r w:rsidRPr="00D31883">
              <w:rPr>
                <w:rFonts w:ascii="Verdana" w:hAnsi="Verdana"/>
                <w:sz w:val="16"/>
                <w:szCs w:val="16"/>
              </w:rPr>
              <w:t>Application of most current PLCA cost and workload tables matching MTF and MEPR3. Based on $/bed day.</w:t>
            </w:r>
          </w:p>
          <w:p w14:paraId="2CE9D267" w14:textId="77777777" w:rsidR="00041394" w:rsidRPr="00D31883" w:rsidRDefault="00041394" w:rsidP="00041394">
            <w:pPr>
              <w:rPr>
                <w:rFonts w:ascii="Verdana" w:hAnsi="Verdana"/>
                <w:sz w:val="16"/>
                <w:szCs w:val="16"/>
              </w:rPr>
            </w:pPr>
            <w:r w:rsidRPr="00D31883">
              <w:rPr>
                <w:rFonts w:ascii="Verdana" w:hAnsi="Verdana"/>
                <w:sz w:val="16"/>
                <w:szCs w:val="16"/>
              </w:rPr>
              <w:t>Valid only for FY03+.</w:t>
            </w:r>
          </w:p>
          <w:p w14:paraId="21398A6B" w14:textId="77777777" w:rsidR="00041394" w:rsidRPr="00D31883" w:rsidRDefault="00041394" w:rsidP="00041394">
            <w:pPr>
              <w:rPr>
                <w:rFonts w:ascii="Verdana" w:hAnsi="Verdana"/>
                <w:sz w:val="16"/>
                <w:szCs w:val="16"/>
              </w:rPr>
            </w:pPr>
            <w:r w:rsidRPr="00D31883">
              <w:rPr>
                <w:rFonts w:ascii="Verdana" w:hAnsi="Verdana"/>
                <w:sz w:val="16"/>
                <w:szCs w:val="16"/>
              </w:rPr>
              <w:t>Set to zero for FY02 and backwards.</w:t>
            </w:r>
          </w:p>
          <w:p w14:paraId="377FEBE9" w14:textId="77777777" w:rsidR="00041394" w:rsidRPr="00D31883" w:rsidRDefault="00041394" w:rsidP="00041394">
            <w:pPr>
              <w:rPr>
                <w:rFonts w:ascii="Verdana" w:hAnsi="Verdana"/>
                <w:sz w:val="16"/>
                <w:szCs w:val="16"/>
              </w:rPr>
            </w:pPr>
            <w:r w:rsidRPr="00D31883">
              <w:rPr>
                <w:rFonts w:ascii="Verdana" w:hAnsi="Verdana"/>
                <w:sz w:val="16"/>
                <w:szCs w:val="16"/>
              </w:rPr>
              <w:t>Not populated for “E” records.</w:t>
            </w:r>
          </w:p>
        </w:tc>
      </w:tr>
      <w:tr w:rsidR="00041394" w:rsidRPr="00D31883" w14:paraId="49905058" w14:textId="77777777" w:rsidTr="00D31883">
        <w:trPr>
          <w:trHeight w:val="1655"/>
        </w:trPr>
        <w:tc>
          <w:tcPr>
            <w:tcW w:w="3139" w:type="dxa"/>
          </w:tcPr>
          <w:p w14:paraId="6991B3F6"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Full Cost Ancillary Laboratory</w:t>
            </w:r>
          </w:p>
        </w:tc>
        <w:tc>
          <w:tcPr>
            <w:tcW w:w="1080" w:type="dxa"/>
          </w:tcPr>
          <w:p w14:paraId="15B1D00B"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N(8)</w:t>
            </w:r>
          </w:p>
        </w:tc>
        <w:tc>
          <w:tcPr>
            <w:tcW w:w="1350" w:type="dxa"/>
          </w:tcPr>
          <w:p w14:paraId="6186EA25" w14:textId="77777777" w:rsidR="00041394" w:rsidRPr="00D31883" w:rsidRDefault="00041394" w:rsidP="00041394">
            <w:pPr>
              <w:jc w:val="center"/>
              <w:rPr>
                <w:rFonts w:ascii="Verdana" w:hAnsi="Verdana"/>
                <w:snapToGrid w:val="0"/>
                <w:sz w:val="16"/>
                <w:szCs w:val="16"/>
              </w:rPr>
            </w:pPr>
          </w:p>
        </w:tc>
        <w:tc>
          <w:tcPr>
            <w:tcW w:w="1934" w:type="dxa"/>
          </w:tcPr>
          <w:p w14:paraId="0FD17778"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FCANCLAB</w:t>
            </w:r>
          </w:p>
        </w:tc>
        <w:tc>
          <w:tcPr>
            <w:tcW w:w="3362" w:type="dxa"/>
          </w:tcPr>
          <w:p w14:paraId="71E0EAE4" w14:textId="77777777" w:rsidR="00041394" w:rsidRPr="00D31883" w:rsidRDefault="00041394" w:rsidP="00041394">
            <w:pPr>
              <w:rPr>
                <w:rFonts w:ascii="Verdana" w:hAnsi="Verdana"/>
                <w:sz w:val="16"/>
                <w:szCs w:val="16"/>
              </w:rPr>
            </w:pPr>
            <w:r w:rsidRPr="00D31883">
              <w:rPr>
                <w:rFonts w:ascii="Verdana" w:hAnsi="Verdana"/>
                <w:sz w:val="16"/>
                <w:szCs w:val="16"/>
              </w:rPr>
              <w:t>Application of most current PLCA cost and workload tables matching MTF and MEPR3. Based on $/ancillary lab weight.</w:t>
            </w:r>
          </w:p>
          <w:p w14:paraId="5CA024C9" w14:textId="77777777" w:rsidR="00041394" w:rsidRPr="00D31883" w:rsidRDefault="00041394" w:rsidP="00041394">
            <w:pPr>
              <w:rPr>
                <w:rFonts w:ascii="Verdana" w:hAnsi="Verdana"/>
                <w:sz w:val="16"/>
                <w:szCs w:val="16"/>
              </w:rPr>
            </w:pPr>
            <w:r w:rsidRPr="00D31883">
              <w:rPr>
                <w:rFonts w:ascii="Verdana" w:hAnsi="Verdana"/>
                <w:sz w:val="16"/>
                <w:szCs w:val="16"/>
              </w:rPr>
              <w:t>Valid only for FY03+.</w:t>
            </w:r>
          </w:p>
          <w:p w14:paraId="06B02BE2" w14:textId="77777777" w:rsidR="00041394" w:rsidRPr="00D31883" w:rsidRDefault="00041394" w:rsidP="00041394">
            <w:pPr>
              <w:rPr>
                <w:rFonts w:ascii="Verdana" w:hAnsi="Verdana"/>
                <w:sz w:val="16"/>
                <w:szCs w:val="16"/>
              </w:rPr>
            </w:pPr>
            <w:r w:rsidRPr="00D31883">
              <w:rPr>
                <w:rFonts w:ascii="Verdana" w:hAnsi="Verdana"/>
                <w:sz w:val="16"/>
                <w:szCs w:val="16"/>
              </w:rPr>
              <w:t>Set to zero for FY02 and backwards.</w:t>
            </w:r>
          </w:p>
          <w:p w14:paraId="2F90300E" w14:textId="77777777" w:rsidR="00041394" w:rsidRPr="00D31883" w:rsidRDefault="00041394" w:rsidP="00041394">
            <w:pPr>
              <w:rPr>
                <w:rFonts w:ascii="Verdana" w:hAnsi="Verdana"/>
                <w:sz w:val="16"/>
                <w:szCs w:val="16"/>
              </w:rPr>
            </w:pPr>
            <w:r w:rsidRPr="00D31883">
              <w:rPr>
                <w:rFonts w:ascii="Verdana" w:hAnsi="Verdana"/>
                <w:sz w:val="16"/>
                <w:szCs w:val="16"/>
              </w:rPr>
              <w:t>Not populated for “E” records.</w:t>
            </w:r>
          </w:p>
        </w:tc>
      </w:tr>
      <w:tr w:rsidR="00041394" w:rsidRPr="00D31883" w14:paraId="4E5C447F" w14:textId="77777777" w:rsidTr="00D31883">
        <w:trPr>
          <w:trHeight w:val="575"/>
        </w:trPr>
        <w:tc>
          <w:tcPr>
            <w:tcW w:w="3139" w:type="dxa"/>
          </w:tcPr>
          <w:p w14:paraId="40670FD8"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Full Cost Ancillary Radiology</w:t>
            </w:r>
          </w:p>
        </w:tc>
        <w:tc>
          <w:tcPr>
            <w:tcW w:w="1080" w:type="dxa"/>
          </w:tcPr>
          <w:p w14:paraId="4CD79D12"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N(8)</w:t>
            </w:r>
          </w:p>
        </w:tc>
        <w:tc>
          <w:tcPr>
            <w:tcW w:w="1350" w:type="dxa"/>
          </w:tcPr>
          <w:p w14:paraId="06B19FF2" w14:textId="77777777" w:rsidR="00041394" w:rsidRPr="00D31883" w:rsidRDefault="00041394" w:rsidP="00041394">
            <w:pPr>
              <w:jc w:val="center"/>
              <w:rPr>
                <w:rFonts w:ascii="Verdana" w:hAnsi="Verdana"/>
                <w:snapToGrid w:val="0"/>
                <w:sz w:val="16"/>
                <w:szCs w:val="16"/>
              </w:rPr>
            </w:pPr>
          </w:p>
        </w:tc>
        <w:tc>
          <w:tcPr>
            <w:tcW w:w="1934" w:type="dxa"/>
          </w:tcPr>
          <w:p w14:paraId="6751C9AC"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FCANCRAD</w:t>
            </w:r>
          </w:p>
        </w:tc>
        <w:tc>
          <w:tcPr>
            <w:tcW w:w="3362" w:type="dxa"/>
          </w:tcPr>
          <w:p w14:paraId="47B2C59E" w14:textId="77777777" w:rsidR="00041394" w:rsidRPr="00D31883" w:rsidRDefault="00041394" w:rsidP="00041394">
            <w:pPr>
              <w:rPr>
                <w:rFonts w:ascii="Verdana" w:hAnsi="Verdana"/>
                <w:sz w:val="16"/>
                <w:szCs w:val="16"/>
              </w:rPr>
            </w:pPr>
            <w:r w:rsidRPr="00D31883">
              <w:rPr>
                <w:rFonts w:ascii="Verdana" w:hAnsi="Verdana"/>
                <w:sz w:val="16"/>
                <w:szCs w:val="16"/>
              </w:rPr>
              <w:t>Application of most current PLCA cost and workload tables matching MTF and MEPR3. Based on $/ancillary lab weight.</w:t>
            </w:r>
          </w:p>
          <w:p w14:paraId="30541B16" w14:textId="77777777" w:rsidR="00041394" w:rsidRPr="00D31883" w:rsidRDefault="00041394" w:rsidP="00041394">
            <w:pPr>
              <w:rPr>
                <w:rFonts w:ascii="Verdana" w:hAnsi="Verdana"/>
                <w:sz w:val="16"/>
                <w:szCs w:val="16"/>
              </w:rPr>
            </w:pPr>
            <w:r w:rsidRPr="00D31883">
              <w:rPr>
                <w:rFonts w:ascii="Verdana" w:hAnsi="Verdana"/>
                <w:sz w:val="16"/>
                <w:szCs w:val="16"/>
              </w:rPr>
              <w:t>Valid only for FY03+.</w:t>
            </w:r>
          </w:p>
          <w:p w14:paraId="259FE8EB" w14:textId="77777777" w:rsidR="00041394" w:rsidRPr="00D31883" w:rsidRDefault="00041394" w:rsidP="00041394">
            <w:pPr>
              <w:rPr>
                <w:rFonts w:ascii="Verdana" w:hAnsi="Verdana"/>
                <w:sz w:val="16"/>
                <w:szCs w:val="16"/>
              </w:rPr>
            </w:pPr>
            <w:r w:rsidRPr="00D31883">
              <w:rPr>
                <w:rFonts w:ascii="Verdana" w:hAnsi="Verdana"/>
                <w:sz w:val="16"/>
                <w:szCs w:val="16"/>
              </w:rPr>
              <w:t>Set to zero for FY02 and backwards.</w:t>
            </w:r>
          </w:p>
          <w:p w14:paraId="02B7559E" w14:textId="77777777" w:rsidR="00041394" w:rsidRPr="00D31883" w:rsidRDefault="00041394" w:rsidP="00041394">
            <w:pPr>
              <w:rPr>
                <w:rFonts w:ascii="Verdana" w:hAnsi="Verdana"/>
                <w:sz w:val="16"/>
                <w:szCs w:val="16"/>
              </w:rPr>
            </w:pPr>
            <w:r w:rsidRPr="00D31883">
              <w:rPr>
                <w:rFonts w:ascii="Verdana" w:hAnsi="Verdana"/>
                <w:sz w:val="16"/>
                <w:szCs w:val="16"/>
              </w:rPr>
              <w:t>Not populated for “E” records.</w:t>
            </w:r>
          </w:p>
        </w:tc>
      </w:tr>
      <w:tr w:rsidR="00041394" w:rsidRPr="00D31883" w14:paraId="3FC0D315" w14:textId="77777777" w:rsidTr="00D31883">
        <w:trPr>
          <w:trHeight w:val="575"/>
        </w:trPr>
        <w:tc>
          <w:tcPr>
            <w:tcW w:w="3139" w:type="dxa"/>
          </w:tcPr>
          <w:p w14:paraId="44BC9B86"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Full Cost Other Ancillary</w:t>
            </w:r>
          </w:p>
        </w:tc>
        <w:tc>
          <w:tcPr>
            <w:tcW w:w="1080" w:type="dxa"/>
          </w:tcPr>
          <w:p w14:paraId="12A736EE"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N(8)</w:t>
            </w:r>
          </w:p>
        </w:tc>
        <w:tc>
          <w:tcPr>
            <w:tcW w:w="1350" w:type="dxa"/>
          </w:tcPr>
          <w:p w14:paraId="33F2F45F" w14:textId="77777777" w:rsidR="00041394" w:rsidRPr="00D31883" w:rsidRDefault="00041394" w:rsidP="00041394">
            <w:pPr>
              <w:jc w:val="center"/>
              <w:rPr>
                <w:rFonts w:ascii="Verdana" w:hAnsi="Verdana"/>
                <w:snapToGrid w:val="0"/>
                <w:sz w:val="16"/>
                <w:szCs w:val="16"/>
              </w:rPr>
            </w:pPr>
          </w:p>
        </w:tc>
        <w:tc>
          <w:tcPr>
            <w:tcW w:w="1934" w:type="dxa"/>
          </w:tcPr>
          <w:p w14:paraId="0A95A4ED"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FCOTHANC</w:t>
            </w:r>
          </w:p>
        </w:tc>
        <w:tc>
          <w:tcPr>
            <w:tcW w:w="3362" w:type="dxa"/>
          </w:tcPr>
          <w:p w14:paraId="29E4C55B" w14:textId="77777777" w:rsidR="00041394" w:rsidRPr="00D31883" w:rsidRDefault="00041394" w:rsidP="00041394">
            <w:pPr>
              <w:rPr>
                <w:rFonts w:ascii="Verdana" w:hAnsi="Verdana"/>
                <w:sz w:val="16"/>
                <w:szCs w:val="16"/>
              </w:rPr>
            </w:pPr>
            <w:r w:rsidRPr="00D31883">
              <w:rPr>
                <w:rFonts w:ascii="Verdana" w:hAnsi="Verdana"/>
                <w:sz w:val="16"/>
                <w:szCs w:val="16"/>
              </w:rPr>
              <w:t>Application of most current PLCA cost and workload tables matching MTF and MEPR3. Based on $/TOTRWP.</w:t>
            </w:r>
          </w:p>
          <w:p w14:paraId="487402CF" w14:textId="77777777" w:rsidR="00041394" w:rsidRPr="00D31883" w:rsidRDefault="00041394" w:rsidP="00041394">
            <w:pPr>
              <w:rPr>
                <w:rFonts w:ascii="Verdana" w:hAnsi="Verdana"/>
                <w:sz w:val="16"/>
                <w:szCs w:val="16"/>
              </w:rPr>
            </w:pPr>
            <w:r w:rsidRPr="00D31883">
              <w:rPr>
                <w:rFonts w:ascii="Verdana" w:hAnsi="Verdana"/>
                <w:sz w:val="16"/>
                <w:szCs w:val="16"/>
              </w:rPr>
              <w:t>Valid only for FY03+.</w:t>
            </w:r>
          </w:p>
          <w:p w14:paraId="259C955E" w14:textId="77777777" w:rsidR="00041394" w:rsidRPr="00D31883" w:rsidRDefault="00041394" w:rsidP="00041394">
            <w:pPr>
              <w:rPr>
                <w:rFonts w:ascii="Verdana" w:hAnsi="Verdana"/>
                <w:sz w:val="16"/>
                <w:szCs w:val="16"/>
              </w:rPr>
            </w:pPr>
            <w:r w:rsidRPr="00D31883">
              <w:rPr>
                <w:rFonts w:ascii="Verdana" w:hAnsi="Verdana"/>
                <w:sz w:val="16"/>
                <w:szCs w:val="16"/>
              </w:rPr>
              <w:t>Set to zero for FY02 and backwards.</w:t>
            </w:r>
          </w:p>
          <w:p w14:paraId="031B0CA5" w14:textId="77777777" w:rsidR="00041394" w:rsidRPr="00D31883" w:rsidRDefault="00041394" w:rsidP="00041394">
            <w:pPr>
              <w:rPr>
                <w:rFonts w:ascii="Verdana" w:hAnsi="Verdana"/>
                <w:sz w:val="16"/>
                <w:szCs w:val="16"/>
              </w:rPr>
            </w:pPr>
            <w:r w:rsidRPr="00D31883">
              <w:rPr>
                <w:rFonts w:ascii="Verdana" w:hAnsi="Verdana"/>
                <w:sz w:val="16"/>
                <w:szCs w:val="16"/>
              </w:rPr>
              <w:t>Not populated for “E” records.</w:t>
            </w:r>
          </w:p>
        </w:tc>
      </w:tr>
      <w:tr w:rsidR="00041394" w:rsidRPr="00D31883" w14:paraId="55860888" w14:textId="77777777" w:rsidTr="00D31883">
        <w:trPr>
          <w:trHeight w:val="620"/>
        </w:trPr>
        <w:tc>
          <w:tcPr>
            <w:tcW w:w="3139" w:type="dxa"/>
          </w:tcPr>
          <w:p w14:paraId="636EAEDC"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Full Cost Other Salary</w:t>
            </w:r>
          </w:p>
        </w:tc>
        <w:tc>
          <w:tcPr>
            <w:tcW w:w="1080" w:type="dxa"/>
          </w:tcPr>
          <w:p w14:paraId="283723C9"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N(8)</w:t>
            </w:r>
          </w:p>
        </w:tc>
        <w:tc>
          <w:tcPr>
            <w:tcW w:w="1350" w:type="dxa"/>
          </w:tcPr>
          <w:p w14:paraId="6664A524" w14:textId="77777777" w:rsidR="00041394" w:rsidRPr="00D31883" w:rsidRDefault="00041394" w:rsidP="00041394">
            <w:pPr>
              <w:jc w:val="center"/>
              <w:rPr>
                <w:rFonts w:ascii="Verdana" w:hAnsi="Verdana"/>
                <w:snapToGrid w:val="0"/>
                <w:sz w:val="16"/>
                <w:szCs w:val="16"/>
              </w:rPr>
            </w:pPr>
          </w:p>
        </w:tc>
        <w:tc>
          <w:tcPr>
            <w:tcW w:w="1934" w:type="dxa"/>
          </w:tcPr>
          <w:p w14:paraId="3E204F16"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FCOTHSAL</w:t>
            </w:r>
          </w:p>
        </w:tc>
        <w:tc>
          <w:tcPr>
            <w:tcW w:w="3362" w:type="dxa"/>
          </w:tcPr>
          <w:p w14:paraId="7886E63E" w14:textId="77777777" w:rsidR="00041394" w:rsidRPr="00D31883" w:rsidRDefault="00041394" w:rsidP="00041394">
            <w:pPr>
              <w:rPr>
                <w:rFonts w:ascii="Verdana" w:hAnsi="Verdana"/>
                <w:sz w:val="16"/>
                <w:szCs w:val="16"/>
              </w:rPr>
            </w:pPr>
            <w:r w:rsidRPr="00D31883">
              <w:rPr>
                <w:rFonts w:ascii="Verdana" w:hAnsi="Verdana"/>
                <w:sz w:val="16"/>
                <w:szCs w:val="16"/>
              </w:rPr>
              <w:t>Application of most current PLCA cost and workload tables matching MTF and MEPR3. Based on $/bed day.</w:t>
            </w:r>
          </w:p>
          <w:p w14:paraId="6A3BBDE6" w14:textId="77777777" w:rsidR="00041394" w:rsidRPr="00D31883" w:rsidRDefault="00041394" w:rsidP="00041394">
            <w:pPr>
              <w:rPr>
                <w:rFonts w:ascii="Verdana" w:hAnsi="Verdana"/>
                <w:sz w:val="16"/>
                <w:szCs w:val="16"/>
              </w:rPr>
            </w:pPr>
            <w:r w:rsidRPr="00D31883">
              <w:rPr>
                <w:rFonts w:ascii="Verdana" w:hAnsi="Verdana"/>
                <w:sz w:val="16"/>
                <w:szCs w:val="16"/>
              </w:rPr>
              <w:t>Valid only for FY03+.</w:t>
            </w:r>
          </w:p>
          <w:p w14:paraId="10F1179E" w14:textId="77777777" w:rsidR="00041394" w:rsidRPr="00D31883" w:rsidRDefault="00041394" w:rsidP="00041394">
            <w:pPr>
              <w:rPr>
                <w:rFonts w:ascii="Verdana" w:hAnsi="Verdana"/>
                <w:sz w:val="16"/>
                <w:szCs w:val="16"/>
              </w:rPr>
            </w:pPr>
            <w:r w:rsidRPr="00D31883">
              <w:rPr>
                <w:rFonts w:ascii="Verdana" w:hAnsi="Verdana"/>
                <w:sz w:val="16"/>
                <w:szCs w:val="16"/>
              </w:rPr>
              <w:t>Set to zero for FY02 and backwards.</w:t>
            </w:r>
          </w:p>
          <w:p w14:paraId="0C23D3EE" w14:textId="77777777" w:rsidR="00041394" w:rsidRPr="00D31883" w:rsidRDefault="00041394" w:rsidP="00041394">
            <w:pPr>
              <w:rPr>
                <w:rFonts w:ascii="Verdana" w:hAnsi="Verdana"/>
                <w:sz w:val="16"/>
                <w:szCs w:val="16"/>
              </w:rPr>
            </w:pPr>
            <w:r w:rsidRPr="00D31883">
              <w:rPr>
                <w:rFonts w:ascii="Verdana" w:hAnsi="Verdana"/>
                <w:sz w:val="16"/>
                <w:szCs w:val="16"/>
              </w:rPr>
              <w:lastRenderedPageBreak/>
              <w:t>Not populated for “E” records.</w:t>
            </w:r>
          </w:p>
        </w:tc>
      </w:tr>
      <w:tr w:rsidR="00041394" w:rsidRPr="00D31883" w14:paraId="170394B0" w14:textId="77777777" w:rsidTr="00D31883">
        <w:trPr>
          <w:trHeight w:val="1655"/>
        </w:trPr>
        <w:tc>
          <w:tcPr>
            <w:tcW w:w="3139" w:type="dxa"/>
          </w:tcPr>
          <w:p w14:paraId="120236A8"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lastRenderedPageBreak/>
              <w:t>Full Cost Surgical</w:t>
            </w:r>
          </w:p>
        </w:tc>
        <w:tc>
          <w:tcPr>
            <w:tcW w:w="1080" w:type="dxa"/>
          </w:tcPr>
          <w:p w14:paraId="79F7780F"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N(8)</w:t>
            </w:r>
          </w:p>
        </w:tc>
        <w:tc>
          <w:tcPr>
            <w:tcW w:w="1350" w:type="dxa"/>
          </w:tcPr>
          <w:p w14:paraId="25C5DE06" w14:textId="77777777" w:rsidR="00041394" w:rsidRPr="00D31883" w:rsidRDefault="00041394" w:rsidP="00041394">
            <w:pPr>
              <w:jc w:val="center"/>
              <w:rPr>
                <w:rFonts w:ascii="Verdana" w:hAnsi="Verdana"/>
                <w:snapToGrid w:val="0"/>
                <w:sz w:val="16"/>
                <w:szCs w:val="16"/>
              </w:rPr>
            </w:pPr>
          </w:p>
        </w:tc>
        <w:tc>
          <w:tcPr>
            <w:tcW w:w="1934" w:type="dxa"/>
          </w:tcPr>
          <w:p w14:paraId="32E34859"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FCSURG</w:t>
            </w:r>
          </w:p>
        </w:tc>
        <w:tc>
          <w:tcPr>
            <w:tcW w:w="3362" w:type="dxa"/>
          </w:tcPr>
          <w:p w14:paraId="545B52B3" w14:textId="77777777" w:rsidR="00041394" w:rsidRPr="00D31883" w:rsidRDefault="00041394" w:rsidP="00041394">
            <w:pPr>
              <w:rPr>
                <w:rFonts w:ascii="Verdana" w:hAnsi="Verdana"/>
                <w:sz w:val="16"/>
                <w:szCs w:val="16"/>
              </w:rPr>
            </w:pPr>
            <w:r w:rsidRPr="00D31883">
              <w:rPr>
                <w:rFonts w:ascii="Verdana" w:hAnsi="Verdana"/>
                <w:sz w:val="16"/>
                <w:szCs w:val="16"/>
              </w:rPr>
              <w:t>Application of most current PLCA cost and workload tables matching MTF. Based on $/Surgical DRG</w:t>
            </w:r>
            <w:r w:rsidRPr="00D31883">
              <w:rPr>
                <w:rStyle w:val="FootnoteReference"/>
                <w:rFonts w:ascii="Verdana" w:hAnsi="Verdana"/>
                <w:sz w:val="16"/>
                <w:szCs w:val="16"/>
              </w:rPr>
              <w:footnoteReference w:id="12"/>
            </w:r>
            <w:r w:rsidRPr="00D31883">
              <w:rPr>
                <w:rFonts w:ascii="Verdana" w:hAnsi="Verdana"/>
                <w:sz w:val="16"/>
                <w:szCs w:val="16"/>
              </w:rPr>
              <w:t xml:space="preserve"> weight.</w:t>
            </w:r>
          </w:p>
          <w:p w14:paraId="4E808B19" w14:textId="77777777" w:rsidR="00041394" w:rsidRPr="00D31883" w:rsidRDefault="00041394" w:rsidP="00041394">
            <w:pPr>
              <w:rPr>
                <w:rFonts w:ascii="Verdana" w:hAnsi="Verdana"/>
                <w:sz w:val="16"/>
                <w:szCs w:val="16"/>
              </w:rPr>
            </w:pPr>
            <w:r w:rsidRPr="00D31883">
              <w:rPr>
                <w:rFonts w:ascii="Verdana" w:hAnsi="Verdana"/>
                <w:sz w:val="16"/>
                <w:szCs w:val="16"/>
              </w:rPr>
              <w:t>Valid only for FY03+.</w:t>
            </w:r>
          </w:p>
          <w:p w14:paraId="34651167" w14:textId="77777777" w:rsidR="00041394" w:rsidRPr="00D31883" w:rsidRDefault="00041394" w:rsidP="00041394">
            <w:pPr>
              <w:rPr>
                <w:rFonts w:ascii="Verdana" w:hAnsi="Verdana"/>
                <w:sz w:val="16"/>
                <w:szCs w:val="16"/>
              </w:rPr>
            </w:pPr>
            <w:r w:rsidRPr="00D31883">
              <w:rPr>
                <w:rFonts w:ascii="Verdana" w:hAnsi="Verdana"/>
                <w:sz w:val="16"/>
                <w:szCs w:val="16"/>
              </w:rPr>
              <w:t>Set to zero for FY02 and backwards.</w:t>
            </w:r>
          </w:p>
          <w:p w14:paraId="245975A9" w14:textId="77777777" w:rsidR="00041394" w:rsidRPr="00D31883" w:rsidRDefault="00041394" w:rsidP="00041394">
            <w:pPr>
              <w:rPr>
                <w:rFonts w:ascii="Verdana" w:hAnsi="Verdana"/>
                <w:sz w:val="16"/>
                <w:szCs w:val="16"/>
              </w:rPr>
            </w:pPr>
            <w:r w:rsidRPr="00D31883">
              <w:rPr>
                <w:rFonts w:ascii="Verdana" w:hAnsi="Verdana"/>
                <w:sz w:val="16"/>
                <w:szCs w:val="16"/>
              </w:rPr>
              <w:t>Not populated for “E” records.</w:t>
            </w:r>
          </w:p>
        </w:tc>
      </w:tr>
      <w:tr w:rsidR="00041394" w:rsidRPr="00D31883" w14:paraId="5C2AA9DB" w14:textId="77777777" w:rsidTr="00D31883">
        <w:trPr>
          <w:trHeight w:val="1529"/>
        </w:trPr>
        <w:tc>
          <w:tcPr>
            <w:tcW w:w="3139" w:type="dxa"/>
          </w:tcPr>
          <w:p w14:paraId="7F6BD191"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Full Cost ICU</w:t>
            </w:r>
          </w:p>
        </w:tc>
        <w:tc>
          <w:tcPr>
            <w:tcW w:w="1080" w:type="dxa"/>
          </w:tcPr>
          <w:p w14:paraId="66539944"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N(8)</w:t>
            </w:r>
          </w:p>
        </w:tc>
        <w:tc>
          <w:tcPr>
            <w:tcW w:w="1350" w:type="dxa"/>
          </w:tcPr>
          <w:p w14:paraId="302BADA1" w14:textId="77777777" w:rsidR="00041394" w:rsidRPr="00D31883" w:rsidRDefault="00041394" w:rsidP="00041394">
            <w:pPr>
              <w:jc w:val="center"/>
              <w:rPr>
                <w:rFonts w:ascii="Verdana" w:hAnsi="Verdana"/>
                <w:snapToGrid w:val="0"/>
                <w:sz w:val="16"/>
                <w:szCs w:val="16"/>
              </w:rPr>
            </w:pPr>
          </w:p>
        </w:tc>
        <w:tc>
          <w:tcPr>
            <w:tcW w:w="1934" w:type="dxa"/>
          </w:tcPr>
          <w:p w14:paraId="16B0D0DC"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FCICU</w:t>
            </w:r>
          </w:p>
        </w:tc>
        <w:tc>
          <w:tcPr>
            <w:tcW w:w="3362" w:type="dxa"/>
          </w:tcPr>
          <w:p w14:paraId="18493375" w14:textId="77777777" w:rsidR="00041394" w:rsidRPr="00D31883" w:rsidRDefault="00041394" w:rsidP="00041394">
            <w:pPr>
              <w:rPr>
                <w:rFonts w:ascii="Verdana" w:hAnsi="Verdana"/>
                <w:sz w:val="16"/>
                <w:szCs w:val="16"/>
              </w:rPr>
            </w:pPr>
            <w:r w:rsidRPr="00D31883">
              <w:rPr>
                <w:rFonts w:ascii="Verdana" w:hAnsi="Verdana"/>
                <w:sz w:val="16"/>
                <w:szCs w:val="16"/>
              </w:rPr>
              <w:t>Application of most current PLCA cost and workload tables matching MTF. Based on $/ICUDAYS.</w:t>
            </w:r>
          </w:p>
          <w:p w14:paraId="4B47D76F" w14:textId="77777777" w:rsidR="00041394" w:rsidRPr="00D31883" w:rsidRDefault="00041394" w:rsidP="00041394">
            <w:pPr>
              <w:rPr>
                <w:rFonts w:ascii="Verdana" w:hAnsi="Verdana"/>
                <w:sz w:val="16"/>
                <w:szCs w:val="16"/>
              </w:rPr>
            </w:pPr>
            <w:r w:rsidRPr="00D31883">
              <w:rPr>
                <w:rFonts w:ascii="Verdana" w:hAnsi="Verdana"/>
                <w:sz w:val="16"/>
                <w:szCs w:val="16"/>
              </w:rPr>
              <w:t>Valid only for FY03+.</w:t>
            </w:r>
          </w:p>
          <w:p w14:paraId="1E20A58D" w14:textId="77777777" w:rsidR="00041394" w:rsidRPr="00D31883" w:rsidRDefault="00041394" w:rsidP="00041394">
            <w:pPr>
              <w:rPr>
                <w:rFonts w:ascii="Verdana" w:hAnsi="Verdana"/>
                <w:sz w:val="16"/>
                <w:szCs w:val="16"/>
              </w:rPr>
            </w:pPr>
            <w:r w:rsidRPr="00D31883">
              <w:rPr>
                <w:rFonts w:ascii="Verdana" w:hAnsi="Verdana"/>
                <w:sz w:val="16"/>
                <w:szCs w:val="16"/>
              </w:rPr>
              <w:t>Set to zero for FY02 and backwards.</w:t>
            </w:r>
          </w:p>
          <w:p w14:paraId="657BDF19" w14:textId="77777777" w:rsidR="00041394" w:rsidRPr="00D31883" w:rsidRDefault="00041394" w:rsidP="00041394">
            <w:pPr>
              <w:rPr>
                <w:rFonts w:ascii="Verdana" w:hAnsi="Verdana"/>
                <w:sz w:val="16"/>
                <w:szCs w:val="16"/>
              </w:rPr>
            </w:pPr>
            <w:r w:rsidRPr="00D31883">
              <w:rPr>
                <w:rFonts w:ascii="Verdana" w:hAnsi="Verdana"/>
                <w:sz w:val="16"/>
                <w:szCs w:val="16"/>
              </w:rPr>
              <w:t>Not populated for “E” records.</w:t>
            </w:r>
          </w:p>
        </w:tc>
      </w:tr>
      <w:tr w:rsidR="00041394" w:rsidRPr="00D31883" w14:paraId="1D572D27" w14:textId="77777777" w:rsidTr="00D31883">
        <w:trPr>
          <w:trHeight w:val="1070"/>
        </w:trPr>
        <w:tc>
          <w:tcPr>
            <w:tcW w:w="3139" w:type="dxa"/>
          </w:tcPr>
          <w:p w14:paraId="6BC32659"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Full Cost</w:t>
            </w:r>
          </w:p>
        </w:tc>
        <w:tc>
          <w:tcPr>
            <w:tcW w:w="1080" w:type="dxa"/>
          </w:tcPr>
          <w:p w14:paraId="38A324D6"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N(8)</w:t>
            </w:r>
          </w:p>
        </w:tc>
        <w:tc>
          <w:tcPr>
            <w:tcW w:w="1350" w:type="dxa"/>
          </w:tcPr>
          <w:p w14:paraId="65C8ECFF" w14:textId="77777777" w:rsidR="00041394" w:rsidRPr="00D31883" w:rsidRDefault="00041394" w:rsidP="00041394">
            <w:pPr>
              <w:jc w:val="center"/>
              <w:rPr>
                <w:rFonts w:ascii="Verdana" w:hAnsi="Verdana"/>
                <w:snapToGrid w:val="0"/>
                <w:sz w:val="16"/>
                <w:szCs w:val="16"/>
              </w:rPr>
            </w:pPr>
          </w:p>
        </w:tc>
        <w:tc>
          <w:tcPr>
            <w:tcW w:w="1934" w:type="dxa"/>
          </w:tcPr>
          <w:p w14:paraId="6838E8DF"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FULLCOST</w:t>
            </w:r>
          </w:p>
        </w:tc>
        <w:tc>
          <w:tcPr>
            <w:tcW w:w="3362" w:type="dxa"/>
          </w:tcPr>
          <w:p w14:paraId="6A4AA4FA" w14:textId="77777777" w:rsidR="00041394" w:rsidRPr="00D31883" w:rsidRDefault="00041394" w:rsidP="00041394">
            <w:pPr>
              <w:rPr>
                <w:rFonts w:ascii="Verdana" w:hAnsi="Verdana"/>
                <w:sz w:val="16"/>
                <w:szCs w:val="16"/>
              </w:rPr>
            </w:pPr>
            <w:r w:rsidRPr="00D31883">
              <w:rPr>
                <w:rFonts w:ascii="Verdana" w:hAnsi="Verdana"/>
                <w:sz w:val="16"/>
                <w:szCs w:val="16"/>
              </w:rPr>
              <w:t>For FY03+, the summation of FCCLNSAL, FCDIRECT, FCSUPPRT, FCANCLAB, FCANCRAD, FCOTHANC, FCOTHSAL, FCSURG, and FCICU.</w:t>
            </w:r>
          </w:p>
          <w:p w14:paraId="4CA7EF39" w14:textId="77777777" w:rsidR="00041394" w:rsidRPr="00D31883" w:rsidRDefault="00041394" w:rsidP="00041394">
            <w:pPr>
              <w:rPr>
                <w:rFonts w:ascii="Verdana" w:hAnsi="Verdana"/>
                <w:sz w:val="16"/>
                <w:szCs w:val="16"/>
              </w:rPr>
            </w:pPr>
            <w:r w:rsidRPr="00D31883">
              <w:rPr>
                <w:rFonts w:ascii="Verdana" w:hAnsi="Verdana"/>
                <w:sz w:val="16"/>
                <w:szCs w:val="16"/>
              </w:rPr>
              <w:t>For FY02 and backwards, application of the PLCA cost and workload tables without the breakdown indicated above.</w:t>
            </w:r>
            <w:r w:rsidRPr="00D31883">
              <w:rPr>
                <w:rStyle w:val="FootnoteReference"/>
                <w:rFonts w:ascii="Verdana" w:hAnsi="Verdana"/>
                <w:sz w:val="16"/>
                <w:szCs w:val="16"/>
              </w:rPr>
              <w:footnoteReference w:id="13"/>
            </w:r>
          </w:p>
          <w:p w14:paraId="619146D4" w14:textId="77777777" w:rsidR="00041394" w:rsidRPr="00D31883" w:rsidRDefault="00041394" w:rsidP="00041394">
            <w:pPr>
              <w:rPr>
                <w:rFonts w:ascii="Verdana" w:hAnsi="Verdana"/>
                <w:snapToGrid w:val="0"/>
                <w:sz w:val="16"/>
                <w:szCs w:val="16"/>
              </w:rPr>
            </w:pPr>
            <w:r w:rsidRPr="00D31883">
              <w:rPr>
                <w:rFonts w:ascii="Verdana" w:hAnsi="Verdana"/>
                <w:sz w:val="16"/>
                <w:szCs w:val="16"/>
              </w:rPr>
              <w:t>For E records, merge to the reference file by MTF and RECCLN and compute as CALCDAYS * average full cost per day.</w:t>
            </w:r>
          </w:p>
        </w:tc>
      </w:tr>
      <w:tr w:rsidR="00041394" w:rsidRPr="00D31883" w14:paraId="7EEFF23A" w14:textId="77777777" w:rsidTr="00D31883">
        <w:trPr>
          <w:trHeight w:val="576"/>
        </w:trPr>
        <w:tc>
          <w:tcPr>
            <w:tcW w:w="3139" w:type="dxa"/>
          </w:tcPr>
          <w:p w14:paraId="346BE77E"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Geographic Location of Occurrence, if Battle Casualty</w:t>
            </w:r>
          </w:p>
        </w:tc>
        <w:tc>
          <w:tcPr>
            <w:tcW w:w="1080" w:type="dxa"/>
          </w:tcPr>
          <w:p w14:paraId="2A9C9AB3"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Char(2)</w:t>
            </w:r>
          </w:p>
        </w:tc>
        <w:tc>
          <w:tcPr>
            <w:tcW w:w="1350" w:type="dxa"/>
          </w:tcPr>
          <w:p w14:paraId="54E79B45"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1</w:t>
            </w:r>
          </w:p>
          <w:p w14:paraId="543C8287"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130-131</w:t>
            </w:r>
          </w:p>
        </w:tc>
        <w:tc>
          <w:tcPr>
            <w:tcW w:w="1934" w:type="dxa"/>
          </w:tcPr>
          <w:p w14:paraId="3068546E"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GEOGLOC</w:t>
            </w:r>
          </w:p>
        </w:tc>
        <w:tc>
          <w:tcPr>
            <w:tcW w:w="3362" w:type="dxa"/>
          </w:tcPr>
          <w:p w14:paraId="2D7BBC34"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0D6EAA06" w14:textId="77777777" w:rsidTr="00D31883">
        <w:trPr>
          <w:trHeight w:val="576"/>
        </w:trPr>
        <w:tc>
          <w:tcPr>
            <w:tcW w:w="3139" w:type="dxa"/>
          </w:tcPr>
          <w:p w14:paraId="562C8505"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HCDP Code</w:t>
            </w:r>
          </w:p>
        </w:tc>
        <w:tc>
          <w:tcPr>
            <w:tcW w:w="1080" w:type="dxa"/>
          </w:tcPr>
          <w:p w14:paraId="04F7E4AA"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Char(3)</w:t>
            </w:r>
          </w:p>
        </w:tc>
        <w:tc>
          <w:tcPr>
            <w:tcW w:w="1350" w:type="dxa"/>
          </w:tcPr>
          <w:p w14:paraId="350C0B0D"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1</w:t>
            </w:r>
          </w:p>
          <w:p w14:paraId="2A10BB87"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217-219</w:t>
            </w:r>
          </w:p>
        </w:tc>
        <w:tc>
          <w:tcPr>
            <w:tcW w:w="1934" w:type="dxa"/>
          </w:tcPr>
          <w:p w14:paraId="5EF700A9"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HCDPCODE</w:t>
            </w:r>
          </w:p>
        </w:tc>
        <w:tc>
          <w:tcPr>
            <w:tcW w:w="3362" w:type="dxa"/>
          </w:tcPr>
          <w:p w14:paraId="44E12C56"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32A24C40" w14:textId="77777777" w:rsidTr="00D31883">
        <w:trPr>
          <w:trHeight w:val="576"/>
        </w:trPr>
        <w:tc>
          <w:tcPr>
            <w:tcW w:w="3139" w:type="dxa"/>
          </w:tcPr>
          <w:p w14:paraId="697D664B"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HCDP Code, from LVM4</w:t>
            </w:r>
          </w:p>
        </w:tc>
        <w:tc>
          <w:tcPr>
            <w:tcW w:w="1080" w:type="dxa"/>
          </w:tcPr>
          <w:p w14:paraId="0ACA3B58"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Char(3)</w:t>
            </w:r>
          </w:p>
        </w:tc>
        <w:tc>
          <w:tcPr>
            <w:tcW w:w="1350" w:type="dxa"/>
          </w:tcPr>
          <w:p w14:paraId="0B534842" w14:textId="77777777" w:rsidR="00041394" w:rsidRPr="00D31883" w:rsidRDefault="00041394" w:rsidP="00041394">
            <w:pPr>
              <w:jc w:val="center"/>
              <w:rPr>
                <w:rFonts w:ascii="Verdana" w:hAnsi="Verdana"/>
                <w:snapToGrid w:val="0"/>
                <w:sz w:val="16"/>
                <w:szCs w:val="16"/>
              </w:rPr>
            </w:pPr>
          </w:p>
        </w:tc>
        <w:tc>
          <w:tcPr>
            <w:tcW w:w="1934" w:type="dxa"/>
          </w:tcPr>
          <w:p w14:paraId="1507C2AD"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HCDPLVM4</w:t>
            </w:r>
          </w:p>
        </w:tc>
        <w:tc>
          <w:tcPr>
            <w:tcW w:w="3362" w:type="dxa"/>
          </w:tcPr>
          <w:p w14:paraId="65C43140" w14:textId="5ED2CEC4" w:rsidR="00041394" w:rsidRPr="00D31883" w:rsidRDefault="00041394" w:rsidP="00041394">
            <w:pPr>
              <w:rPr>
                <w:rFonts w:ascii="Verdana" w:hAnsi="Verdana"/>
                <w:snapToGrid w:val="0"/>
                <w:sz w:val="16"/>
                <w:szCs w:val="16"/>
              </w:rPr>
            </w:pPr>
            <w:r w:rsidRPr="00D31883">
              <w:rPr>
                <w:rFonts w:ascii="Verdana" w:hAnsi="Verdana"/>
                <w:snapToGrid w:val="0"/>
                <w:sz w:val="16"/>
                <w:szCs w:val="16"/>
              </w:rPr>
              <w:t>FY04+: Merge to LVM4 by PATUNIQ. Called HCDP – Enrolled in M2.</w:t>
            </w:r>
          </w:p>
        </w:tc>
      </w:tr>
      <w:tr w:rsidR="00041394" w:rsidRPr="00D31883" w14:paraId="6462A5AF" w14:textId="77777777" w:rsidTr="00D31883">
        <w:trPr>
          <w:trHeight w:val="576"/>
        </w:trPr>
        <w:tc>
          <w:tcPr>
            <w:tcW w:w="3139" w:type="dxa"/>
          </w:tcPr>
          <w:p w14:paraId="17541196"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Hospital ID</w:t>
            </w:r>
          </w:p>
        </w:tc>
        <w:tc>
          <w:tcPr>
            <w:tcW w:w="1080" w:type="dxa"/>
          </w:tcPr>
          <w:p w14:paraId="0F337545"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Char(5)</w:t>
            </w:r>
          </w:p>
        </w:tc>
        <w:tc>
          <w:tcPr>
            <w:tcW w:w="1350" w:type="dxa"/>
          </w:tcPr>
          <w:p w14:paraId="4426A05F" w14:textId="77777777" w:rsidR="00041394" w:rsidRPr="00D31883" w:rsidRDefault="00041394" w:rsidP="00041394">
            <w:pPr>
              <w:jc w:val="center"/>
              <w:rPr>
                <w:rFonts w:ascii="Verdana" w:hAnsi="Verdana"/>
                <w:snapToGrid w:val="0"/>
                <w:sz w:val="16"/>
                <w:szCs w:val="16"/>
              </w:rPr>
            </w:pPr>
          </w:p>
        </w:tc>
        <w:tc>
          <w:tcPr>
            <w:tcW w:w="1934" w:type="dxa"/>
          </w:tcPr>
          <w:p w14:paraId="18E34138"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DCWID</w:t>
            </w:r>
          </w:p>
        </w:tc>
        <w:tc>
          <w:tcPr>
            <w:tcW w:w="3362" w:type="dxa"/>
          </w:tcPr>
          <w:p w14:paraId="6149B99D"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Look up in APND reference table based on MTF.</w:t>
            </w:r>
          </w:p>
        </w:tc>
      </w:tr>
      <w:tr w:rsidR="00041394" w:rsidRPr="00D31883" w14:paraId="30321F8F" w14:textId="77777777" w:rsidTr="00D31883">
        <w:trPr>
          <w:trHeight w:val="576"/>
        </w:trPr>
        <w:tc>
          <w:tcPr>
            <w:tcW w:w="3139" w:type="dxa"/>
          </w:tcPr>
          <w:p w14:paraId="377B08C3"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Initial Admission Date (SAS Date)</w:t>
            </w:r>
          </w:p>
        </w:tc>
        <w:tc>
          <w:tcPr>
            <w:tcW w:w="1080" w:type="dxa"/>
          </w:tcPr>
          <w:p w14:paraId="060BE0AF"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N(8)</w:t>
            </w:r>
          </w:p>
        </w:tc>
        <w:tc>
          <w:tcPr>
            <w:tcW w:w="1350" w:type="dxa"/>
          </w:tcPr>
          <w:p w14:paraId="10B743C3"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1</w:t>
            </w:r>
          </w:p>
          <w:p w14:paraId="61AF4D6E"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87-92</w:t>
            </w:r>
          </w:p>
        </w:tc>
        <w:tc>
          <w:tcPr>
            <w:tcW w:w="1934" w:type="dxa"/>
          </w:tcPr>
          <w:p w14:paraId="1D3A5AA4"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INITADM</w:t>
            </w:r>
          </w:p>
        </w:tc>
        <w:tc>
          <w:tcPr>
            <w:tcW w:w="3362" w:type="dxa"/>
          </w:tcPr>
          <w:p w14:paraId="62B40BB6"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 xml:space="preserve">No transformation </w:t>
            </w:r>
          </w:p>
        </w:tc>
      </w:tr>
      <w:tr w:rsidR="00041394" w:rsidRPr="00D31883" w14:paraId="658A522D" w14:textId="77777777" w:rsidTr="00D31883">
        <w:trPr>
          <w:trHeight w:val="2240"/>
        </w:trPr>
        <w:tc>
          <w:tcPr>
            <w:tcW w:w="3139" w:type="dxa"/>
          </w:tcPr>
          <w:p w14:paraId="0DF16DA5" w14:textId="77777777" w:rsidR="00041394" w:rsidRPr="00D31883" w:rsidRDefault="00041394" w:rsidP="00041394">
            <w:pPr>
              <w:rPr>
                <w:rFonts w:ascii="Verdana" w:hAnsi="Verdana"/>
                <w:snapToGrid w:val="0"/>
                <w:sz w:val="16"/>
                <w:szCs w:val="16"/>
              </w:rPr>
            </w:pPr>
            <w:r w:rsidRPr="00D31883">
              <w:rPr>
                <w:rFonts w:ascii="Verdana" w:hAnsi="Verdana"/>
                <w:i/>
                <w:snapToGrid w:val="0"/>
                <w:sz w:val="16"/>
                <w:szCs w:val="16"/>
              </w:rPr>
              <w:lastRenderedPageBreak/>
              <w:t>Jth</w:t>
            </w:r>
            <w:r w:rsidRPr="00D31883">
              <w:rPr>
                <w:rFonts w:ascii="Verdana" w:hAnsi="Verdana"/>
                <w:snapToGrid w:val="0"/>
                <w:sz w:val="16"/>
                <w:szCs w:val="16"/>
              </w:rPr>
              <w:t xml:space="preserve">  Diagnosis Code</w:t>
            </w:r>
            <w:r w:rsidRPr="00D31883">
              <w:rPr>
                <w:rStyle w:val="FootnoteReference"/>
                <w:rFonts w:ascii="Verdana" w:hAnsi="Verdana"/>
                <w:snapToGrid w:val="0"/>
                <w:sz w:val="16"/>
                <w:szCs w:val="16"/>
              </w:rPr>
              <w:footnoteReference w:id="14"/>
            </w:r>
          </w:p>
        </w:tc>
        <w:tc>
          <w:tcPr>
            <w:tcW w:w="1080" w:type="dxa"/>
          </w:tcPr>
          <w:p w14:paraId="02080B5E"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Char(8)</w:t>
            </w:r>
          </w:p>
        </w:tc>
        <w:tc>
          <w:tcPr>
            <w:tcW w:w="1350" w:type="dxa"/>
          </w:tcPr>
          <w:p w14:paraId="09A8C003"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For J = 1-8</w:t>
            </w:r>
          </w:p>
          <w:p w14:paraId="29DAE2AC"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1</w:t>
            </w:r>
          </w:p>
          <w:p w14:paraId="4D36B811"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132-195.</w:t>
            </w:r>
          </w:p>
          <w:p w14:paraId="47403BBB"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For J = 9-10</w:t>
            </w:r>
          </w:p>
          <w:p w14:paraId="0640451C"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5</w:t>
            </w:r>
          </w:p>
          <w:p w14:paraId="6AA80448"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206-221</w:t>
            </w:r>
          </w:p>
          <w:p w14:paraId="4AB93870"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For J = 11-20</w:t>
            </w:r>
          </w:p>
          <w:p w14:paraId="3EB70B50"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6</w:t>
            </w:r>
          </w:p>
          <w:p w14:paraId="0F39C1C0"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14-93</w:t>
            </w:r>
          </w:p>
        </w:tc>
        <w:tc>
          <w:tcPr>
            <w:tcW w:w="1934" w:type="dxa"/>
          </w:tcPr>
          <w:p w14:paraId="35CA9361" w14:textId="77777777" w:rsidR="00041394" w:rsidRPr="00D31883" w:rsidRDefault="00041394" w:rsidP="00041394">
            <w:pPr>
              <w:jc w:val="center"/>
              <w:rPr>
                <w:rFonts w:ascii="Verdana" w:hAnsi="Verdana"/>
                <w:i/>
                <w:snapToGrid w:val="0"/>
                <w:sz w:val="16"/>
                <w:szCs w:val="16"/>
              </w:rPr>
            </w:pPr>
            <w:r w:rsidRPr="00D31883">
              <w:rPr>
                <w:rFonts w:ascii="Verdana" w:hAnsi="Verdana"/>
                <w:snapToGrid w:val="0"/>
                <w:sz w:val="16"/>
                <w:szCs w:val="16"/>
              </w:rPr>
              <w:t>DX</w:t>
            </w:r>
            <w:r w:rsidRPr="00D31883">
              <w:rPr>
                <w:rFonts w:ascii="Verdana" w:hAnsi="Verdana"/>
                <w:i/>
                <w:snapToGrid w:val="0"/>
                <w:sz w:val="16"/>
                <w:szCs w:val="16"/>
              </w:rPr>
              <w:t>J</w:t>
            </w:r>
          </w:p>
        </w:tc>
        <w:tc>
          <w:tcPr>
            <w:tcW w:w="3362" w:type="dxa"/>
          </w:tcPr>
          <w:p w14:paraId="3784C5A8"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p w14:paraId="7B9F9A90" w14:textId="77777777" w:rsidR="00041394" w:rsidRPr="00D31883" w:rsidRDefault="00041394" w:rsidP="00041394">
            <w:pPr>
              <w:rPr>
                <w:rFonts w:ascii="Verdana" w:hAnsi="Verdana"/>
                <w:snapToGrid w:val="0"/>
                <w:sz w:val="16"/>
                <w:szCs w:val="16"/>
              </w:rPr>
            </w:pPr>
            <w:r w:rsidRPr="00D31883">
              <w:rPr>
                <w:rFonts w:ascii="Verdana" w:hAnsi="Verdana"/>
                <w:i/>
                <w:snapToGrid w:val="0"/>
                <w:sz w:val="16"/>
                <w:szCs w:val="16"/>
              </w:rPr>
              <w:t>J=</w:t>
            </w:r>
            <w:r w:rsidRPr="00D31883">
              <w:rPr>
                <w:rFonts w:ascii="Verdana" w:hAnsi="Verdana"/>
                <w:snapToGrid w:val="0"/>
                <w:sz w:val="16"/>
                <w:szCs w:val="16"/>
              </w:rPr>
              <w:t>1 to 20.</w:t>
            </w:r>
          </w:p>
          <w:p w14:paraId="34F99307"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DX1 is the principal diagnosis.</w:t>
            </w:r>
          </w:p>
        </w:tc>
      </w:tr>
      <w:tr w:rsidR="00041394" w:rsidRPr="00D31883" w14:paraId="16D7656E" w14:textId="77777777" w:rsidTr="00D31883">
        <w:trPr>
          <w:trHeight w:val="1511"/>
        </w:trPr>
        <w:tc>
          <w:tcPr>
            <w:tcW w:w="3139" w:type="dxa"/>
          </w:tcPr>
          <w:p w14:paraId="067F7200" w14:textId="77777777" w:rsidR="00041394" w:rsidRPr="00D31883" w:rsidRDefault="00041394" w:rsidP="00041394">
            <w:pPr>
              <w:rPr>
                <w:rFonts w:ascii="Verdana" w:hAnsi="Verdana"/>
                <w:snapToGrid w:val="0"/>
                <w:sz w:val="16"/>
                <w:szCs w:val="16"/>
              </w:rPr>
            </w:pPr>
            <w:r w:rsidRPr="00D31883">
              <w:rPr>
                <w:rFonts w:ascii="Verdana" w:hAnsi="Verdana"/>
                <w:i/>
                <w:snapToGrid w:val="0"/>
                <w:sz w:val="16"/>
                <w:szCs w:val="16"/>
              </w:rPr>
              <w:t>Jth</w:t>
            </w:r>
            <w:r w:rsidRPr="00D31883">
              <w:rPr>
                <w:rFonts w:ascii="Verdana" w:hAnsi="Verdana"/>
                <w:snapToGrid w:val="0"/>
                <w:sz w:val="16"/>
                <w:szCs w:val="16"/>
              </w:rPr>
              <w:t xml:space="preserve"> Diagnosis Code Modifier</w:t>
            </w:r>
          </w:p>
        </w:tc>
        <w:tc>
          <w:tcPr>
            <w:tcW w:w="1080" w:type="dxa"/>
          </w:tcPr>
          <w:p w14:paraId="624521D2"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w:t>
            </w:r>
          </w:p>
        </w:tc>
        <w:tc>
          <w:tcPr>
            <w:tcW w:w="1350" w:type="dxa"/>
          </w:tcPr>
          <w:p w14:paraId="112F5B7F" w14:textId="2344C7B6"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C</w:t>
            </w:r>
          </w:p>
          <w:p w14:paraId="60D5C152"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14-33</w:t>
            </w:r>
          </w:p>
        </w:tc>
        <w:tc>
          <w:tcPr>
            <w:tcW w:w="1934" w:type="dxa"/>
          </w:tcPr>
          <w:p w14:paraId="03664ABF"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DXMOD</w:t>
            </w:r>
            <w:r w:rsidRPr="00D31883">
              <w:rPr>
                <w:rFonts w:ascii="Verdana" w:hAnsi="Verdana"/>
                <w:i/>
                <w:snapToGrid w:val="0"/>
                <w:sz w:val="16"/>
                <w:szCs w:val="16"/>
              </w:rPr>
              <w:t>J</w:t>
            </w:r>
          </w:p>
        </w:tc>
        <w:tc>
          <w:tcPr>
            <w:tcW w:w="3362" w:type="dxa"/>
          </w:tcPr>
          <w:p w14:paraId="064E40B4" w14:textId="77777777" w:rsidR="00041394" w:rsidRPr="00D31883" w:rsidRDefault="00041394" w:rsidP="00041394">
            <w:pPr>
              <w:rPr>
                <w:rFonts w:ascii="Verdana" w:hAnsi="Verdana"/>
                <w:snapToGrid w:val="0"/>
                <w:sz w:val="16"/>
                <w:szCs w:val="16"/>
              </w:rPr>
            </w:pPr>
            <w:r w:rsidRPr="00D31883">
              <w:rPr>
                <w:rFonts w:ascii="Verdana" w:hAnsi="Verdana"/>
                <w:i/>
                <w:snapToGrid w:val="0"/>
                <w:sz w:val="16"/>
                <w:szCs w:val="16"/>
              </w:rPr>
              <w:t>J=</w:t>
            </w:r>
            <w:r w:rsidRPr="00D31883">
              <w:rPr>
                <w:rFonts w:ascii="Verdana" w:hAnsi="Verdana"/>
                <w:snapToGrid w:val="0"/>
                <w:sz w:val="16"/>
                <w:szCs w:val="16"/>
              </w:rPr>
              <w:t>1 to 20.</w:t>
            </w:r>
          </w:p>
          <w:p w14:paraId="0314FF87" w14:textId="5B30AE5E" w:rsidR="00041394" w:rsidRPr="00D31883" w:rsidRDefault="00041394" w:rsidP="00041394">
            <w:pPr>
              <w:rPr>
                <w:rFonts w:ascii="Verdana" w:hAnsi="Verdana"/>
                <w:snapToGrid w:val="0"/>
                <w:sz w:val="16"/>
                <w:szCs w:val="16"/>
              </w:rPr>
            </w:pPr>
            <w:r w:rsidRPr="00D31883">
              <w:rPr>
                <w:rFonts w:ascii="Verdana" w:hAnsi="Verdana"/>
                <w:snapToGrid w:val="0"/>
                <w:sz w:val="16"/>
                <w:szCs w:val="16"/>
              </w:rPr>
              <w:t>DXMOD1 is in position 14 of Segment C;</w:t>
            </w:r>
          </w:p>
          <w:p w14:paraId="579B921E" w14:textId="52CD426C" w:rsidR="00041394" w:rsidRPr="00D31883" w:rsidRDefault="00041394" w:rsidP="00041394">
            <w:pPr>
              <w:rPr>
                <w:rFonts w:ascii="Verdana" w:hAnsi="Verdana"/>
                <w:snapToGrid w:val="0"/>
                <w:sz w:val="16"/>
                <w:szCs w:val="16"/>
              </w:rPr>
            </w:pPr>
            <w:r w:rsidRPr="00D31883">
              <w:rPr>
                <w:rFonts w:ascii="Verdana" w:hAnsi="Verdana"/>
                <w:snapToGrid w:val="0"/>
                <w:sz w:val="16"/>
                <w:szCs w:val="16"/>
              </w:rPr>
              <w:t>DXMOD2 is in position 15 of Segment C;</w:t>
            </w:r>
          </w:p>
          <w:p w14:paraId="06416BF6" w14:textId="77777777" w:rsidR="00041394" w:rsidRPr="00D31883" w:rsidRDefault="00041394" w:rsidP="00041394">
            <w:pPr>
              <w:rPr>
                <w:rFonts w:ascii="Verdana" w:hAnsi="Verdana"/>
                <w:i/>
                <w:snapToGrid w:val="0"/>
                <w:sz w:val="16"/>
                <w:szCs w:val="16"/>
              </w:rPr>
            </w:pPr>
            <w:r w:rsidRPr="00D31883">
              <w:rPr>
                <w:rFonts w:ascii="Verdana" w:hAnsi="Verdana"/>
                <w:snapToGrid w:val="0"/>
                <w:sz w:val="16"/>
                <w:szCs w:val="16"/>
              </w:rPr>
              <w:t>Etc.</w:t>
            </w:r>
          </w:p>
        </w:tc>
      </w:tr>
      <w:tr w:rsidR="00041394" w:rsidRPr="00D31883" w14:paraId="360FECB3" w14:textId="77777777" w:rsidTr="00D31883">
        <w:trPr>
          <w:trHeight w:val="1511"/>
        </w:trPr>
        <w:tc>
          <w:tcPr>
            <w:tcW w:w="3139" w:type="dxa"/>
          </w:tcPr>
          <w:p w14:paraId="605AF51E" w14:textId="77777777" w:rsidR="00041394" w:rsidRPr="00D31883" w:rsidRDefault="00041394" w:rsidP="00041394">
            <w:pPr>
              <w:rPr>
                <w:rFonts w:ascii="Verdana" w:hAnsi="Verdana"/>
                <w:snapToGrid w:val="0"/>
                <w:sz w:val="16"/>
                <w:szCs w:val="16"/>
              </w:rPr>
            </w:pPr>
            <w:r w:rsidRPr="00D31883">
              <w:rPr>
                <w:rFonts w:ascii="Verdana" w:hAnsi="Verdana"/>
                <w:i/>
                <w:snapToGrid w:val="0"/>
                <w:sz w:val="16"/>
                <w:szCs w:val="16"/>
              </w:rPr>
              <w:t>Jth</w:t>
            </w:r>
            <w:r w:rsidRPr="00D31883">
              <w:rPr>
                <w:rFonts w:ascii="Verdana" w:hAnsi="Verdana"/>
                <w:snapToGrid w:val="0"/>
                <w:sz w:val="16"/>
                <w:szCs w:val="16"/>
              </w:rPr>
              <w:t xml:space="preserve"> Diagnosis Code Present on Admission</w:t>
            </w:r>
          </w:p>
        </w:tc>
        <w:tc>
          <w:tcPr>
            <w:tcW w:w="1080" w:type="dxa"/>
          </w:tcPr>
          <w:p w14:paraId="1C7A56AB"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w:t>
            </w:r>
          </w:p>
        </w:tc>
        <w:tc>
          <w:tcPr>
            <w:tcW w:w="1350" w:type="dxa"/>
          </w:tcPr>
          <w:p w14:paraId="1C5B9EA3" w14:textId="64F7C38B"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A</w:t>
            </w:r>
          </w:p>
          <w:p w14:paraId="01E195C1"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14-33</w:t>
            </w:r>
          </w:p>
        </w:tc>
        <w:tc>
          <w:tcPr>
            <w:tcW w:w="1934" w:type="dxa"/>
          </w:tcPr>
          <w:p w14:paraId="463ACBFA"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DX</w:t>
            </w:r>
            <w:r w:rsidRPr="00D31883">
              <w:rPr>
                <w:rFonts w:ascii="Verdana" w:hAnsi="Verdana"/>
                <w:i/>
                <w:snapToGrid w:val="0"/>
                <w:sz w:val="16"/>
                <w:szCs w:val="16"/>
              </w:rPr>
              <w:t>J</w:t>
            </w:r>
            <w:r w:rsidRPr="00D31883">
              <w:rPr>
                <w:rFonts w:ascii="Verdana" w:hAnsi="Verdana"/>
                <w:snapToGrid w:val="0"/>
                <w:sz w:val="16"/>
                <w:szCs w:val="16"/>
              </w:rPr>
              <w:t>POA</w:t>
            </w:r>
          </w:p>
        </w:tc>
        <w:tc>
          <w:tcPr>
            <w:tcW w:w="3362" w:type="dxa"/>
          </w:tcPr>
          <w:p w14:paraId="58B01EDF" w14:textId="77777777" w:rsidR="00041394" w:rsidRPr="00D31883" w:rsidRDefault="00041394" w:rsidP="00041394">
            <w:pPr>
              <w:rPr>
                <w:rFonts w:ascii="Verdana" w:hAnsi="Verdana"/>
                <w:snapToGrid w:val="0"/>
                <w:sz w:val="16"/>
                <w:szCs w:val="16"/>
              </w:rPr>
            </w:pPr>
            <w:r w:rsidRPr="00D31883">
              <w:rPr>
                <w:rFonts w:ascii="Verdana" w:hAnsi="Verdana"/>
                <w:i/>
                <w:snapToGrid w:val="0"/>
                <w:sz w:val="16"/>
                <w:szCs w:val="16"/>
              </w:rPr>
              <w:t>J=</w:t>
            </w:r>
            <w:r w:rsidRPr="00D31883">
              <w:rPr>
                <w:rFonts w:ascii="Verdana" w:hAnsi="Verdana"/>
                <w:snapToGrid w:val="0"/>
                <w:sz w:val="16"/>
                <w:szCs w:val="16"/>
              </w:rPr>
              <w:t>1 to 20.</w:t>
            </w:r>
          </w:p>
          <w:p w14:paraId="779D34D0" w14:textId="283B1CCA" w:rsidR="00041394" w:rsidRPr="00D31883" w:rsidRDefault="00041394" w:rsidP="00041394">
            <w:pPr>
              <w:rPr>
                <w:rFonts w:ascii="Verdana" w:hAnsi="Verdana"/>
                <w:snapToGrid w:val="0"/>
                <w:sz w:val="16"/>
                <w:szCs w:val="16"/>
              </w:rPr>
            </w:pPr>
            <w:r w:rsidRPr="00D31883">
              <w:rPr>
                <w:rFonts w:ascii="Verdana" w:hAnsi="Verdana"/>
                <w:snapToGrid w:val="0"/>
                <w:sz w:val="16"/>
                <w:szCs w:val="16"/>
              </w:rPr>
              <w:t>DX1POA is in position 14 of Segment A;</w:t>
            </w:r>
          </w:p>
          <w:p w14:paraId="65000DAA" w14:textId="7D71A6C2" w:rsidR="00041394" w:rsidRPr="00D31883" w:rsidRDefault="00041394" w:rsidP="00041394">
            <w:pPr>
              <w:rPr>
                <w:rFonts w:ascii="Verdana" w:hAnsi="Verdana"/>
                <w:snapToGrid w:val="0"/>
                <w:sz w:val="16"/>
                <w:szCs w:val="16"/>
              </w:rPr>
            </w:pPr>
            <w:r w:rsidRPr="00D31883">
              <w:rPr>
                <w:rFonts w:ascii="Verdana" w:hAnsi="Verdana"/>
                <w:snapToGrid w:val="0"/>
                <w:sz w:val="16"/>
                <w:szCs w:val="16"/>
              </w:rPr>
              <w:t>DX2POA is in position 15 of Segment A;</w:t>
            </w:r>
          </w:p>
          <w:p w14:paraId="4E192792"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Etc.</w:t>
            </w:r>
          </w:p>
        </w:tc>
      </w:tr>
      <w:tr w:rsidR="00041394" w:rsidRPr="00D31883" w14:paraId="6A72C006" w14:textId="77777777" w:rsidTr="00D31883">
        <w:trPr>
          <w:trHeight w:val="1511"/>
        </w:trPr>
        <w:tc>
          <w:tcPr>
            <w:tcW w:w="3139" w:type="dxa"/>
          </w:tcPr>
          <w:p w14:paraId="1BF84EA5" w14:textId="77777777" w:rsidR="00041394" w:rsidRPr="00D31883" w:rsidRDefault="00041394" w:rsidP="00041394">
            <w:pPr>
              <w:rPr>
                <w:rFonts w:ascii="Verdana" w:hAnsi="Verdana"/>
                <w:snapToGrid w:val="0"/>
                <w:sz w:val="16"/>
                <w:szCs w:val="16"/>
              </w:rPr>
            </w:pPr>
            <w:r w:rsidRPr="00D31883">
              <w:rPr>
                <w:rFonts w:ascii="Verdana" w:hAnsi="Verdana"/>
                <w:i/>
                <w:snapToGrid w:val="0"/>
                <w:sz w:val="16"/>
                <w:szCs w:val="16"/>
              </w:rPr>
              <w:t>Jth</w:t>
            </w:r>
            <w:r w:rsidRPr="00D31883">
              <w:rPr>
                <w:rFonts w:ascii="Verdana" w:hAnsi="Verdana"/>
                <w:snapToGrid w:val="0"/>
                <w:sz w:val="16"/>
                <w:szCs w:val="16"/>
              </w:rPr>
              <w:t xml:space="preserve"> Procedure Code</w:t>
            </w:r>
            <w:r w:rsidRPr="00D31883">
              <w:rPr>
                <w:rStyle w:val="FootnoteReference"/>
                <w:rFonts w:ascii="Verdana" w:hAnsi="Verdana"/>
                <w:snapToGrid w:val="0"/>
                <w:sz w:val="16"/>
                <w:szCs w:val="16"/>
              </w:rPr>
              <w:footnoteReference w:id="15"/>
            </w:r>
          </w:p>
        </w:tc>
        <w:tc>
          <w:tcPr>
            <w:tcW w:w="1080" w:type="dxa"/>
          </w:tcPr>
          <w:p w14:paraId="1FEDCB96"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Char(8)</w:t>
            </w:r>
          </w:p>
        </w:tc>
        <w:tc>
          <w:tcPr>
            <w:tcW w:w="1350" w:type="dxa"/>
          </w:tcPr>
          <w:p w14:paraId="00A80373"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For J = 1-8</w:t>
            </w:r>
          </w:p>
          <w:p w14:paraId="489910F8"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2</w:t>
            </w:r>
          </w:p>
          <w:p w14:paraId="332CCACB"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14-77.</w:t>
            </w:r>
          </w:p>
          <w:p w14:paraId="586CA4BD"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For J = 9-20</w:t>
            </w:r>
          </w:p>
          <w:p w14:paraId="5AF8BC14"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6</w:t>
            </w:r>
          </w:p>
          <w:p w14:paraId="135427CE"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94-189.</w:t>
            </w:r>
          </w:p>
        </w:tc>
        <w:tc>
          <w:tcPr>
            <w:tcW w:w="1934" w:type="dxa"/>
          </w:tcPr>
          <w:p w14:paraId="1E87C9D4"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PROC</w:t>
            </w:r>
            <w:r w:rsidRPr="00D31883">
              <w:rPr>
                <w:rFonts w:ascii="Verdana" w:hAnsi="Verdana"/>
                <w:i/>
                <w:snapToGrid w:val="0"/>
                <w:sz w:val="16"/>
                <w:szCs w:val="16"/>
              </w:rPr>
              <w:t>J</w:t>
            </w:r>
          </w:p>
        </w:tc>
        <w:tc>
          <w:tcPr>
            <w:tcW w:w="3362" w:type="dxa"/>
          </w:tcPr>
          <w:p w14:paraId="15E499D0"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J=1 to 20.</w:t>
            </w:r>
          </w:p>
          <w:p w14:paraId="7DED7456"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Up to FY15, this is an ICD-9 code in characters 1-5, procedure code location in character 6, and procedure code quantity in characters 7-8.</w:t>
            </w:r>
          </w:p>
          <w:p w14:paraId="43CB546D" w14:textId="027FB24B" w:rsidR="00041394" w:rsidRPr="00D31883" w:rsidRDefault="00041394" w:rsidP="00041394">
            <w:pPr>
              <w:rPr>
                <w:rFonts w:ascii="Verdana" w:hAnsi="Verdana"/>
                <w:snapToGrid w:val="0"/>
                <w:sz w:val="16"/>
                <w:szCs w:val="16"/>
              </w:rPr>
            </w:pPr>
            <w:r w:rsidRPr="00D31883">
              <w:rPr>
                <w:rFonts w:ascii="Verdana" w:hAnsi="Verdana"/>
                <w:snapToGrid w:val="0"/>
                <w:sz w:val="16"/>
                <w:szCs w:val="16"/>
              </w:rPr>
              <w:t>For FY16+, this is an ICD-10 code. See PROCLOCj and PROCQTYj.</w:t>
            </w:r>
          </w:p>
        </w:tc>
      </w:tr>
      <w:tr w:rsidR="00041394" w:rsidRPr="00D31883" w14:paraId="3BEC6905" w14:textId="77777777" w:rsidTr="00D31883">
        <w:trPr>
          <w:trHeight w:val="576"/>
        </w:trPr>
        <w:tc>
          <w:tcPr>
            <w:tcW w:w="3139" w:type="dxa"/>
          </w:tcPr>
          <w:p w14:paraId="4F3D8BA2" w14:textId="5A2C1ED1" w:rsidR="00041394" w:rsidRPr="00D31883" w:rsidRDefault="00041394" w:rsidP="00041394">
            <w:pPr>
              <w:rPr>
                <w:rFonts w:ascii="Verdana" w:hAnsi="Verdana"/>
                <w:snapToGrid w:val="0"/>
                <w:sz w:val="16"/>
                <w:szCs w:val="16"/>
              </w:rPr>
            </w:pPr>
            <w:r w:rsidRPr="00D31883">
              <w:rPr>
                <w:rFonts w:ascii="Verdana" w:hAnsi="Verdana"/>
                <w:i/>
                <w:snapToGrid w:val="0"/>
                <w:sz w:val="16"/>
                <w:szCs w:val="16"/>
              </w:rPr>
              <w:t>Jth</w:t>
            </w:r>
            <w:r w:rsidRPr="00D31883">
              <w:rPr>
                <w:rFonts w:ascii="Verdana" w:hAnsi="Verdana"/>
                <w:snapToGrid w:val="0"/>
                <w:sz w:val="16"/>
                <w:szCs w:val="16"/>
              </w:rPr>
              <w:t xml:space="preserve"> Procedure Code Location</w:t>
            </w:r>
            <w:r w:rsidRPr="00D31883">
              <w:rPr>
                <w:rStyle w:val="FootnoteReference"/>
                <w:rFonts w:ascii="Verdana" w:hAnsi="Verdana"/>
                <w:snapToGrid w:val="0"/>
                <w:sz w:val="16"/>
                <w:szCs w:val="16"/>
              </w:rPr>
              <w:footnoteReference w:id="16"/>
            </w:r>
          </w:p>
        </w:tc>
        <w:tc>
          <w:tcPr>
            <w:tcW w:w="1080" w:type="dxa"/>
          </w:tcPr>
          <w:p w14:paraId="07229D72"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w:t>
            </w:r>
          </w:p>
        </w:tc>
        <w:tc>
          <w:tcPr>
            <w:tcW w:w="1350" w:type="dxa"/>
          </w:tcPr>
          <w:p w14:paraId="55FEDEDA" w14:textId="0EA6C3A6"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C</w:t>
            </w:r>
          </w:p>
          <w:p w14:paraId="2DB83321"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34-53</w:t>
            </w:r>
          </w:p>
        </w:tc>
        <w:tc>
          <w:tcPr>
            <w:tcW w:w="1934" w:type="dxa"/>
          </w:tcPr>
          <w:p w14:paraId="0E8E3BFA"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PROCLOC</w:t>
            </w:r>
            <w:r w:rsidRPr="00D31883">
              <w:rPr>
                <w:rFonts w:ascii="Verdana" w:hAnsi="Verdana"/>
                <w:i/>
                <w:snapToGrid w:val="0"/>
                <w:sz w:val="16"/>
                <w:szCs w:val="16"/>
              </w:rPr>
              <w:t>J</w:t>
            </w:r>
          </w:p>
        </w:tc>
        <w:tc>
          <w:tcPr>
            <w:tcW w:w="3362" w:type="dxa"/>
          </w:tcPr>
          <w:p w14:paraId="019FA823" w14:textId="77777777" w:rsidR="00041394" w:rsidRPr="00D31883" w:rsidRDefault="00041394" w:rsidP="00041394">
            <w:pPr>
              <w:rPr>
                <w:rFonts w:ascii="Verdana" w:hAnsi="Verdana"/>
                <w:snapToGrid w:val="0"/>
                <w:sz w:val="16"/>
                <w:szCs w:val="16"/>
              </w:rPr>
            </w:pPr>
            <w:r w:rsidRPr="00D31883">
              <w:rPr>
                <w:rFonts w:ascii="Verdana" w:hAnsi="Verdana"/>
                <w:i/>
                <w:snapToGrid w:val="0"/>
                <w:sz w:val="16"/>
                <w:szCs w:val="16"/>
              </w:rPr>
              <w:t>J=</w:t>
            </w:r>
            <w:r w:rsidRPr="00D31883">
              <w:rPr>
                <w:rFonts w:ascii="Verdana" w:hAnsi="Verdana"/>
                <w:snapToGrid w:val="0"/>
                <w:sz w:val="16"/>
                <w:szCs w:val="16"/>
              </w:rPr>
              <w:t>1 to 20.</w:t>
            </w:r>
          </w:p>
          <w:p w14:paraId="6501F0AC" w14:textId="7EE97859" w:rsidR="00041394" w:rsidRPr="00D31883" w:rsidRDefault="00041394" w:rsidP="00041394">
            <w:pPr>
              <w:rPr>
                <w:rFonts w:ascii="Verdana" w:hAnsi="Verdana"/>
                <w:snapToGrid w:val="0"/>
                <w:sz w:val="16"/>
                <w:szCs w:val="16"/>
              </w:rPr>
            </w:pPr>
            <w:r w:rsidRPr="00D31883">
              <w:rPr>
                <w:rFonts w:ascii="Verdana" w:hAnsi="Verdana"/>
                <w:snapToGrid w:val="0"/>
                <w:sz w:val="16"/>
                <w:szCs w:val="16"/>
              </w:rPr>
              <w:t xml:space="preserve">PROCLOC1 is in position 34 of Segment C; </w:t>
            </w:r>
          </w:p>
          <w:p w14:paraId="04B8ADB3" w14:textId="39512ABE" w:rsidR="00041394" w:rsidRPr="00D31883" w:rsidRDefault="00041394" w:rsidP="00041394">
            <w:pPr>
              <w:rPr>
                <w:rFonts w:ascii="Verdana" w:hAnsi="Verdana"/>
                <w:snapToGrid w:val="0"/>
                <w:sz w:val="16"/>
                <w:szCs w:val="16"/>
              </w:rPr>
            </w:pPr>
            <w:r w:rsidRPr="00D31883">
              <w:rPr>
                <w:rFonts w:ascii="Verdana" w:hAnsi="Verdana"/>
                <w:snapToGrid w:val="0"/>
                <w:sz w:val="16"/>
                <w:szCs w:val="16"/>
              </w:rPr>
              <w:t>PROCLOC2 is in position 35 of Segment C; etc.</w:t>
            </w:r>
          </w:p>
        </w:tc>
      </w:tr>
      <w:tr w:rsidR="00041394" w:rsidRPr="00D31883" w14:paraId="5DF62CC5" w14:textId="77777777" w:rsidTr="00D31883">
        <w:trPr>
          <w:trHeight w:val="576"/>
        </w:trPr>
        <w:tc>
          <w:tcPr>
            <w:tcW w:w="3139" w:type="dxa"/>
          </w:tcPr>
          <w:p w14:paraId="7785B91C" w14:textId="45D570E5" w:rsidR="00041394" w:rsidRPr="00D31883" w:rsidRDefault="00041394" w:rsidP="00041394">
            <w:pPr>
              <w:rPr>
                <w:rFonts w:ascii="Verdana" w:hAnsi="Verdana"/>
                <w:snapToGrid w:val="0"/>
                <w:sz w:val="16"/>
                <w:szCs w:val="16"/>
              </w:rPr>
            </w:pPr>
            <w:r w:rsidRPr="00D31883">
              <w:rPr>
                <w:rFonts w:ascii="Verdana" w:hAnsi="Verdana"/>
                <w:i/>
                <w:snapToGrid w:val="0"/>
                <w:sz w:val="16"/>
                <w:szCs w:val="16"/>
              </w:rPr>
              <w:t>Jth</w:t>
            </w:r>
            <w:r w:rsidRPr="00D31883">
              <w:rPr>
                <w:rFonts w:ascii="Verdana" w:hAnsi="Verdana"/>
                <w:snapToGrid w:val="0"/>
                <w:sz w:val="16"/>
                <w:szCs w:val="16"/>
              </w:rPr>
              <w:t xml:space="preserve"> Procedure Code Quantity</w:t>
            </w:r>
            <w:r w:rsidRPr="00D31883">
              <w:rPr>
                <w:rFonts w:ascii="Verdana" w:hAnsi="Verdana"/>
                <w:snapToGrid w:val="0"/>
                <w:sz w:val="16"/>
                <w:szCs w:val="16"/>
                <w:vertAlign w:val="superscript"/>
              </w:rPr>
              <w:t>15</w:t>
            </w:r>
          </w:p>
        </w:tc>
        <w:tc>
          <w:tcPr>
            <w:tcW w:w="1080" w:type="dxa"/>
          </w:tcPr>
          <w:p w14:paraId="601B4E46"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N(2)</w:t>
            </w:r>
          </w:p>
        </w:tc>
        <w:tc>
          <w:tcPr>
            <w:tcW w:w="1350" w:type="dxa"/>
          </w:tcPr>
          <w:p w14:paraId="1296AAE0" w14:textId="216A7C32"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C</w:t>
            </w:r>
          </w:p>
          <w:p w14:paraId="392605E1"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54-93</w:t>
            </w:r>
          </w:p>
        </w:tc>
        <w:tc>
          <w:tcPr>
            <w:tcW w:w="1934" w:type="dxa"/>
          </w:tcPr>
          <w:p w14:paraId="02BC4C8D"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PROCQTY</w:t>
            </w:r>
            <w:r w:rsidRPr="00D31883">
              <w:rPr>
                <w:rFonts w:ascii="Verdana" w:hAnsi="Verdana"/>
                <w:i/>
                <w:snapToGrid w:val="0"/>
                <w:sz w:val="16"/>
                <w:szCs w:val="16"/>
              </w:rPr>
              <w:t>J</w:t>
            </w:r>
          </w:p>
        </w:tc>
        <w:tc>
          <w:tcPr>
            <w:tcW w:w="3362" w:type="dxa"/>
          </w:tcPr>
          <w:p w14:paraId="0CD17F76" w14:textId="77777777" w:rsidR="00041394" w:rsidRPr="00D31883" w:rsidRDefault="00041394" w:rsidP="00041394">
            <w:pPr>
              <w:rPr>
                <w:rFonts w:ascii="Verdana" w:hAnsi="Verdana"/>
                <w:snapToGrid w:val="0"/>
                <w:sz w:val="16"/>
                <w:szCs w:val="16"/>
              </w:rPr>
            </w:pPr>
            <w:r w:rsidRPr="00D31883">
              <w:rPr>
                <w:rFonts w:ascii="Verdana" w:hAnsi="Verdana"/>
                <w:i/>
                <w:snapToGrid w:val="0"/>
                <w:sz w:val="16"/>
                <w:szCs w:val="16"/>
              </w:rPr>
              <w:t>J=</w:t>
            </w:r>
            <w:r w:rsidRPr="00D31883">
              <w:rPr>
                <w:rFonts w:ascii="Verdana" w:hAnsi="Verdana"/>
                <w:snapToGrid w:val="0"/>
                <w:sz w:val="16"/>
                <w:szCs w:val="16"/>
              </w:rPr>
              <w:t>1 to 20.</w:t>
            </w:r>
          </w:p>
          <w:p w14:paraId="5C139B39" w14:textId="17E2E72A" w:rsidR="00041394" w:rsidRPr="00D31883" w:rsidRDefault="00041394" w:rsidP="00041394">
            <w:pPr>
              <w:rPr>
                <w:rFonts w:ascii="Verdana" w:hAnsi="Verdana"/>
                <w:snapToGrid w:val="0"/>
                <w:sz w:val="16"/>
                <w:szCs w:val="16"/>
              </w:rPr>
            </w:pPr>
            <w:r w:rsidRPr="00D31883">
              <w:rPr>
                <w:rFonts w:ascii="Verdana" w:hAnsi="Verdana"/>
                <w:snapToGrid w:val="0"/>
                <w:sz w:val="16"/>
                <w:szCs w:val="16"/>
              </w:rPr>
              <w:t xml:space="preserve">PROCQTY1 is in positions 54-55 of Segment C; </w:t>
            </w:r>
          </w:p>
          <w:p w14:paraId="0B051B54" w14:textId="1D11D0BB" w:rsidR="00041394" w:rsidRPr="00D31883" w:rsidRDefault="00041394" w:rsidP="00041394">
            <w:pPr>
              <w:rPr>
                <w:rFonts w:ascii="Verdana" w:hAnsi="Verdana"/>
                <w:snapToGrid w:val="0"/>
                <w:sz w:val="16"/>
                <w:szCs w:val="16"/>
              </w:rPr>
            </w:pPr>
            <w:r w:rsidRPr="00D31883">
              <w:rPr>
                <w:rFonts w:ascii="Verdana" w:hAnsi="Verdana"/>
                <w:snapToGrid w:val="0"/>
                <w:sz w:val="16"/>
                <w:szCs w:val="16"/>
              </w:rPr>
              <w:t>PROCQTY2 is in positions 56-57 of Segment C; etc.</w:t>
            </w:r>
          </w:p>
        </w:tc>
      </w:tr>
      <w:tr w:rsidR="00041394" w:rsidRPr="00D31883" w14:paraId="1600EFF2" w14:textId="77777777" w:rsidTr="00D31883">
        <w:trPr>
          <w:trHeight w:val="576"/>
        </w:trPr>
        <w:tc>
          <w:tcPr>
            <w:tcW w:w="3139" w:type="dxa"/>
          </w:tcPr>
          <w:p w14:paraId="482077CE" w14:textId="77777777" w:rsidR="00041394" w:rsidRPr="00D31883" w:rsidRDefault="00041394" w:rsidP="00041394">
            <w:pPr>
              <w:pStyle w:val="FootnoteText"/>
              <w:rPr>
                <w:rFonts w:ascii="Verdana" w:hAnsi="Verdana"/>
                <w:snapToGrid w:val="0"/>
                <w:sz w:val="16"/>
                <w:szCs w:val="16"/>
              </w:rPr>
            </w:pPr>
            <w:r w:rsidRPr="00D31883">
              <w:rPr>
                <w:rFonts w:ascii="Verdana" w:hAnsi="Verdana"/>
                <w:snapToGrid w:val="0"/>
                <w:sz w:val="16"/>
                <w:szCs w:val="16"/>
              </w:rPr>
              <w:t>Length of Service</w:t>
            </w:r>
          </w:p>
        </w:tc>
        <w:tc>
          <w:tcPr>
            <w:tcW w:w="1080" w:type="dxa"/>
          </w:tcPr>
          <w:p w14:paraId="20A0E571"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Char(3)</w:t>
            </w:r>
          </w:p>
        </w:tc>
        <w:tc>
          <w:tcPr>
            <w:tcW w:w="1350" w:type="dxa"/>
          </w:tcPr>
          <w:p w14:paraId="578EDE17"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1</w:t>
            </w:r>
          </w:p>
          <w:p w14:paraId="1EEB017B"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71-73</w:t>
            </w:r>
          </w:p>
        </w:tc>
        <w:tc>
          <w:tcPr>
            <w:tcW w:w="1934" w:type="dxa"/>
          </w:tcPr>
          <w:p w14:paraId="38A49F74"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LENGTHSV</w:t>
            </w:r>
          </w:p>
        </w:tc>
        <w:tc>
          <w:tcPr>
            <w:tcW w:w="3362" w:type="dxa"/>
          </w:tcPr>
          <w:p w14:paraId="1E8601D4"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0B9A374E" w14:textId="77777777" w:rsidTr="00D31883">
        <w:trPr>
          <w:trHeight w:val="1403"/>
        </w:trPr>
        <w:tc>
          <w:tcPr>
            <w:tcW w:w="3139" w:type="dxa"/>
          </w:tcPr>
          <w:p w14:paraId="3D01C6CB"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Major Diagnostic Category</w:t>
            </w:r>
          </w:p>
        </w:tc>
        <w:tc>
          <w:tcPr>
            <w:tcW w:w="1080" w:type="dxa"/>
          </w:tcPr>
          <w:p w14:paraId="08343636"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Char(2)</w:t>
            </w:r>
          </w:p>
        </w:tc>
        <w:tc>
          <w:tcPr>
            <w:tcW w:w="1350" w:type="dxa"/>
          </w:tcPr>
          <w:p w14:paraId="56106EA3" w14:textId="77777777" w:rsidR="00041394" w:rsidRPr="00D31883" w:rsidRDefault="00041394" w:rsidP="00041394">
            <w:pPr>
              <w:jc w:val="center"/>
              <w:rPr>
                <w:rFonts w:ascii="Verdana" w:hAnsi="Verdana"/>
                <w:snapToGrid w:val="0"/>
                <w:sz w:val="16"/>
                <w:szCs w:val="16"/>
              </w:rPr>
            </w:pPr>
          </w:p>
        </w:tc>
        <w:tc>
          <w:tcPr>
            <w:tcW w:w="1934" w:type="dxa"/>
          </w:tcPr>
          <w:p w14:paraId="4F7145D2"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MDC</w:t>
            </w:r>
          </w:p>
        </w:tc>
        <w:tc>
          <w:tcPr>
            <w:tcW w:w="3362" w:type="dxa"/>
          </w:tcPr>
          <w:p w14:paraId="479064A0"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Results from the 3M Core Grouping Software (Tricare DRG Grouper).</w:t>
            </w:r>
          </w:p>
          <w:p w14:paraId="09713814"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 xml:space="preserve">No longer populated for FY13 and forward. </w:t>
            </w:r>
          </w:p>
          <w:p w14:paraId="57810499"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For E records (FY08-FY12), use MDC format file, based on SUBSTR(DX1,1,5).</w:t>
            </w:r>
          </w:p>
        </w:tc>
      </w:tr>
      <w:tr w:rsidR="00041394" w:rsidRPr="00D31883" w14:paraId="47921A5D" w14:textId="77777777" w:rsidTr="00D31883">
        <w:trPr>
          <w:trHeight w:val="576"/>
        </w:trPr>
        <w:tc>
          <w:tcPr>
            <w:tcW w:w="3139" w:type="dxa"/>
          </w:tcPr>
          <w:p w14:paraId="36485705"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lastRenderedPageBreak/>
              <w:t>Marital Status</w:t>
            </w:r>
          </w:p>
        </w:tc>
        <w:tc>
          <w:tcPr>
            <w:tcW w:w="1080" w:type="dxa"/>
          </w:tcPr>
          <w:p w14:paraId="103F30B0"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w:t>
            </w:r>
          </w:p>
        </w:tc>
        <w:tc>
          <w:tcPr>
            <w:tcW w:w="1350" w:type="dxa"/>
          </w:tcPr>
          <w:p w14:paraId="633B898E"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3</w:t>
            </w:r>
          </w:p>
          <w:p w14:paraId="7E190092"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53</w:t>
            </w:r>
          </w:p>
        </w:tc>
        <w:tc>
          <w:tcPr>
            <w:tcW w:w="1934" w:type="dxa"/>
          </w:tcPr>
          <w:p w14:paraId="2037E823"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MARITAL</w:t>
            </w:r>
          </w:p>
        </w:tc>
        <w:tc>
          <w:tcPr>
            <w:tcW w:w="3362" w:type="dxa"/>
          </w:tcPr>
          <w:p w14:paraId="1BD14D60"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2721ADA8" w14:textId="77777777" w:rsidTr="00D31883">
        <w:trPr>
          <w:trHeight w:val="1115"/>
        </w:trPr>
        <w:tc>
          <w:tcPr>
            <w:tcW w:w="3139" w:type="dxa"/>
          </w:tcPr>
          <w:p w14:paraId="4B0A4E5B"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MCP Group ID</w:t>
            </w:r>
          </w:p>
        </w:tc>
        <w:tc>
          <w:tcPr>
            <w:tcW w:w="1080" w:type="dxa"/>
          </w:tcPr>
          <w:p w14:paraId="656CDA77"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Char(19)</w:t>
            </w:r>
          </w:p>
        </w:tc>
        <w:tc>
          <w:tcPr>
            <w:tcW w:w="1350" w:type="dxa"/>
          </w:tcPr>
          <w:p w14:paraId="1C05E62B"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If INDIC ≠ P</w:t>
            </w:r>
          </w:p>
          <w:p w14:paraId="295BB86B"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5</w:t>
            </w:r>
          </w:p>
          <w:p w14:paraId="3EBEAE92"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147-165.</w:t>
            </w:r>
          </w:p>
          <w:p w14:paraId="343BFEBE"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Else, blank.</w:t>
            </w:r>
          </w:p>
        </w:tc>
        <w:tc>
          <w:tcPr>
            <w:tcW w:w="1934" w:type="dxa"/>
          </w:tcPr>
          <w:p w14:paraId="7CA8817B"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MCPGRP</w:t>
            </w:r>
          </w:p>
        </w:tc>
        <w:tc>
          <w:tcPr>
            <w:tcW w:w="3362" w:type="dxa"/>
          </w:tcPr>
          <w:p w14:paraId="677C504E"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6EFC0054" w14:textId="77777777" w:rsidTr="00D31883">
        <w:trPr>
          <w:trHeight w:val="1070"/>
        </w:trPr>
        <w:tc>
          <w:tcPr>
            <w:tcW w:w="3139" w:type="dxa"/>
          </w:tcPr>
          <w:p w14:paraId="520FE065"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MCP Group Name</w:t>
            </w:r>
          </w:p>
        </w:tc>
        <w:tc>
          <w:tcPr>
            <w:tcW w:w="1080" w:type="dxa"/>
          </w:tcPr>
          <w:p w14:paraId="46205EC7"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Char(30)</w:t>
            </w:r>
          </w:p>
        </w:tc>
        <w:tc>
          <w:tcPr>
            <w:tcW w:w="1350" w:type="dxa"/>
          </w:tcPr>
          <w:p w14:paraId="62E0DB32"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If INDIC ≠ P</w:t>
            </w:r>
          </w:p>
          <w:p w14:paraId="6746045F"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5</w:t>
            </w:r>
          </w:p>
          <w:p w14:paraId="0422B058"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166-195.</w:t>
            </w:r>
          </w:p>
          <w:p w14:paraId="41D3CECD"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Else, blank</w:t>
            </w:r>
          </w:p>
        </w:tc>
        <w:tc>
          <w:tcPr>
            <w:tcW w:w="1934" w:type="dxa"/>
          </w:tcPr>
          <w:p w14:paraId="75B1561A"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MCPGRPNM</w:t>
            </w:r>
          </w:p>
        </w:tc>
        <w:tc>
          <w:tcPr>
            <w:tcW w:w="3362" w:type="dxa"/>
          </w:tcPr>
          <w:p w14:paraId="2F411629"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0DF59C01" w14:textId="77777777" w:rsidTr="00D31883">
        <w:trPr>
          <w:trHeight w:val="576"/>
        </w:trPr>
        <w:tc>
          <w:tcPr>
            <w:tcW w:w="3139" w:type="dxa"/>
          </w:tcPr>
          <w:p w14:paraId="54A583C3"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Medical/Surgical Indicator</w:t>
            </w:r>
          </w:p>
        </w:tc>
        <w:tc>
          <w:tcPr>
            <w:tcW w:w="1080" w:type="dxa"/>
          </w:tcPr>
          <w:p w14:paraId="6CBCA362"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w:t>
            </w:r>
          </w:p>
        </w:tc>
        <w:tc>
          <w:tcPr>
            <w:tcW w:w="1350" w:type="dxa"/>
          </w:tcPr>
          <w:p w14:paraId="1BD4D4C0" w14:textId="77777777" w:rsidR="00041394" w:rsidRPr="00D31883" w:rsidRDefault="00041394" w:rsidP="00041394">
            <w:pPr>
              <w:jc w:val="center"/>
              <w:rPr>
                <w:rFonts w:ascii="Verdana" w:hAnsi="Verdana"/>
                <w:snapToGrid w:val="0"/>
                <w:sz w:val="16"/>
                <w:szCs w:val="16"/>
              </w:rPr>
            </w:pPr>
          </w:p>
        </w:tc>
        <w:tc>
          <w:tcPr>
            <w:tcW w:w="1934" w:type="dxa"/>
          </w:tcPr>
          <w:p w14:paraId="4EF27DD3"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MSFLAG</w:t>
            </w:r>
          </w:p>
        </w:tc>
        <w:tc>
          <w:tcPr>
            <w:tcW w:w="3362" w:type="dxa"/>
          </w:tcPr>
          <w:p w14:paraId="47D1EAB5"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Merge to the DRGSURG file (/mdr/aref/sidr/drgsurg/*/criteria.sas7bdat by DRG. Set values of 1 to S and 0 to M.</w:t>
            </w:r>
          </w:p>
          <w:p w14:paraId="5B260089"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 xml:space="preserve">No longer populated for FY13 and forward. </w:t>
            </w:r>
          </w:p>
          <w:p w14:paraId="5BEF7F5B"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Not populated for E SIDRs.</w:t>
            </w:r>
          </w:p>
        </w:tc>
      </w:tr>
      <w:tr w:rsidR="00041394" w:rsidRPr="00D31883" w14:paraId="553F33A6" w14:textId="77777777" w:rsidTr="00D31883">
        <w:trPr>
          <w:trHeight w:val="576"/>
        </w:trPr>
        <w:tc>
          <w:tcPr>
            <w:tcW w:w="3139" w:type="dxa"/>
          </w:tcPr>
          <w:p w14:paraId="226E92F4"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Medical Hold Days</w:t>
            </w:r>
          </w:p>
        </w:tc>
        <w:tc>
          <w:tcPr>
            <w:tcW w:w="1080" w:type="dxa"/>
          </w:tcPr>
          <w:p w14:paraId="07086426"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N(8)</w:t>
            </w:r>
          </w:p>
        </w:tc>
        <w:tc>
          <w:tcPr>
            <w:tcW w:w="1350" w:type="dxa"/>
          </w:tcPr>
          <w:p w14:paraId="67F6C08C"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6</w:t>
            </w:r>
          </w:p>
          <w:p w14:paraId="0045A44A"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214-217</w:t>
            </w:r>
          </w:p>
        </w:tc>
        <w:tc>
          <w:tcPr>
            <w:tcW w:w="1934" w:type="dxa"/>
          </w:tcPr>
          <w:p w14:paraId="0ABC4DCE"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MEDHLDAY</w:t>
            </w:r>
          </w:p>
        </w:tc>
        <w:tc>
          <w:tcPr>
            <w:tcW w:w="3362" w:type="dxa"/>
          </w:tcPr>
          <w:p w14:paraId="75017DAC"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5541CA2F" w14:textId="77777777" w:rsidTr="00D31883">
        <w:trPr>
          <w:trHeight w:val="576"/>
        </w:trPr>
        <w:tc>
          <w:tcPr>
            <w:tcW w:w="3139" w:type="dxa"/>
          </w:tcPr>
          <w:p w14:paraId="74AD41E4"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Medical Treatment Facility</w:t>
            </w:r>
          </w:p>
        </w:tc>
        <w:tc>
          <w:tcPr>
            <w:tcW w:w="1080" w:type="dxa"/>
          </w:tcPr>
          <w:p w14:paraId="35C5B8D2"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Char(4)</w:t>
            </w:r>
          </w:p>
        </w:tc>
        <w:tc>
          <w:tcPr>
            <w:tcW w:w="1350" w:type="dxa"/>
          </w:tcPr>
          <w:p w14:paraId="7D5026D4"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1</w:t>
            </w:r>
          </w:p>
          <w:p w14:paraId="06EE8B5B"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1-4</w:t>
            </w:r>
          </w:p>
        </w:tc>
        <w:tc>
          <w:tcPr>
            <w:tcW w:w="1934" w:type="dxa"/>
          </w:tcPr>
          <w:p w14:paraId="0864CAC0"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MTF</w:t>
            </w:r>
          </w:p>
        </w:tc>
        <w:tc>
          <w:tcPr>
            <w:tcW w:w="3362" w:type="dxa"/>
          </w:tcPr>
          <w:p w14:paraId="1DC2CD11"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Read in as MTFCODE from Segment 1, 1-5, and keep only the 1</w:t>
            </w:r>
            <w:r w:rsidRPr="00D31883">
              <w:rPr>
                <w:rFonts w:ascii="Verdana" w:hAnsi="Verdana"/>
                <w:snapToGrid w:val="0"/>
                <w:sz w:val="16"/>
                <w:szCs w:val="16"/>
                <w:vertAlign w:val="superscript"/>
              </w:rPr>
              <w:t>st</w:t>
            </w:r>
            <w:r w:rsidRPr="00D31883">
              <w:rPr>
                <w:rFonts w:ascii="Verdana" w:hAnsi="Verdana"/>
                <w:snapToGrid w:val="0"/>
                <w:sz w:val="16"/>
                <w:szCs w:val="16"/>
              </w:rPr>
              <w:t xml:space="preserve"> four characters.</w:t>
            </w:r>
          </w:p>
        </w:tc>
      </w:tr>
      <w:tr w:rsidR="00041394" w:rsidRPr="00D31883" w14:paraId="4F23EC1C" w14:textId="77777777" w:rsidTr="00D31883">
        <w:trPr>
          <w:trHeight w:val="701"/>
        </w:trPr>
        <w:tc>
          <w:tcPr>
            <w:tcW w:w="3139" w:type="dxa"/>
          </w:tcPr>
          <w:p w14:paraId="57F65214"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Medicare Eligibility Status from DEERS through CHCS feed</w:t>
            </w:r>
            <w:r w:rsidRPr="00D31883">
              <w:rPr>
                <w:rStyle w:val="FootnoteReference"/>
                <w:rFonts w:ascii="Verdana" w:hAnsi="Verdana"/>
                <w:snapToGrid w:val="0"/>
                <w:sz w:val="16"/>
                <w:szCs w:val="16"/>
              </w:rPr>
              <w:footnoteReference w:id="17"/>
            </w:r>
          </w:p>
        </w:tc>
        <w:tc>
          <w:tcPr>
            <w:tcW w:w="1080" w:type="dxa"/>
          </w:tcPr>
          <w:p w14:paraId="1FB79D6A"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Char(2)</w:t>
            </w:r>
          </w:p>
        </w:tc>
        <w:tc>
          <w:tcPr>
            <w:tcW w:w="1350" w:type="dxa"/>
          </w:tcPr>
          <w:p w14:paraId="621E9E4F"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3</w:t>
            </w:r>
          </w:p>
          <w:p w14:paraId="4BAC1C62"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200-201</w:t>
            </w:r>
          </w:p>
        </w:tc>
        <w:tc>
          <w:tcPr>
            <w:tcW w:w="1934" w:type="dxa"/>
          </w:tcPr>
          <w:p w14:paraId="24C9B3B8"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MEDELIG</w:t>
            </w:r>
          </w:p>
        </w:tc>
        <w:tc>
          <w:tcPr>
            <w:tcW w:w="3362" w:type="dxa"/>
          </w:tcPr>
          <w:p w14:paraId="690064B2"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If value is “ B” (space B) then change value to “B “ (B space).</w:t>
            </w:r>
          </w:p>
        </w:tc>
      </w:tr>
      <w:tr w:rsidR="00041394" w:rsidRPr="00D31883" w14:paraId="232618DF" w14:textId="77777777" w:rsidTr="00D31883">
        <w:trPr>
          <w:trHeight w:val="1250"/>
        </w:trPr>
        <w:tc>
          <w:tcPr>
            <w:tcW w:w="3139" w:type="dxa"/>
          </w:tcPr>
          <w:p w14:paraId="3025DA25"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Medicare Eligibility mapped from MEDELIG</w:t>
            </w:r>
          </w:p>
        </w:tc>
        <w:tc>
          <w:tcPr>
            <w:tcW w:w="1080" w:type="dxa"/>
          </w:tcPr>
          <w:p w14:paraId="372E8D77"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w:t>
            </w:r>
          </w:p>
        </w:tc>
        <w:tc>
          <w:tcPr>
            <w:tcW w:w="1350" w:type="dxa"/>
          </w:tcPr>
          <w:p w14:paraId="0FF5E7C6" w14:textId="77777777" w:rsidR="00041394" w:rsidRPr="00D31883" w:rsidRDefault="00041394" w:rsidP="00041394">
            <w:pPr>
              <w:jc w:val="center"/>
              <w:rPr>
                <w:rFonts w:ascii="Verdana" w:hAnsi="Verdana"/>
                <w:snapToGrid w:val="0"/>
                <w:sz w:val="16"/>
                <w:szCs w:val="16"/>
              </w:rPr>
            </w:pPr>
          </w:p>
        </w:tc>
        <w:tc>
          <w:tcPr>
            <w:tcW w:w="1934" w:type="dxa"/>
          </w:tcPr>
          <w:p w14:paraId="67C94CBA"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MEDELIG2</w:t>
            </w:r>
          </w:p>
        </w:tc>
        <w:tc>
          <w:tcPr>
            <w:tcW w:w="3362" w:type="dxa"/>
          </w:tcPr>
          <w:p w14:paraId="30916572"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LENGTH MEDELIG2 $1.;</w:t>
            </w:r>
          </w:p>
          <w:p w14:paraId="54ED9324"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If MEDELIG in ('A') then MEDELIG2='A';</w:t>
            </w:r>
          </w:p>
          <w:p w14:paraId="3932A5EB" w14:textId="77777777" w:rsidR="00041394" w:rsidRPr="00D31883" w:rsidRDefault="00041394" w:rsidP="00041394">
            <w:pPr>
              <w:ind w:left="150"/>
              <w:rPr>
                <w:rFonts w:ascii="Verdana" w:hAnsi="Verdana"/>
                <w:snapToGrid w:val="0"/>
                <w:sz w:val="16"/>
                <w:szCs w:val="16"/>
              </w:rPr>
            </w:pPr>
            <w:r w:rsidRPr="00D31883">
              <w:rPr>
                <w:rFonts w:ascii="Verdana" w:hAnsi="Verdana"/>
                <w:snapToGrid w:val="0"/>
                <w:sz w:val="16"/>
                <w:szCs w:val="16"/>
              </w:rPr>
              <w:t>Else if MEDELIG in ('B' 'B1' 'B2' 'B3')</w:t>
            </w:r>
          </w:p>
          <w:p w14:paraId="6713FA0A" w14:textId="77777777" w:rsidR="00041394" w:rsidRPr="00D31883" w:rsidRDefault="00041394" w:rsidP="00041394">
            <w:pPr>
              <w:ind w:left="150"/>
              <w:rPr>
                <w:rFonts w:ascii="Verdana" w:hAnsi="Verdana"/>
                <w:snapToGrid w:val="0"/>
                <w:sz w:val="16"/>
                <w:szCs w:val="16"/>
              </w:rPr>
            </w:pPr>
            <w:r w:rsidRPr="00D31883">
              <w:rPr>
                <w:rFonts w:ascii="Verdana" w:hAnsi="Verdana"/>
                <w:snapToGrid w:val="0"/>
                <w:sz w:val="16"/>
                <w:szCs w:val="16"/>
              </w:rPr>
              <w:t>thenMEDELIG2='B';</w:t>
            </w:r>
          </w:p>
          <w:p w14:paraId="046C5164" w14:textId="77777777" w:rsidR="00041394" w:rsidRPr="00D31883" w:rsidRDefault="00041394" w:rsidP="00041394">
            <w:pPr>
              <w:ind w:left="150"/>
              <w:rPr>
                <w:rFonts w:ascii="Verdana" w:hAnsi="Verdana"/>
                <w:snapToGrid w:val="0"/>
                <w:sz w:val="16"/>
                <w:szCs w:val="16"/>
              </w:rPr>
            </w:pPr>
            <w:r w:rsidRPr="00D31883">
              <w:rPr>
                <w:rFonts w:ascii="Verdana" w:hAnsi="Verdana"/>
                <w:snapToGrid w:val="0"/>
                <w:sz w:val="16"/>
                <w:szCs w:val="16"/>
              </w:rPr>
              <w:t>Else if MEDELIG in ('AB' 'D' 'L' 'Q' 'R'</w:t>
            </w:r>
          </w:p>
          <w:p w14:paraId="4A7B1131" w14:textId="77777777" w:rsidR="00041394" w:rsidRPr="00D31883" w:rsidRDefault="00041394" w:rsidP="00041394">
            <w:pPr>
              <w:ind w:left="150"/>
              <w:rPr>
                <w:rFonts w:ascii="Verdana" w:hAnsi="Verdana"/>
                <w:snapToGrid w:val="0"/>
                <w:sz w:val="16"/>
                <w:szCs w:val="16"/>
              </w:rPr>
            </w:pPr>
            <w:r w:rsidRPr="00D31883">
              <w:rPr>
                <w:rFonts w:ascii="Verdana" w:hAnsi="Verdana"/>
                <w:snapToGrid w:val="0"/>
                <w:sz w:val="16"/>
                <w:szCs w:val="16"/>
              </w:rPr>
              <w:t>'E' 'O' 'P') then MEDELIG2='C';</w:t>
            </w:r>
          </w:p>
          <w:p w14:paraId="6E4F508D" w14:textId="77777777" w:rsidR="00041394" w:rsidRPr="00D31883" w:rsidRDefault="00041394" w:rsidP="00041394">
            <w:pPr>
              <w:ind w:left="150"/>
              <w:rPr>
                <w:rFonts w:ascii="Verdana" w:hAnsi="Verdana"/>
                <w:snapToGrid w:val="0"/>
                <w:sz w:val="16"/>
                <w:szCs w:val="16"/>
              </w:rPr>
            </w:pPr>
            <w:r w:rsidRPr="00D31883">
              <w:rPr>
                <w:rFonts w:ascii="Verdana" w:hAnsi="Verdana"/>
                <w:snapToGrid w:val="0"/>
                <w:sz w:val="16"/>
                <w:szCs w:val="16"/>
              </w:rPr>
              <w:t>Else if MEDELIG is blank and</w:t>
            </w:r>
          </w:p>
          <w:p w14:paraId="73D2238F" w14:textId="77777777" w:rsidR="00041394" w:rsidRPr="00D31883" w:rsidRDefault="00041394" w:rsidP="00041394">
            <w:pPr>
              <w:ind w:left="150"/>
              <w:rPr>
                <w:rFonts w:ascii="Verdana" w:hAnsi="Verdana"/>
                <w:snapToGrid w:val="0"/>
                <w:sz w:val="16"/>
                <w:szCs w:val="16"/>
              </w:rPr>
            </w:pPr>
            <w:r w:rsidRPr="00D31883">
              <w:rPr>
                <w:rFonts w:ascii="Verdana" w:hAnsi="Verdana"/>
                <w:snapToGrid w:val="0"/>
                <w:sz w:val="16"/>
                <w:szCs w:val="16"/>
              </w:rPr>
              <w:tab/>
              <w:t>RECAGE &gt;= 65 then MEDELIG=’C’;</w:t>
            </w:r>
          </w:p>
          <w:p w14:paraId="5FAB2C58" w14:textId="77777777" w:rsidR="00041394" w:rsidRPr="00D31883" w:rsidRDefault="00041394" w:rsidP="00041394">
            <w:pPr>
              <w:ind w:left="150"/>
              <w:rPr>
                <w:rFonts w:ascii="Verdana" w:hAnsi="Verdana"/>
                <w:snapToGrid w:val="0"/>
                <w:sz w:val="16"/>
                <w:szCs w:val="16"/>
              </w:rPr>
            </w:pPr>
            <w:r w:rsidRPr="00D31883">
              <w:rPr>
                <w:rFonts w:ascii="Verdana" w:hAnsi="Verdana"/>
                <w:snapToGrid w:val="0"/>
                <w:sz w:val="16"/>
                <w:szCs w:val="16"/>
              </w:rPr>
              <w:t>Else MEDELIG2='N';</w:t>
            </w:r>
          </w:p>
          <w:p w14:paraId="44D10E80"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Values A, B, C, or N. Fed to M2.</w:t>
            </w:r>
          </w:p>
        </w:tc>
      </w:tr>
      <w:tr w:rsidR="00041394" w:rsidRPr="00D31883" w14:paraId="356FFD6E" w14:textId="77777777" w:rsidTr="00D31883">
        <w:trPr>
          <w:trHeight w:val="1250"/>
        </w:trPr>
        <w:tc>
          <w:tcPr>
            <w:tcW w:w="3139" w:type="dxa"/>
          </w:tcPr>
          <w:p w14:paraId="0794EAB9"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Medicare Eligibility Flag</w:t>
            </w:r>
          </w:p>
        </w:tc>
        <w:tc>
          <w:tcPr>
            <w:tcW w:w="1080" w:type="dxa"/>
          </w:tcPr>
          <w:p w14:paraId="76FD6829"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w:t>
            </w:r>
          </w:p>
        </w:tc>
        <w:tc>
          <w:tcPr>
            <w:tcW w:w="1350" w:type="dxa"/>
          </w:tcPr>
          <w:p w14:paraId="7291EC7F" w14:textId="77777777" w:rsidR="00041394" w:rsidRPr="00D31883" w:rsidRDefault="00041394" w:rsidP="00041394">
            <w:pPr>
              <w:jc w:val="center"/>
              <w:rPr>
                <w:rFonts w:ascii="Verdana" w:hAnsi="Verdana"/>
                <w:snapToGrid w:val="0"/>
                <w:sz w:val="16"/>
                <w:szCs w:val="16"/>
              </w:rPr>
            </w:pPr>
          </w:p>
        </w:tc>
        <w:tc>
          <w:tcPr>
            <w:tcW w:w="1934" w:type="dxa"/>
          </w:tcPr>
          <w:p w14:paraId="632AAADD"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MEDFLAG</w:t>
            </w:r>
          </w:p>
        </w:tc>
        <w:tc>
          <w:tcPr>
            <w:tcW w:w="3362" w:type="dxa"/>
          </w:tcPr>
          <w:p w14:paraId="76E9BB52"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 if MEDELIG field is N or S</w:t>
            </w:r>
          </w:p>
          <w:p w14:paraId="7FC42D39"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If MEDELIG is blank then assign</w:t>
            </w:r>
          </w:p>
          <w:p w14:paraId="2407EE67" w14:textId="77777777" w:rsidR="00041394" w:rsidRPr="00D31883" w:rsidRDefault="00041394" w:rsidP="00041394">
            <w:pPr>
              <w:ind w:left="240"/>
              <w:rPr>
                <w:rFonts w:ascii="Verdana" w:hAnsi="Verdana"/>
                <w:sz w:val="16"/>
                <w:szCs w:val="16"/>
              </w:rPr>
            </w:pPr>
            <w:r w:rsidRPr="00D31883">
              <w:rPr>
                <w:rFonts w:ascii="Verdana" w:hAnsi="Verdana"/>
                <w:snapToGrid w:val="0"/>
                <w:sz w:val="16"/>
                <w:szCs w:val="16"/>
              </w:rPr>
              <w:t>“N” i</w:t>
            </w:r>
            <w:r w:rsidRPr="00D31883">
              <w:rPr>
                <w:rFonts w:ascii="Verdana" w:hAnsi="Verdana"/>
                <w:sz w:val="16"/>
                <w:szCs w:val="16"/>
              </w:rPr>
              <w:t>f patient age is &lt; 65</w:t>
            </w:r>
          </w:p>
          <w:p w14:paraId="5F51A149" w14:textId="77777777" w:rsidR="00041394" w:rsidRPr="00D31883" w:rsidRDefault="00041394" w:rsidP="00041394">
            <w:pPr>
              <w:ind w:left="240"/>
              <w:rPr>
                <w:rFonts w:ascii="Verdana" w:hAnsi="Verdana"/>
                <w:sz w:val="16"/>
                <w:szCs w:val="16"/>
              </w:rPr>
            </w:pPr>
            <w:r w:rsidRPr="00D31883">
              <w:rPr>
                <w:rFonts w:ascii="Verdana" w:hAnsi="Verdana"/>
                <w:sz w:val="16"/>
                <w:szCs w:val="16"/>
              </w:rPr>
              <w:t>“Y” if patient age is &gt;= 65</w:t>
            </w:r>
          </w:p>
          <w:p w14:paraId="59A54C61" w14:textId="77777777" w:rsidR="00041394" w:rsidRPr="00D31883" w:rsidRDefault="00041394" w:rsidP="00041394">
            <w:pPr>
              <w:rPr>
                <w:rFonts w:ascii="Verdana" w:hAnsi="Verdana"/>
                <w:snapToGrid w:val="0"/>
                <w:sz w:val="16"/>
                <w:szCs w:val="16"/>
              </w:rPr>
            </w:pPr>
            <w:r w:rsidRPr="00D31883">
              <w:rPr>
                <w:rFonts w:ascii="Verdana" w:hAnsi="Verdana"/>
                <w:sz w:val="16"/>
                <w:szCs w:val="16"/>
              </w:rPr>
              <w:t>Otherwise, assign value “Y</w:t>
            </w:r>
            <w:r w:rsidRPr="00D31883">
              <w:rPr>
                <w:rFonts w:ascii="Verdana" w:hAnsi="Verdana"/>
                <w:snapToGrid w:val="0"/>
                <w:sz w:val="16"/>
                <w:szCs w:val="16"/>
              </w:rPr>
              <w:t>”</w:t>
            </w:r>
          </w:p>
        </w:tc>
      </w:tr>
      <w:tr w:rsidR="00041394" w:rsidRPr="00D31883" w14:paraId="449EADCD" w14:textId="77777777" w:rsidTr="00D31883">
        <w:trPr>
          <w:trHeight w:val="1025"/>
        </w:trPr>
        <w:tc>
          <w:tcPr>
            <w:tcW w:w="3139" w:type="dxa"/>
          </w:tcPr>
          <w:p w14:paraId="245A36C9"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MEPRS Parent</w:t>
            </w:r>
          </w:p>
        </w:tc>
        <w:tc>
          <w:tcPr>
            <w:tcW w:w="1080" w:type="dxa"/>
          </w:tcPr>
          <w:p w14:paraId="33F47DFC"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Char(4)</w:t>
            </w:r>
          </w:p>
        </w:tc>
        <w:tc>
          <w:tcPr>
            <w:tcW w:w="1350" w:type="dxa"/>
          </w:tcPr>
          <w:p w14:paraId="4591F288" w14:textId="77777777" w:rsidR="00041394" w:rsidRPr="00D31883" w:rsidRDefault="00041394" w:rsidP="00041394">
            <w:pPr>
              <w:jc w:val="center"/>
              <w:rPr>
                <w:rFonts w:ascii="Verdana" w:hAnsi="Verdana"/>
                <w:snapToGrid w:val="0"/>
                <w:sz w:val="16"/>
                <w:szCs w:val="16"/>
              </w:rPr>
            </w:pPr>
          </w:p>
        </w:tc>
        <w:tc>
          <w:tcPr>
            <w:tcW w:w="1934" w:type="dxa"/>
          </w:tcPr>
          <w:p w14:paraId="0B1217E9"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MEPPRNT</w:t>
            </w:r>
          </w:p>
        </w:tc>
        <w:tc>
          <w:tcPr>
            <w:tcW w:w="3362" w:type="dxa"/>
          </w:tcPr>
          <w:p w14:paraId="502C0A94"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Merge of Treatment DMIS ID to disposition-date matching Master Hierarchical Table using the MEPRS hierarchy.</w:t>
            </w:r>
          </w:p>
        </w:tc>
      </w:tr>
      <w:tr w:rsidR="00041394" w:rsidRPr="00D31883" w14:paraId="7D3E7F8D" w14:textId="77777777" w:rsidTr="00D31883">
        <w:trPr>
          <w:trHeight w:val="576"/>
        </w:trPr>
        <w:tc>
          <w:tcPr>
            <w:tcW w:w="3139" w:type="dxa"/>
          </w:tcPr>
          <w:p w14:paraId="167E69BE"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lastRenderedPageBreak/>
              <w:t>Military Occupation Code</w:t>
            </w:r>
          </w:p>
        </w:tc>
        <w:tc>
          <w:tcPr>
            <w:tcW w:w="1080" w:type="dxa"/>
          </w:tcPr>
          <w:p w14:paraId="0AAB5074"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Char(10)</w:t>
            </w:r>
          </w:p>
        </w:tc>
        <w:tc>
          <w:tcPr>
            <w:tcW w:w="1350" w:type="dxa"/>
          </w:tcPr>
          <w:p w14:paraId="693A2EFB"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3</w:t>
            </w:r>
          </w:p>
          <w:p w14:paraId="78293FE7"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212-221</w:t>
            </w:r>
          </w:p>
        </w:tc>
        <w:tc>
          <w:tcPr>
            <w:tcW w:w="1934" w:type="dxa"/>
          </w:tcPr>
          <w:p w14:paraId="61857042"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MILOCC</w:t>
            </w:r>
          </w:p>
        </w:tc>
        <w:tc>
          <w:tcPr>
            <w:tcW w:w="3362" w:type="dxa"/>
          </w:tcPr>
          <w:p w14:paraId="5730912E"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507F2059" w14:textId="77777777" w:rsidTr="00D31883">
        <w:trPr>
          <w:trHeight w:val="576"/>
        </w:trPr>
        <w:tc>
          <w:tcPr>
            <w:tcW w:w="3139" w:type="dxa"/>
          </w:tcPr>
          <w:p w14:paraId="61B04F5D"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Mom/Newborn Register #</w:t>
            </w:r>
          </w:p>
        </w:tc>
        <w:tc>
          <w:tcPr>
            <w:tcW w:w="1080" w:type="dxa"/>
          </w:tcPr>
          <w:p w14:paraId="43E18877"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Char(7)</w:t>
            </w:r>
          </w:p>
        </w:tc>
        <w:tc>
          <w:tcPr>
            <w:tcW w:w="1350" w:type="dxa"/>
          </w:tcPr>
          <w:p w14:paraId="3E3D035D"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3</w:t>
            </w:r>
          </w:p>
          <w:p w14:paraId="45B6E139"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67-73</w:t>
            </w:r>
          </w:p>
        </w:tc>
        <w:tc>
          <w:tcPr>
            <w:tcW w:w="1934" w:type="dxa"/>
          </w:tcPr>
          <w:p w14:paraId="13EB2AC4"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MOMNEWRN</w:t>
            </w:r>
          </w:p>
        </w:tc>
        <w:tc>
          <w:tcPr>
            <w:tcW w:w="3362" w:type="dxa"/>
          </w:tcPr>
          <w:p w14:paraId="3FD459A0"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2B87669B" w14:textId="77777777" w:rsidTr="00D31883">
        <w:trPr>
          <w:trHeight w:val="800"/>
        </w:trPr>
        <w:tc>
          <w:tcPr>
            <w:tcW w:w="3139" w:type="dxa"/>
          </w:tcPr>
          <w:p w14:paraId="3808CC47"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MTF Branch of Service</w:t>
            </w:r>
          </w:p>
        </w:tc>
        <w:tc>
          <w:tcPr>
            <w:tcW w:w="1080" w:type="dxa"/>
          </w:tcPr>
          <w:p w14:paraId="44918062"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w:t>
            </w:r>
          </w:p>
        </w:tc>
        <w:tc>
          <w:tcPr>
            <w:tcW w:w="1350" w:type="dxa"/>
          </w:tcPr>
          <w:p w14:paraId="1CF6F91C" w14:textId="77777777" w:rsidR="00041394" w:rsidRPr="00D31883" w:rsidRDefault="00041394" w:rsidP="00041394">
            <w:pPr>
              <w:jc w:val="center"/>
              <w:rPr>
                <w:rFonts w:ascii="Verdana" w:hAnsi="Verdana"/>
                <w:snapToGrid w:val="0"/>
                <w:sz w:val="16"/>
                <w:szCs w:val="16"/>
              </w:rPr>
            </w:pPr>
          </w:p>
        </w:tc>
        <w:tc>
          <w:tcPr>
            <w:tcW w:w="1934" w:type="dxa"/>
          </w:tcPr>
          <w:p w14:paraId="49BF61EA"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MTFSVC</w:t>
            </w:r>
          </w:p>
        </w:tc>
        <w:tc>
          <w:tcPr>
            <w:tcW w:w="3362" w:type="dxa"/>
          </w:tcPr>
          <w:p w14:paraId="4E1C376E" w14:textId="77777777" w:rsidR="00041394" w:rsidRPr="00D31883" w:rsidRDefault="00041394" w:rsidP="00041394">
            <w:pPr>
              <w:rPr>
                <w:rFonts w:ascii="Verdana" w:hAnsi="Verdana"/>
                <w:snapToGrid w:val="0"/>
                <w:sz w:val="16"/>
                <w:szCs w:val="16"/>
              </w:rPr>
            </w:pPr>
            <w:r w:rsidRPr="00D31883">
              <w:rPr>
                <w:rFonts w:ascii="Verdana" w:hAnsi="Verdana"/>
                <w:sz w:val="16"/>
                <w:szCs w:val="16"/>
              </w:rPr>
              <w:t>Service of the treatment MTF, based on MTF Master Hierarchical Table matching date of disposition</w:t>
            </w:r>
          </w:p>
        </w:tc>
      </w:tr>
      <w:tr w:rsidR="00041394" w:rsidRPr="00D31883" w14:paraId="3C4AA1D9" w14:textId="77777777" w:rsidTr="00D31883">
        <w:trPr>
          <w:trHeight w:val="576"/>
        </w:trPr>
        <w:tc>
          <w:tcPr>
            <w:tcW w:w="3139" w:type="dxa"/>
          </w:tcPr>
          <w:p w14:paraId="04781484"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MTF Location</w:t>
            </w:r>
          </w:p>
        </w:tc>
        <w:tc>
          <w:tcPr>
            <w:tcW w:w="1080" w:type="dxa"/>
          </w:tcPr>
          <w:p w14:paraId="0DB7B504"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Char(2)</w:t>
            </w:r>
          </w:p>
        </w:tc>
        <w:tc>
          <w:tcPr>
            <w:tcW w:w="1350" w:type="dxa"/>
          </w:tcPr>
          <w:p w14:paraId="5BA8229C"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1</w:t>
            </w:r>
          </w:p>
          <w:p w14:paraId="5C449170"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20-21</w:t>
            </w:r>
          </w:p>
        </w:tc>
        <w:tc>
          <w:tcPr>
            <w:tcW w:w="1934" w:type="dxa"/>
          </w:tcPr>
          <w:p w14:paraId="4D8C5C90"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MTFLOC</w:t>
            </w:r>
          </w:p>
        </w:tc>
        <w:tc>
          <w:tcPr>
            <w:tcW w:w="3362" w:type="dxa"/>
          </w:tcPr>
          <w:p w14:paraId="1CC7E937"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594B4C50" w14:textId="77777777" w:rsidTr="00D31883">
        <w:trPr>
          <w:trHeight w:val="576"/>
        </w:trPr>
        <w:tc>
          <w:tcPr>
            <w:tcW w:w="3139" w:type="dxa"/>
          </w:tcPr>
          <w:p w14:paraId="162FC485"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MTF of Initial Admission</w:t>
            </w:r>
          </w:p>
        </w:tc>
        <w:tc>
          <w:tcPr>
            <w:tcW w:w="1080" w:type="dxa"/>
          </w:tcPr>
          <w:p w14:paraId="4192EF1E"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Char(6)</w:t>
            </w:r>
          </w:p>
        </w:tc>
        <w:tc>
          <w:tcPr>
            <w:tcW w:w="1350" w:type="dxa"/>
          </w:tcPr>
          <w:p w14:paraId="3CEC32B5"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1</w:t>
            </w:r>
          </w:p>
          <w:p w14:paraId="4C62174E"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108-113</w:t>
            </w:r>
          </w:p>
        </w:tc>
        <w:tc>
          <w:tcPr>
            <w:tcW w:w="1934" w:type="dxa"/>
          </w:tcPr>
          <w:p w14:paraId="6A24E519"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MTFINIT</w:t>
            </w:r>
          </w:p>
        </w:tc>
        <w:tc>
          <w:tcPr>
            <w:tcW w:w="3362" w:type="dxa"/>
          </w:tcPr>
          <w:p w14:paraId="2475E127"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57E4F800" w14:textId="77777777" w:rsidTr="00D31883">
        <w:trPr>
          <w:trHeight w:val="791"/>
        </w:trPr>
        <w:tc>
          <w:tcPr>
            <w:tcW w:w="3139" w:type="dxa"/>
          </w:tcPr>
          <w:p w14:paraId="38BB8D47"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MTF Region</w:t>
            </w:r>
          </w:p>
        </w:tc>
        <w:tc>
          <w:tcPr>
            <w:tcW w:w="1080" w:type="dxa"/>
          </w:tcPr>
          <w:p w14:paraId="0E27AC12"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Char(2)</w:t>
            </w:r>
          </w:p>
        </w:tc>
        <w:tc>
          <w:tcPr>
            <w:tcW w:w="1350" w:type="dxa"/>
          </w:tcPr>
          <w:p w14:paraId="2300E8C3" w14:textId="77777777" w:rsidR="00041394" w:rsidRPr="00D31883" w:rsidRDefault="00041394" w:rsidP="00041394">
            <w:pPr>
              <w:jc w:val="center"/>
              <w:rPr>
                <w:rFonts w:ascii="Verdana" w:hAnsi="Verdana"/>
                <w:snapToGrid w:val="0"/>
                <w:sz w:val="16"/>
                <w:szCs w:val="16"/>
              </w:rPr>
            </w:pPr>
          </w:p>
        </w:tc>
        <w:tc>
          <w:tcPr>
            <w:tcW w:w="1934" w:type="dxa"/>
          </w:tcPr>
          <w:p w14:paraId="74EE397C"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MTFREGN</w:t>
            </w:r>
          </w:p>
        </w:tc>
        <w:tc>
          <w:tcPr>
            <w:tcW w:w="3362" w:type="dxa"/>
          </w:tcPr>
          <w:p w14:paraId="2AF53FF4" w14:textId="77777777" w:rsidR="00041394" w:rsidRPr="00D31883" w:rsidRDefault="00041394" w:rsidP="00041394">
            <w:pPr>
              <w:rPr>
                <w:rFonts w:ascii="Verdana" w:hAnsi="Verdana"/>
                <w:sz w:val="16"/>
                <w:szCs w:val="16"/>
              </w:rPr>
            </w:pPr>
            <w:r w:rsidRPr="00D31883">
              <w:rPr>
                <w:rFonts w:ascii="Verdana" w:hAnsi="Verdana"/>
                <w:sz w:val="16"/>
                <w:szCs w:val="16"/>
              </w:rPr>
              <w:t>Health service region of treatment MTF, based on MTF Master Hierarchical Table matching date of disposition</w:t>
            </w:r>
          </w:p>
          <w:p w14:paraId="7220302C" w14:textId="1DA33DD2" w:rsidR="00041394" w:rsidRPr="00D31883" w:rsidRDefault="00041394" w:rsidP="00041394">
            <w:pPr>
              <w:rPr>
                <w:rFonts w:ascii="Verdana" w:hAnsi="Verdana"/>
                <w:sz w:val="16"/>
                <w:szCs w:val="16"/>
              </w:rPr>
            </w:pPr>
            <w:r w:rsidRPr="00D31883">
              <w:rPr>
                <w:rFonts w:ascii="Verdana" w:hAnsi="Verdana"/>
                <w:snapToGrid w:val="0"/>
                <w:sz w:val="16"/>
                <w:szCs w:val="16"/>
              </w:rPr>
              <w:t>Populated FY11 and back.</w:t>
            </w:r>
          </w:p>
        </w:tc>
      </w:tr>
      <w:tr w:rsidR="00041394" w:rsidRPr="00D31883" w14:paraId="2E67D250" w14:textId="77777777" w:rsidTr="00D31883">
        <w:trPr>
          <w:trHeight w:val="576"/>
        </w:trPr>
        <w:tc>
          <w:tcPr>
            <w:tcW w:w="3139" w:type="dxa"/>
          </w:tcPr>
          <w:p w14:paraId="060B071F"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MTF Transferred/Moved From</w:t>
            </w:r>
          </w:p>
        </w:tc>
        <w:tc>
          <w:tcPr>
            <w:tcW w:w="1080" w:type="dxa"/>
          </w:tcPr>
          <w:p w14:paraId="701CF20C"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Char(6)</w:t>
            </w:r>
          </w:p>
        </w:tc>
        <w:tc>
          <w:tcPr>
            <w:tcW w:w="1350" w:type="dxa"/>
          </w:tcPr>
          <w:p w14:paraId="217EA2A2"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1</w:t>
            </w:r>
          </w:p>
          <w:p w14:paraId="1231E677"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114-119</w:t>
            </w:r>
          </w:p>
        </w:tc>
        <w:tc>
          <w:tcPr>
            <w:tcW w:w="1934" w:type="dxa"/>
          </w:tcPr>
          <w:p w14:paraId="1F630CE5"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MTFFROM</w:t>
            </w:r>
          </w:p>
        </w:tc>
        <w:tc>
          <w:tcPr>
            <w:tcW w:w="3362" w:type="dxa"/>
          </w:tcPr>
          <w:p w14:paraId="35F2605E"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4C0940C7" w14:textId="77777777" w:rsidTr="00D31883">
        <w:trPr>
          <w:trHeight w:val="576"/>
        </w:trPr>
        <w:tc>
          <w:tcPr>
            <w:tcW w:w="3139" w:type="dxa"/>
          </w:tcPr>
          <w:p w14:paraId="5FFC0A92"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MTF Transferred/Moved To</w:t>
            </w:r>
          </w:p>
        </w:tc>
        <w:tc>
          <w:tcPr>
            <w:tcW w:w="1080" w:type="dxa"/>
          </w:tcPr>
          <w:p w14:paraId="632E7621"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Char(6)</w:t>
            </w:r>
          </w:p>
        </w:tc>
        <w:tc>
          <w:tcPr>
            <w:tcW w:w="1350" w:type="dxa"/>
          </w:tcPr>
          <w:p w14:paraId="0876A9D5"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1</w:t>
            </w:r>
          </w:p>
          <w:p w14:paraId="4B5DFBB0"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120-125</w:t>
            </w:r>
          </w:p>
        </w:tc>
        <w:tc>
          <w:tcPr>
            <w:tcW w:w="1934" w:type="dxa"/>
          </w:tcPr>
          <w:p w14:paraId="6F8D6853"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MTFTO</w:t>
            </w:r>
          </w:p>
        </w:tc>
        <w:tc>
          <w:tcPr>
            <w:tcW w:w="3362" w:type="dxa"/>
          </w:tcPr>
          <w:p w14:paraId="1EE82CBE"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3E51E536" w14:textId="77777777" w:rsidTr="00D31883">
        <w:trPr>
          <w:trHeight w:val="800"/>
        </w:trPr>
        <w:tc>
          <w:tcPr>
            <w:tcW w:w="3139" w:type="dxa"/>
          </w:tcPr>
          <w:p w14:paraId="1A06DE46"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Bed Days MTF Norm</w:t>
            </w:r>
          </w:p>
        </w:tc>
        <w:tc>
          <w:tcPr>
            <w:tcW w:w="1080" w:type="dxa"/>
          </w:tcPr>
          <w:p w14:paraId="1489DDF4"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N(5,2)</w:t>
            </w:r>
          </w:p>
        </w:tc>
        <w:tc>
          <w:tcPr>
            <w:tcW w:w="1350" w:type="dxa"/>
          </w:tcPr>
          <w:p w14:paraId="081487CD" w14:textId="77777777" w:rsidR="00041394" w:rsidRPr="00D31883" w:rsidRDefault="00041394" w:rsidP="00041394">
            <w:pPr>
              <w:jc w:val="center"/>
              <w:rPr>
                <w:rFonts w:ascii="Verdana" w:hAnsi="Verdana"/>
                <w:snapToGrid w:val="0"/>
                <w:sz w:val="16"/>
                <w:szCs w:val="16"/>
              </w:rPr>
            </w:pPr>
          </w:p>
        </w:tc>
        <w:tc>
          <w:tcPr>
            <w:tcW w:w="1934" w:type="dxa"/>
          </w:tcPr>
          <w:p w14:paraId="16AA72C1"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NORMDAYS</w:t>
            </w:r>
          </w:p>
        </w:tc>
        <w:tc>
          <w:tcPr>
            <w:tcW w:w="3362" w:type="dxa"/>
          </w:tcPr>
          <w:p w14:paraId="24012132" w14:textId="77777777" w:rsidR="00041394" w:rsidRPr="00D31883" w:rsidRDefault="00041394" w:rsidP="00041394">
            <w:pPr>
              <w:rPr>
                <w:rFonts w:ascii="Verdana" w:hAnsi="Verdana"/>
                <w:sz w:val="16"/>
                <w:szCs w:val="16"/>
              </w:rPr>
            </w:pPr>
            <w:r w:rsidRPr="00D31883">
              <w:rPr>
                <w:rFonts w:ascii="Verdana" w:hAnsi="Verdana"/>
                <w:sz w:val="16"/>
                <w:szCs w:val="16"/>
              </w:rPr>
              <w:t>Computed using regression model. See the Normative Data Specification.</w:t>
            </w:r>
          </w:p>
          <w:p w14:paraId="5A632ECA" w14:textId="77777777" w:rsidR="00041394" w:rsidRPr="00D31883" w:rsidRDefault="00041394" w:rsidP="00041394">
            <w:pPr>
              <w:rPr>
                <w:rFonts w:ascii="Verdana" w:hAnsi="Verdana"/>
                <w:sz w:val="16"/>
                <w:szCs w:val="16"/>
              </w:rPr>
            </w:pPr>
            <w:r w:rsidRPr="00D31883">
              <w:rPr>
                <w:rFonts w:ascii="Verdana" w:hAnsi="Verdana"/>
                <w:sz w:val="16"/>
                <w:szCs w:val="16"/>
              </w:rPr>
              <w:t>Valid for FY03 and forward.</w:t>
            </w:r>
          </w:p>
          <w:p w14:paraId="2A06DAFE" w14:textId="77777777" w:rsidR="00041394" w:rsidRPr="00D31883" w:rsidRDefault="00041394" w:rsidP="00041394">
            <w:pPr>
              <w:rPr>
                <w:rFonts w:ascii="Verdana" w:hAnsi="Verdana"/>
                <w:sz w:val="16"/>
                <w:szCs w:val="16"/>
              </w:rPr>
            </w:pPr>
            <w:r w:rsidRPr="00D31883">
              <w:rPr>
                <w:rFonts w:ascii="Verdana" w:hAnsi="Verdana"/>
                <w:sz w:val="16"/>
                <w:szCs w:val="16"/>
              </w:rPr>
              <w:t xml:space="preserve">If value is missing (.) then replace with zero (0). </w:t>
            </w:r>
          </w:p>
          <w:p w14:paraId="1A877463" w14:textId="77777777" w:rsidR="00041394" w:rsidRPr="00D31883" w:rsidRDefault="00041394" w:rsidP="00041394">
            <w:pPr>
              <w:rPr>
                <w:rFonts w:ascii="Verdana" w:hAnsi="Verdana"/>
                <w:sz w:val="16"/>
                <w:szCs w:val="16"/>
              </w:rPr>
            </w:pPr>
            <w:r w:rsidRPr="00D31883">
              <w:rPr>
                <w:rFonts w:ascii="Verdana" w:hAnsi="Verdana"/>
                <w:sz w:val="16"/>
                <w:szCs w:val="16"/>
              </w:rPr>
              <w:t>Not calculated for “E” records.</w:t>
            </w:r>
          </w:p>
          <w:p w14:paraId="640C136B" w14:textId="5988BE4C" w:rsidR="00041394" w:rsidRPr="00D31883" w:rsidRDefault="00041394" w:rsidP="00041394">
            <w:pPr>
              <w:rPr>
                <w:rFonts w:ascii="Verdana" w:hAnsi="Verdana"/>
                <w:sz w:val="16"/>
                <w:szCs w:val="16"/>
              </w:rPr>
            </w:pPr>
            <w:r w:rsidRPr="00D31883">
              <w:rPr>
                <w:rFonts w:ascii="Verdana" w:hAnsi="Verdana"/>
                <w:snapToGrid w:val="0"/>
                <w:sz w:val="16"/>
                <w:szCs w:val="16"/>
              </w:rPr>
              <w:t>Populated FY11 and back.</w:t>
            </w:r>
          </w:p>
        </w:tc>
      </w:tr>
      <w:tr w:rsidR="00041394" w:rsidRPr="00D31883" w14:paraId="1A8293A1" w14:textId="77777777" w:rsidTr="00D31883">
        <w:trPr>
          <w:trHeight w:val="1646"/>
        </w:trPr>
        <w:tc>
          <w:tcPr>
            <w:tcW w:w="3139" w:type="dxa"/>
          </w:tcPr>
          <w:p w14:paraId="66D30D53"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Deaths MTF Norm</w:t>
            </w:r>
          </w:p>
        </w:tc>
        <w:tc>
          <w:tcPr>
            <w:tcW w:w="1080" w:type="dxa"/>
          </w:tcPr>
          <w:p w14:paraId="49B318A5"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N(8,6)</w:t>
            </w:r>
          </w:p>
        </w:tc>
        <w:tc>
          <w:tcPr>
            <w:tcW w:w="1350" w:type="dxa"/>
          </w:tcPr>
          <w:p w14:paraId="76C55691" w14:textId="77777777" w:rsidR="00041394" w:rsidRPr="00D31883" w:rsidRDefault="00041394" w:rsidP="00041394">
            <w:pPr>
              <w:jc w:val="center"/>
              <w:rPr>
                <w:rFonts w:ascii="Verdana" w:hAnsi="Verdana"/>
                <w:snapToGrid w:val="0"/>
                <w:sz w:val="16"/>
                <w:szCs w:val="16"/>
              </w:rPr>
            </w:pPr>
          </w:p>
        </w:tc>
        <w:tc>
          <w:tcPr>
            <w:tcW w:w="1934" w:type="dxa"/>
          </w:tcPr>
          <w:p w14:paraId="0B96F6B5"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NORMDETH</w:t>
            </w:r>
          </w:p>
        </w:tc>
        <w:tc>
          <w:tcPr>
            <w:tcW w:w="3362" w:type="dxa"/>
          </w:tcPr>
          <w:p w14:paraId="39834550" w14:textId="77777777" w:rsidR="00041394" w:rsidRPr="00D31883" w:rsidRDefault="00041394" w:rsidP="00041394">
            <w:pPr>
              <w:rPr>
                <w:rFonts w:ascii="Verdana" w:hAnsi="Verdana"/>
                <w:sz w:val="16"/>
                <w:szCs w:val="16"/>
              </w:rPr>
            </w:pPr>
            <w:r w:rsidRPr="00D31883">
              <w:rPr>
                <w:rFonts w:ascii="Verdana" w:hAnsi="Verdana"/>
                <w:sz w:val="16"/>
                <w:szCs w:val="16"/>
              </w:rPr>
              <w:t>Computed using regression model. See the Normative Data Specification.</w:t>
            </w:r>
          </w:p>
          <w:p w14:paraId="7C06D371" w14:textId="77777777" w:rsidR="00041394" w:rsidRPr="00D31883" w:rsidRDefault="00041394" w:rsidP="00041394">
            <w:pPr>
              <w:rPr>
                <w:rFonts w:ascii="Verdana" w:hAnsi="Verdana"/>
                <w:sz w:val="16"/>
                <w:szCs w:val="16"/>
              </w:rPr>
            </w:pPr>
            <w:r w:rsidRPr="00D31883">
              <w:rPr>
                <w:rFonts w:ascii="Verdana" w:hAnsi="Verdana"/>
                <w:sz w:val="16"/>
                <w:szCs w:val="16"/>
              </w:rPr>
              <w:t>Valid for FY03 and forward.</w:t>
            </w:r>
          </w:p>
          <w:p w14:paraId="2CEA9DE6" w14:textId="77777777" w:rsidR="00041394" w:rsidRPr="00D31883" w:rsidRDefault="00041394" w:rsidP="00041394">
            <w:pPr>
              <w:rPr>
                <w:rFonts w:ascii="Verdana" w:hAnsi="Verdana"/>
                <w:sz w:val="16"/>
                <w:szCs w:val="16"/>
              </w:rPr>
            </w:pPr>
            <w:r w:rsidRPr="00D31883">
              <w:rPr>
                <w:rFonts w:ascii="Verdana" w:hAnsi="Verdana"/>
                <w:sz w:val="16"/>
                <w:szCs w:val="16"/>
              </w:rPr>
              <w:t>If value is missing (.) then replace with zero (0).</w:t>
            </w:r>
          </w:p>
          <w:p w14:paraId="6DF95C9F" w14:textId="77777777" w:rsidR="00041394" w:rsidRPr="00D31883" w:rsidRDefault="00041394" w:rsidP="00041394">
            <w:pPr>
              <w:rPr>
                <w:rFonts w:ascii="Verdana" w:hAnsi="Verdana"/>
                <w:sz w:val="16"/>
                <w:szCs w:val="16"/>
              </w:rPr>
            </w:pPr>
            <w:r w:rsidRPr="00D31883">
              <w:rPr>
                <w:rFonts w:ascii="Verdana" w:hAnsi="Verdana"/>
                <w:sz w:val="16"/>
                <w:szCs w:val="16"/>
              </w:rPr>
              <w:t>Not calculated for “E” records.</w:t>
            </w:r>
          </w:p>
          <w:p w14:paraId="3FB8402B" w14:textId="12633900" w:rsidR="00041394" w:rsidRPr="00D31883" w:rsidRDefault="00041394" w:rsidP="00041394">
            <w:pPr>
              <w:rPr>
                <w:rFonts w:ascii="Verdana" w:hAnsi="Verdana"/>
                <w:sz w:val="16"/>
                <w:szCs w:val="16"/>
              </w:rPr>
            </w:pPr>
            <w:r w:rsidRPr="00D31883">
              <w:rPr>
                <w:rFonts w:ascii="Verdana" w:hAnsi="Verdana"/>
                <w:snapToGrid w:val="0"/>
                <w:sz w:val="16"/>
                <w:szCs w:val="16"/>
              </w:rPr>
              <w:t>Populated FY11 and back.</w:t>
            </w:r>
          </w:p>
        </w:tc>
      </w:tr>
      <w:tr w:rsidR="00041394" w:rsidRPr="00D31883" w14:paraId="6563E199" w14:textId="77777777" w:rsidTr="00D31883">
        <w:trPr>
          <w:trHeight w:val="800"/>
        </w:trPr>
        <w:tc>
          <w:tcPr>
            <w:tcW w:w="3139" w:type="dxa"/>
          </w:tcPr>
          <w:p w14:paraId="1E665172"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Full Cost MTF Norm</w:t>
            </w:r>
          </w:p>
        </w:tc>
        <w:tc>
          <w:tcPr>
            <w:tcW w:w="1080" w:type="dxa"/>
          </w:tcPr>
          <w:p w14:paraId="564F409A"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N(9,2)</w:t>
            </w:r>
          </w:p>
        </w:tc>
        <w:tc>
          <w:tcPr>
            <w:tcW w:w="1350" w:type="dxa"/>
          </w:tcPr>
          <w:p w14:paraId="396E4B02" w14:textId="77777777" w:rsidR="00041394" w:rsidRPr="00D31883" w:rsidRDefault="00041394" w:rsidP="00041394">
            <w:pPr>
              <w:jc w:val="center"/>
              <w:rPr>
                <w:rFonts w:ascii="Verdana" w:hAnsi="Verdana"/>
                <w:snapToGrid w:val="0"/>
                <w:sz w:val="16"/>
                <w:szCs w:val="16"/>
              </w:rPr>
            </w:pPr>
          </w:p>
        </w:tc>
        <w:tc>
          <w:tcPr>
            <w:tcW w:w="1934" w:type="dxa"/>
          </w:tcPr>
          <w:p w14:paraId="57405741"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NORMFULL</w:t>
            </w:r>
          </w:p>
        </w:tc>
        <w:tc>
          <w:tcPr>
            <w:tcW w:w="3362" w:type="dxa"/>
          </w:tcPr>
          <w:p w14:paraId="5A60360C" w14:textId="77777777" w:rsidR="00041394" w:rsidRPr="00D31883" w:rsidRDefault="00041394" w:rsidP="00041394">
            <w:pPr>
              <w:rPr>
                <w:rFonts w:ascii="Verdana" w:hAnsi="Verdana"/>
                <w:sz w:val="16"/>
                <w:szCs w:val="16"/>
              </w:rPr>
            </w:pPr>
            <w:r w:rsidRPr="00D31883">
              <w:rPr>
                <w:rFonts w:ascii="Verdana" w:hAnsi="Verdana"/>
                <w:sz w:val="16"/>
                <w:szCs w:val="16"/>
              </w:rPr>
              <w:t>Computed using regression model. See the Normative Data Specification.</w:t>
            </w:r>
          </w:p>
          <w:p w14:paraId="3806579B" w14:textId="77777777" w:rsidR="00041394" w:rsidRPr="00D31883" w:rsidRDefault="00041394" w:rsidP="00041394">
            <w:pPr>
              <w:rPr>
                <w:rFonts w:ascii="Verdana" w:hAnsi="Verdana"/>
                <w:sz w:val="16"/>
                <w:szCs w:val="16"/>
              </w:rPr>
            </w:pPr>
            <w:r w:rsidRPr="00D31883">
              <w:rPr>
                <w:rFonts w:ascii="Verdana" w:hAnsi="Verdana"/>
                <w:sz w:val="16"/>
                <w:szCs w:val="16"/>
              </w:rPr>
              <w:t>Valid for FY03 and forward.</w:t>
            </w:r>
          </w:p>
          <w:p w14:paraId="038E6495" w14:textId="77777777" w:rsidR="00041394" w:rsidRPr="00D31883" w:rsidRDefault="00041394" w:rsidP="00041394">
            <w:pPr>
              <w:rPr>
                <w:rFonts w:ascii="Verdana" w:hAnsi="Verdana"/>
                <w:sz w:val="16"/>
                <w:szCs w:val="16"/>
              </w:rPr>
            </w:pPr>
            <w:r w:rsidRPr="00D31883">
              <w:rPr>
                <w:rFonts w:ascii="Verdana" w:hAnsi="Verdana"/>
                <w:sz w:val="16"/>
                <w:szCs w:val="16"/>
              </w:rPr>
              <w:t>If value is missing (.) then replace with zero (0).  Not calculated for “E” records.</w:t>
            </w:r>
          </w:p>
          <w:p w14:paraId="665BA8B4" w14:textId="08B568B9" w:rsidR="00041394" w:rsidRPr="00D31883" w:rsidRDefault="00041394" w:rsidP="00041394">
            <w:pPr>
              <w:rPr>
                <w:rFonts w:ascii="Verdana" w:hAnsi="Verdana"/>
                <w:sz w:val="16"/>
                <w:szCs w:val="16"/>
              </w:rPr>
            </w:pPr>
            <w:r w:rsidRPr="00D31883">
              <w:rPr>
                <w:rFonts w:ascii="Verdana" w:hAnsi="Verdana"/>
                <w:snapToGrid w:val="0"/>
                <w:sz w:val="16"/>
                <w:szCs w:val="16"/>
              </w:rPr>
              <w:t>Populated FY11 and back.</w:t>
            </w:r>
          </w:p>
        </w:tc>
      </w:tr>
      <w:tr w:rsidR="00041394" w:rsidRPr="00D31883" w14:paraId="25358FE1" w14:textId="77777777" w:rsidTr="00D31883">
        <w:trPr>
          <w:trHeight w:val="800"/>
        </w:trPr>
        <w:tc>
          <w:tcPr>
            <w:tcW w:w="3139" w:type="dxa"/>
          </w:tcPr>
          <w:p w14:paraId="43D28D1D"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Variable Cost MTF Norm</w:t>
            </w:r>
          </w:p>
        </w:tc>
        <w:tc>
          <w:tcPr>
            <w:tcW w:w="1080" w:type="dxa"/>
          </w:tcPr>
          <w:p w14:paraId="7F7C65E7"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N(9,2)</w:t>
            </w:r>
          </w:p>
        </w:tc>
        <w:tc>
          <w:tcPr>
            <w:tcW w:w="1350" w:type="dxa"/>
          </w:tcPr>
          <w:p w14:paraId="625E3CFC" w14:textId="77777777" w:rsidR="00041394" w:rsidRPr="00D31883" w:rsidRDefault="00041394" w:rsidP="00041394">
            <w:pPr>
              <w:jc w:val="center"/>
              <w:rPr>
                <w:rFonts w:ascii="Verdana" w:hAnsi="Verdana"/>
                <w:snapToGrid w:val="0"/>
                <w:sz w:val="16"/>
                <w:szCs w:val="16"/>
              </w:rPr>
            </w:pPr>
          </w:p>
        </w:tc>
        <w:tc>
          <w:tcPr>
            <w:tcW w:w="1934" w:type="dxa"/>
          </w:tcPr>
          <w:p w14:paraId="5456894E"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NORMVAR</w:t>
            </w:r>
          </w:p>
        </w:tc>
        <w:tc>
          <w:tcPr>
            <w:tcW w:w="3362" w:type="dxa"/>
          </w:tcPr>
          <w:p w14:paraId="16DE558C" w14:textId="77777777" w:rsidR="00041394" w:rsidRPr="00D31883" w:rsidRDefault="00041394" w:rsidP="00041394">
            <w:pPr>
              <w:rPr>
                <w:rFonts w:ascii="Verdana" w:hAnsi="Verdana"/>
                <w:sz w:val="16"/>
                <w:szCs w:val="16"/>
              </w:rPr>
            </w:pPr>
            <w:r w:rsidRPr="00D31883">
              <w:rPr>
                <w:rFonts w:ascii="Verdana" w:hAnsi="Verdana"/>
                <w:sz w:val="16"/>
                <w:szCs w:val="16"/>
              </w:rPr>
              <w:t>Computed using regression model. See the Normative Data Specification.</w:t>
            </w:r>
          </w:p>
          <w:p w14:paraId="6A849806" w14:textId="77777777" w:rsidR="00041394" w:rsidRPr="00D31883" w:rsidRDefault="00041394" w:rsidP="00041394">
            <w:pPr>
              <w:rPr>
                <w:rFonts w:ascii="Verdana" w:hAnsi="Verdana"/>
                <w:sz w:val="16"/>
                <w:szCs w:val="16"/>
              </w:rPr>
            </w:pPr>
            <w:r w:rsidRPr="00D31883">
              <w:rPr>
                <w:rFonts w:ascii="Verdana" w:hAnsi="Verdana"/>
                <w:sz w:val="16"/>
                <w:szCs w:val="16"/>
              </w:rPr>
              <w:t>Valid for FY03 and forward.</w:t>
            </w:r>
          </w:p>
          <w:p w14:paraId="7BC918E9" w14:textId="77777777" w:rsidR="00041394" w:rsidRPr="00D31883" w:rsidRDefault="00041394" w:rsidP="00041394">
            <w:pPr>
              <w:rPr>
                <w:rFonts w:ascii="Verdana" w:hAnsi="Verdana"/>
                <w:sz w:val="16"/>
                <w:szCs w:val="16"/>
              </w:rPr>
            </w:pPr>
            <w:r w:rsidRPr="00D31883">
              <w:rPr>
                <w:rFonts w:ascii="Verdana" w:hAnsi="Verdana"/>
                <w:sz w:val="16"/>
                <w:szCs w:val="16"/>
              </w:rPr>
              <w:t xml:space="preserve">If value is missing (.) then replace with zero (0). </w:t>
            </w:r>
          </w:p>
          <w:p w14:paraId="327F2459" w14:textId="77777777" w:rsidR="00041394" w:rsidRPr="00D31883" w:rsidRDefault="00041394" w:rsidP="00041394">
            <w:pPr>
              <w:rPr>
                <w:rFonts w:ascii="Verdana" w:hAnsi="Verdana"/>
                <w:sz w:val="16"/>
                <w:szCs w:val="16"/>
              </w:rPr>
            </w:pPr>
            <w:r w:rsidRPr="00D31883">
              <w:rPr>
                <w:rFonts w:ascii="Verdana" w:hAnsi="Verdana"/>
                <w:sz w:val="16"/>
                <w:szCs w:val="16"/>
              </w:rPr>
              <w:t>Not calculated for “E” records.</w:t>
            </w:r>
          </w:p>
          <w:p w14:paraId="6CCD90B6" w14:textId="52A24B70" w:rsidR="00041394" w:rsidRPr="00D31883" w:rsidRDefault="00041394" w:rsidP="00041394">
            <w:pPr>
              <w:rPr>
                <w:rFonts w:ascii="Verdana" w:hAnsi="Verdana"/>
                <w:sz w:val="16"/>
                <w:szCs w:val="16"/>
              </w:rPr>
            </w:pPr>
            <w:r w:rsidRPr="00D31883">
              <w:rPr>
                <w:rFonts w:ascii="Verdana" w:hAnsi="Verdana"/>
                <w:snapToGrid w:val="0"/>
                <w:sz w:val="16"/>
                <w:szCs w:val="16"/>
              </w:rPr>
              <w:t>Populated FY11 and back.</w:t>
            </w:r>
          </w:p>
        </w:tc>
      </w:tr>
      <w:tr w:rsidR="00041394" w:rsidRPr="00D31883" w14:paraId="3CA39E92" w14:textId="77777777" w:rsidTr="00D31883">
        <w:trPr>
          <w:trHeight w:val="1583"/>
        </w:trPr>
        <w:tc>
          <w:tcPr>
            <w:tcW w:w="3139" w:type="dxa"/>
          </w:tcPr>
          <w:p w14:paraId="12DD64A9"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lastRenderedPageBreak/>
              <w:t>Outlier Relative Weighted Product</w:t>
            </w:r>
          </w:p>
        </w:tc>
        <w:tc>
          <w:tcPr>
            <w:tcW w:w="1080" w:type="dxa"/>
          </w:tcPr>
          <w:p w14:paraId="526B6A88"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N(8)</w:t>
            </w:r>
          </w:p>
        </w:tc>
        <w:tc>
          <w:tcPr>
            <w:tcW w:w="1350" w:type="dxa"/>
          </w:tcPr>
          <w:p w14:paraId="7DE2B3A7" w14:textId="77777777" w:rsidR="00041394" w:rsidRPr="00D31883" w:rsidRDefault="00041394" w:rsidP="00041394">
            <w:pPr>
              <w:jc w:val="center"/>
              <w:rPr>
                <w:rFonts w:ascii="Verdana" w:hAnsi="Verdana"/>
                <w:snapToGrid w:val="0"/>
                <w:sz w:val="16"/>
                <w:szCs w:val="16"/>
              </w:rPr>
            </w:pPr>
          </w:p>
        </w:tc>
        <w:tc>
          <w:tcPr>
            <w:tcW w:w="1934" w:type="dxa"/>
          </w:tcPr>
          <w:p w14:paraId="7D12FC1C"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OUTRWP</w:t>
            </w:r>
          </w:p>
        </w:tc>
        <w:tc>
          <w:tcPr>
            <w:tcW w:w="3362" w:type="dxa"/>
          </w:tcPr>
          <w:p w14:paraId="5C5EB47B"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The increase or decrease in RWPs resulting from long-stay or short-stay outliers or transfers.</w:t>
            </w:r>
          </w:p>
          <w:p w14:paraId="383ECBB2"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See Appendix D for algorithm.</w:t>
            </w:r>
          </w:p>
          <w:p w14:paraId="5C192C8D"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longer populated FY13 and forward.</w:t>
            </w:r>
          </w:p>
          <w:p w14:paraId="4CCF029A" w14:textId="77777777" w:rsidR="00041394" w:rsidRPr="00D31883" w:rsidRDefault="00041394" w:rsidP="00041394">
            <w:pPr>
              <w:rPr>
                <w:rFonts w:ascii="Verdana" w:hAnsi="Verdana"/>
                <w:snapToGrid w:val="0"/>
                <w:sz w:val="16"/>
                <w:szCs w:val="16"/>
              </w:rPr>
            </w:pPr>
            <w:r w:rsidRPr="00D31883">
              <w:rPr>
                <w:rFonts w:ascii="Verdana" w:hAnsi="Verdana"/>
                <w:sz w:val="16"/>
                <w:szCs w:val="16"/>
              </w:rPr>
              <w:t>Not calculated for “E” records.</w:t>
            </w:r>
          </w:p>
        </w:tc>
      </w:tr>
      <w:tr w:rsidR="00041394" w:rsidRPr="00D31883" w14:paraId="6816B645" w14:textId="77777777" w:rsidTr="00D31883">
        <w:trPr>
          <w:trHeight w:val="576"/>
        </w:trPr>
        <w:tc>
          <w:tcPr>
            <w:tcW w:w="3139" w:type="dxa"/>
          </w:tcPr>
          <w:p w14:paraId="6C070B99"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Outlier Status Flag</w:t>
            </w:r>
          </w:p>
        </w:tc>
        <w:tc>
          <w:tcPr>
            <w:tcW w:w="1080" w:type="dxa"/>
          </w:tcPr>
          <w:p w14:paraId="6554CE23"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w:t>
            </w:r>
          </w:p>
        </w:tc>
        <w:tc>
          <w:tcPr>
            <w:tcW w:w="1350" w:type="dxa"/>
          </w:tcPr>
          <w:p w14:paraId="017501BD" w14:textId="77777777" w:rsidR="00041394" w:rsidRPr="00D31883" w:rsidRDefault="00041394" w:rsidP="00041394">
            <w:pPr>
              <w:jc w:val="center"/>
              <w:rPr>
                <w:rFonts w:ascii="Verdana" w:hAnsi="Verdana"/>
                <w:snapToGrid w:val="0"/>
                <w:sz w:val="16"/>
                <w:szCs w:val="16"/>
              </w:rPr>
            </w:pPr>
          </w:p>
        </w:tc>
        <w:tc>
          <w:tcPr>
            <w:tcW w:w="1934" w:type="dxa"/>
          </w:tcPr>
          <w:p w14:paraId="00D06E28"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OUTCAT</w:t>
            </w:r>
          </w:p>
        </w:tc>
        <w:tc>
          <w:tcPr>
            <w:tcW w:w="3362" w:type="dxa"/>
          </w:tcPr>
          <w:p w14:paraId="571E9460"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Length of stay outlier indicator assigned in the RWP computation. See Appendix D.</w:t>
            </w:r>
          </w:p>
          <w:p w14:paraId="4B2F13C8"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longer populated FY13 and forward.</w:t>
            </w:r>
          </w:p>
        </w:tc>
      </w:tr>
      <w:tr w:rsidR="00041394" w:rsidRPr="00D31883" w14:paraId="33410F15" w14:textId="77777777" w:rsidTr="00D31883">
        <w:trPr>
          <w:trHeight w:val="576"/>
        </w:trPr>
        <w:tc>
          <w:tcPr>
            <w:tcW w:w="3139" w:type="dxa"/>
          </w:tcPr>
          <w:p w14:paraId="4A5B745F" w14:textId="77777777" w:rsidR="00041394" w:rsidRPr="00D31883" w:rsidRDefault="00041394" w:rsidP="00041394">
            <w:pPr>
              <w:rPr>
                <w:rFonts w:ascii="Verdana" w:hAnsi="Verdana"/>
                <w:snapToGrid w:val="0"/>
                <w:sz w:val="16"/>
                <w:szCs w:val="16"/>
              </w:rPr>
            </w:pPr>
            <w:r w:rsidRPr="00D31883">
              <w:rPr>
                <w:rFonts w:ascii="Verdana" w:hAnsi="Verdana"/>
                <w:sz w:val="16"/>
                <w:szCs w:val="16"/>
              </w:rPr>
              <w:t>Person Association Reason Code</w:t>
            </w:r>
          </w:p>
        </w:tc>
        <w:tc>
          <w:tcPr>
            <w:tcW w:w="1080" w:type="dxa"/>
          </w:tcPr>
          <w:p w14:paraId="318C2B4B"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Char(2)</w:t>
            </w:r>
          </w:p>
        </w:tc>
        <w:tc>
          <w:tcPr>
            <w:tcW w:w="1350" w:type="dxa"/>
          </w:tcPr>
          <w:p w14:paraId="69659A5C" w14:textId="77777777" w:rsidR="00041394" w:rsidRPr="00D31883" w:rsidRDefault="00041394" w:rsidP="00041394">
            <w:pPr>
              <w:jc w:val="center"/>
              <w:rPr>
                <w:rFonts w:ascii="Verdana" w:hAnsi="Verdana"/>
                <w:snapToGrid w:val="0"/>
                <w:sz w:val="16"/>
                <w:szCs w:val="16"/>
              </w:rPr>
            </w:pPr>
          </w:p>
        </w:tc>
        <w:tc>
          <w:tcPr>
            <w:tcW w:w="1934" w:type="dxa"/>
          </w:tcPr>
          <w:p w14:paraId="79DFAB83"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PARC</w:t>
            </w:r>
          </w:p>
        </w:tc>
        <w:tc>
          <w:tcPr>
            <w:tcW w:w="3362" w:type="dxa"/>
          </w:tcPr>
          <w:p w14:paraId="14C3B69B"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See MPI specification.</w:t>
            </w:r>
          </w:p>
        </w:tc>
      </w:tr>
      <w:tr w:rsidR="00041394" w:rsidRPr="00D31883" w14:paraId="79BE85D1" w14:textId="77777777" w:rsidTr="00D31883">
        <w:trPr>
          <w:trHeight w:val="576"/>
        </w:trPr>
        <w:tc>
          <w:tcPr>
            <w:tcW w:w="3139" w:type="dxa"/>
          </w:tcPr>
          <w:p w14:paraId="61EC6A00"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Patient Health Service Region</w:t>
            </w:r>
          </w:p>
        </w:tc>
        <w:tc>
          <w:tcPr>
            <w:tcW w:w="1080" w:type="dxa"/>
          </w:tcPr>
          <w:p w14:paraId="45AB65E1"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Char(2)</w:t>
            </w:r>
          </w:p>
        </w:tc>
        <w:tc>
          <w:tcPr>
            <w:tcW w:w="1350" w:type="dxa"/>
          </w:tcPr>
          <w:p w14:paraId="5B704772" w14:textId="77777777" w:rsidR="00041394" w:rsidRPr="00D31883" w:rsidRDefault="00041394" w:rsidP="00041394">
            <w:pPr>
              <w:jc w:val="center"/>
              <w:rPr>
                <w:rFonts w:ascii="Verdana" w:hAnsi="Verdana"/>
                <w:snapToGrid w:val="0"/>
                <w:sz w:val="16"/>
                <w:szCs w:val="16"/>
              </w:rPr>
            </w:pPr>
          </w:p>
        </w:tc>
        <w:tc>
          <w:tcPr>
            <w:tcW w:w="1934" w:type="dxa"/>
          </w:tcPr>
          <w:p w14:paraId="7D71D107"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PATREGN</w:t>
            </w:r>
          </w:p>
        </w:tc>
        <w:tc>
          <w:tcPr>
            <w:tcW w:w="3362" w:type="dxa"/>
          </w:tcPr>
          <w:p w14:paraId="3734F11D"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Derived from matching patient residence zip to Omni-CAD.</w:t>
            </w:r>
          </w:p>
          <w:p w14:paraId="126CF9F9" w14:textId="0512AED2" w:rsidR="00041394" w:rsidRPr="00D31883" w:rsidRDefault="00041394" w:rsidP="00041394">
            <w:pPr>
              <w:rPr>
                <w:rFonts w:ascii="Verdana" w:hAnsi="Verdana"/>
                <w:snapToGrid w:val="0"/>
                <w:sz w:val="16"/>
                <w:szCs w:val="16"/>
              </w:rPr>
            </w:pPr>
            <w:r w:rsidRPr="00D31883">
              <w:rPr>
                <w:rFonts w:ascii="Verdana" w:hAnsi="Verdana"/>
                <w:snapToGrid w:val="0"/>
                <w:sz w:val="16"/>
                <w:szCs w:val="16"/>
              </w:rPr>
              <w:t>Populated FY11 and back.</w:t>
            </w:r>
          </w:p>
        </w:tc>
      </w:tr>
      <w:tr w:rsidR="00041394" w:rsidRPr="00D31883" w14:paraId="590CD0E4" w14:textId="77777777" w:rsidTr="00D31883">
        <w:trPr>
          <w:trHeight w:val="575"/>
        </w:trPr>
        <w:tc>
          <w:tcPr>
            <w:tcW w:w="3139" w:type="dxa"/>
          </w:tcPr>
          <w:p w14:paraId="1D20A441" w14:textId="77777777" w:rsidR="00041394" w:rsidRPr="00D31883" w:rsidRDefault="00041394" w:rsidP="00041394">
            <w:pPr>
              <w:rPr>
                <w:rFonts w:ascii="Verdana" w:hAnsi="Verdana"/>
                <w:sz w:val="16"/>
                <w:szCs w:val="16"/>
              </w:rPr>
            </w:pPr>
            <w:r w:rsidRPr="00D31883">
              <w:rPr>
                <w:rFonts w:ascii="Verdana" w:hAnsi="Verdana"/>
                <w:sz w:val="16"/>
                <w:szCs w:val="16"/>
              </w:rPr>
              <w:t>MTF Norm Peer Group</w:t>
            </w:r>
          </w:p>
        </w:tc>
        <w:tc>
          <w:tcPr>
            <w:tcW w:w="1080" w:type="dxa"/>
          </w:tcPr>
          <w:p w14:paraId="084A18E0" w14:textId="77777777" w:rsidR="00041394" w:rsidRPr="00D31883" w:rsidRDefault="00041394" w:rsidP="00041394">
            <w:pPr>
              <w:jc w:val="center"/>
              <w:rPr>
                <w:rFonts w:ascii="Verdana" w:hAnsi="Verdana"/>
                <w:sz w:val="16"/>
                <w:szCs w:val="16"/>
              </w:rPr>
            </w:pPr>
            <w:r w:rsidRPr="00D31883">
              <w:rPr>
                <w:rFonts w:ascii="Verdana" w:hAnsi="Verdana"/>
                <w:sz w:val="16"/>
                <w:szCs w:val="16"/>
              </w:rPr>
              <w:t>Char(1)</w:t>
            </w:r>
          </w:p>
        </w:tc>
        <w:tc>
          <w:tcPr>
            <w:tcW w:w="1350" w:type="dxa"/>
          </w:tcPr>
          <w:p w14:paraId="1DA8F2E3" w14:textId="77777777" w:rsidR="00041394" w:rsidRPr="00D31883" w:rsidRDefault="00041394" w:rsidP="00041394">
            <w:pPr>
              <w:jc w:val="center"/>
              <w:rPr>
                <w:rFonts w:ascii="Verdana" w:hAnsi="Verdana"/>
                <w:snapToGrid w:val="0"/>
                <w:sz w:val="16"/>
                <w:szCs w:val="16"/>
              </w:rPr>
            </w:pPr>
          </w:p>
        </w:tc>
        <w:tc>
          <w:tcPr>
            <w:tcW w:w="1934" w:type="dxa"/>
          </w:tcPr>
          <w:p w14:paraId="757ABA11"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PEERGRP</w:t>
            </w:r>
          </w:p>
        </w:tc>
        <w:tc>
          <w:tcPr>
            <w:tcW w:w="3362" w:type="dxa"/>
          </w:tcPr>
          <w:p w14:paraId="38C95421" w14:textId="77777777" w:rsidR="00041394" w:rsidRPr="00D31883" w:rsidRDefault="00041394" w:rsidP="00041394">
            <w:pPr>
              <w:rPr>
                <w:rFonts w:ascii="Verdana" w:hAnsi="Verdana"/>
                <w:sz w:val="16"/>
                <w:szCs w:val="16"/>
              </w:rPr>
            </w:pPr>
            <w:r w:rsidRPr="00D31883">
              <w:rPr>
                <w:rFonts w:ascii="Verdana" w:hAnsi="Verdana"/>
                <w:sz w:val="16"/>
                <w:szCs w:val="16"/>
              </w:rPr>
              <w:t>Derive from matching MTF to the DMISID Index table. Valid for FY03 and forward.   Not calculated for “E” records.</w:t>
            </w:r>
          </w:p>
          <w:p w14:paraId="00410295" w14:textId="1EAD456A" w:rsidR="00041394" w:rsidRPr="00D31883" w:rsidRDefault="00041394" w:rsidP="00041394">
            <w:pPr>
              <w:rPr>
                <w:rFonts w:ascii="Verdana" w:hAnsi="Verdana"/>
                <w:sz w:val="16"/>
                <w:szCs w:val="16"/>
              </w:rPr>
            </w:pPr>
            <w:r w:rsidRPr="00D31883">
              <w:rPr>
                <w:rFonts w:ascii="Verdana" w:hAnsi="Verdana"/>
                <w:snapToGrid w:val="0"/>
                <w:sz w:val="16"/>
                <w:szCs w:val="16"/>
              </w:rPr>
              <w:t>Populated FY11 and back.</w:t>
            </w:r>
          </w:p>
        </w:tc>
      </w:tr>
      <w:tr w:rsidR="00041394" w:rsidRPr="00D31883" w14:paraId="2AB727FC" w14:textId="77777777" w:rsidTr="00D31883">
        <w:trPr>
          <w:trHeight w:val="620"/>
        </w:trPr>
        <w:tc>
          <w:tcPr>
            <w:tcW w:w="3139" w:type="dxa"/>
          </w:tcPr>
          <w:p w14:paraId="5BB68E99" w14:textId="77777777" w:rsidR="00041394" w:rsidRPr="00D31883" w:rsidRDefault="00041394" w:rsidP="00041394">
            <w:pPr>
              <w:rPr>
                <w:rFonts w:ascii="Verdana" w:hAnsi="Verdana"/>
                <w:sz w:val="16"/>
                <w:szCs w:val="16"/>
              </w:rPr>
            </w:pPr>
            <w:r w:rsidRPr="00D31883">
              <w:rPr>
                <w:rFonts w:ascii="Verdana" w:hAnsi="Verdana"/>
                <w:sz w:val="16"/>
                <w:szCs w:val="16"/>
              </w:rPr>
              <w:t>Bed Days MTF Peer Norm</w:t>
            </w:r>
          </w:p>
        </w:tc>
        <w:tc>
          <w:tcPr>
            <w:tcW w:w="1080" w:type="dxa"/>
          </w:tcPr>
          <w:p w14:paraId="05896EA9" w14:textId="77777777" w:rsidR="00041394" w:rsidRPr="00D31883" w:rsidRDefault="00041394" w:rsidP="00041394">
            <w:pPr>
              <w:jc w:val="center"/>
              <w:rPr>
                <w:rFonts w:ascii="Verdana" w:hAnsi="Verdana"/>
                <w:sz w:val="16"/>
                <w:szCs w:val="16"/>
              </w:rPr>
            </w:pPr>
            <w:r w:rsidRPr="00D31883">
              <w:rPr>
                <w:rFonts w:ascii="Verdana" w:hAnsi="Verdana"/>
                <w:sz w:val="16"/>
                <w:szCs w:val="16"/>
              </w:rPr>
              <w:t>N(5,2)</w:t>
            </w:r>
          </w:p>
        </w:tc>
        <w:tc>
          <w:tcPr>
            <w:tcW w:w="1350" w:type="dxa"/>
          </w:tcPr>
          <w:p w14:paraId="0466EC2A" w14:textId="77777777" w:rsidR="00041394" w:rsidRPr="00D31883" w:rsidRDefault="00041394" w:rsidP="00041394">
            <w:pPr>
              <w:jc w:val="center"/>
              <w:rPr>
                <w:rFonts w:ascii="Verdana" w:hAnsi="Verdana"/>
                <w:snapToGrid w:val="0"/>
                <w:sz w:val="16"/>
                <w:szCs w:val="16"/>
              </w:rPr>
            </w:pPr>
          </w:p>
        </w:tc>
        <w:tc>
          <w:tcPr>
            <w:tcW w:w="1934" w:type="dxa"/>
          </w:tcPr>
          <w:p w14:paraId="7B7EC585"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PNORDAYS</w:t>
            </w:r>
          </w:p>
        </w:tc>
        <w:tc>
          <w:tcPr>
            <w:tcW w:w="3362" w:type="dxa"/>
          </w:tcPr>
          <w:p w14:paraId="496C7D58" w14:textId="77777777" w:rsidR="00041394" w:rsidRPr="00D31883" w:rsidRDefault="00041394" w:rsidP="00041394">
            <w:pPr>
              <w:rPr>
                <w:rFonts w:ascii="Verdana" w:hAnsi="Verdana"/>
                <w:sz w:val="16"/>
                <w:szCs w:val="16"/>
              </w:rPr>
            </w:pPr>
            <w:r w:rsidRPr="00D31883">
              <w:rPr>
                <w:rFonts w:ascii="Verdana" w:hAnsi="Verdana"/>
                <w:sz w:val="16"/>
                <w:szCs w:val="16"/>
              </w:rPr>
              <w:t>Computed using regression model. See the Normative Data Specification.</w:t>
            </w:r>
          </w:p>
          <w:p w14:paraId="621186E3" w14:textId="77777777" w:rsidR="00041394" w:rsidRPr="00D31883" w:rsidRDefault="00041394" w:rsidP="00041394">
            <w:pPr>
              <w:rPr>
                <w:rFonts w:ascii="Verdana" w:hAnsi="Verdana"/>
                <w:sz w:val="16"/>
                <w:szCs w:val="16"/>
              </w:rPr>
            </w:pPr>
            <w:r w:rsidRPr="00D31883">
              <w:rPr>
                <w:rFonts w:ascii="Verdana" w:hAnsi="Verdana"/>
                <w:sz w:val="16"/>
                <w:szCs w:val="16"/>
              </w:rPr>
              <w:t>Valid for FY03 and forward.</w:t>
            </w:r>
          </w:p>
          <w:p w14:paraId="55709E36" w14:textId="77777777" w:rsidR="00041394" w:rsidRPr="00D31883" w:rsidRDefault="00041394" w:rsidP="00041394">
            <w:pPr>
              <w:rPr>
                <w:rFonts w:ascii="Verdana" w:hAnsi="Verdana"/>
                <w:sz w:val="16"/>
                <w:szCs w:val="16"/>
              </w:rPr>
            </w:pPr>
            <w:r w:rsidRPr="00D31883">
              <w:rPr>
                <w:rFonts w:ascii="Verdana" w:hAnsi="Verdana"/>
                <w:sz w:val="16"/>
                <w:szCs w:val="16"/>
              </w:rPr>
              <w:t>If value is missing (.) then replace with zero (0).</w:t>
            </w:r>
          </w:p>
          <w:p w14:paraId="784CBBA9" w14:textId="77777777" w:rsidR="00041394" w:rsidRPr="00D31883" w:rsidRDefault="00041394" w:rsidP="00041394">
            <w:pPr>
              <w:rPr>
                <w:rFonts w:ascii="Verdana" w:hAnsi="Verdana"/>
                <w:sz w:val="16"/>
                <w:szCs w:val="16"/>
              </w:rPr>
            </w:pPr>
            <w:r w:rsidRPr="00D31883">
              <w:rPr>
                <w:rFonts w:ascii="Verdana" w:hAnsi="Verdana"/>
                <w:sz w:val="16"/>
                <w:szCs w:val="16"/>
              </w:rPr>
              <w:t>Not calculated for “E” records.</w:t>
            </w:r>
          </w:p>
          <w:p w14:paraId="5C725F19" w14:textId="32C83F87" w:rsidR="00041394" w:rsidRPr="00D31883" w:rsidRDefault="00041394" w:rsidP="00041394">
            <w:pPr>
              <w:rPr>
                <w:rFonts w:ascii="Verdana" w:hAnsi="Verdana"/>
                <w:sz w:val="16"/>
                <w:szCs w:val="16"/>
              </w:rPr>
            </w:pPr>
            <w:r w:rsidRPr="00D31883">
              <w:rPr>
                <w:rFonts w:ascii="Verdana" w:hAnsi="Verdana"/>
                <w:snapToGrid w:val="0"/>
                <w:sz w:val="16"/>
                <w:szCs w:val="16"/>
              </w:rPr>
              <w:t>Populated FY11 and back.</w:t>
            </w:r>
          </w:p>
        </w:tc>
      </w:tr>
      <w:tr w:rsidR="00041394" w:rsidRPr="00D31883" w14:paraId="7F7AAF73" w14:textId="77777777" w:rsidTr="00D31883">
        <w:trPr>
          <w:trHeight w:val="1556"/>
        </w:trPr>
        <w:tc>
          <w:tcPr>
            <w:tcW w:w="3139" w:type="dxa"/>
          </w:tcPr>
          <w:p w14:paraId="4F85C996" w14:textId="77777777" w:rsidR="00041394" w:rsidRPr="00D31883" w:rsidRDefault="00041394" w:rsidP="00041394">
            <w:pPr>
              <w:rPr>
                <w:rFonts w:ascii="Verdana" w:hAnsi="Verdana"/>
                <w:sz w:val="16"/>
                <w:szCs w:val="16"/>
              </w:rPr>
            </w:pPr>
            <w:r w:rsidRPr="00D31883">
              <w:rPr>
                <w:rFonts w:ascii="Verdana" w:hAnsi="Verdana"/>
                <w:sz w:val="16"/>
                <w:szCs w:val="16"/>
              </w:rPr>
              <w:t>Variable Cost MTF Peer Norm</w:t>
            </w:r>
          </w:p>
        </w:tc>
        <w:tc>
          <w:tcPr>
            <w:tcW w:w="1080" w:type="dxa"/>
          </w:tcPr>
          <w:p w14:paraId="5A934D91" w14:textId="77777777" w:rsidR="00041394" w:rsidRPr="00D31883" w:rsidRDefault="00041394" w:rsidP="00041394">
            <w:pPr>
              <w:jc w:val="center"/>
              <w:rPr>
                <w:rFonts w:ascii="Verdana" w:hAnsi="Verdana"/>
                <w:sz w:val="16"/>
                <w:szCs w:val="16"/>
              </w:rPr>
            </w:pPr>
            <w:r w:rsidRPr="00D31883">
              <w:rPr>
                <w:rFonts w:ascii="Verdana" w:hAnsi="Verdana"/>
                <w:sz w:val="16"/>
                <w:szCs w:val="16"/>
              </w:rPr>
              <w:t>N(9,2)</w:t>
            </w:r>
          </w:p>
        </w:tc>
        <w:tc>
          <w:tcPr>
            <w:tcW w:w="1350" w:type="dxa"/>
          </w:tcPr>
          <w:p w14:paraId="601397DA" w14:textId="77777777" w:rsidR="00041394" w:rsidRPr="00D31883" w:rsidRDefault="00041394" w:rsidP="00041394">
            <w:pPr>
              <w:jc w:val="center"/>
              <w:rPr>
                <w:rFonts w:ascii="Verdana" w:hAnsi="Verdana"/>
                <w:snapToGrid w:val="0"/>
                <w:sz w:val="16"/>
                <w:szCs w:val="16"/>
              </w:rPr>
            </w:pPr>
          </w:p>
        </w:tc>
        <w:tc>
          <w:tcPr>
            <w:tcW w:w="1934" w:type="dxa"/>
          </w:tcPr>
          <w:p w14:paraId="6AB580C7"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PNORMVAR</w:t>
            </w:r>
          </w:p>
        </w:tc>
        <w:tc>
          <w:tcPr>
            <w:tcW w:w="3362" w:type="dxa"/>
          </w:tcPr>
          <w:p w14:paraId="501A326D" w14:textId="77777777" w:rsidR="00041394" w:rsidRPr="00D31883" w:rsidRDefault="00041394" w:rsidP="00041394">
            <w:pPr>
              <w:rPr>
                <w:rFonts w:ascii="Verdana" w:hAnsi="Verdana"/>
                <w:sz w:val="16"/>
                <w:szCs w:val="16"/>
              </w:rPr>
            </w:pPr>
            <w:r w:rsidRPr="00D31883">
              <w:rPr>
                <w:rFonts w:ascii="Verdana" w:hAnsi="Verdana"/>
                <w:sz w:val="16"/>
                <w:szCs w:val="16"/>
              </w:rPr>
              <w:t>Computed using regression model. See the Normative Data Specification.</w:t>
            </w:r>
          </w:p>
          <w:p w14:paraId="180D5B2A" w14:textId="77777777" w:rsidR="00041394" w:rsidRPr="00D31883" w:rsidRDefault="00041394" w:rsidP="00041394">
            <w:pPr>
              <w:rPr>
                <w:rFonts w:ascii="Verdana" w:hAnsi="Verdana"/>
                <w:sz w:val="16"/>
                <w:szCs w:val="16"/>
              </w:rPr>
            </w:pPr>
            <w:r w:rsidRPr="00D31883">
              <w:rPr>
                <w:rFonts w:ascii="Verdana" w:hAnsi="Verdana"/>
                <w:sz w:val="16"/>
                <w:szCs w:val="16"/>
              </w:rPr>
              <w:t>Valid for FY03 and forward.</w:t>
            </w:r>
          </w:p>
          <w:p w14:paraId="536F0C62" w14:textId="77777777" w:rsidR="00041394" w:rsidRPr="00D31883" w:rsidRDefault="00041394" w:rsidP="00041394">
            <w:pPr>
              <w:rPr>
                <w:rFonts w:ascii="Verdana" w:hAnsi="Verdana"/>
                <w:sz w:val="16"/>
                <w:szCs w:val="16"/>
              </w:rPr>
            </w:pPr>
            <w:r w:rsidRPr="00D31883">
              <w:rPr>
                <w:rFonts w:ascii="Verdana" w:hAnsi="Verdana"/>
                <w:sz w:val="16"/>
                <w:szCs w:val="16"/>
              </w:rPr>
              <w:t>If value is missing (.) then replace with zero (0).</w:t>
            </w:r>
          </w:p>
          <w:p w14:paraId="4739DEB5" w14:textId="77777777" w:rsidR="00041394" w:rsidRPr="00D31883" w:rsidRDefault="00041394" w:rsidP="00041394">
            <w:pPr>
              <w:rPr>
                <w:rFonts w:ascii="Verdana" w:hAnsi="Verdana"/>
                <w:sz w:val="16"/>
                <w:szCs w:val="16"/>
              </w:rPr>
            </w:pPr>
            <w:r w:rsidRPr="00D31883">
              <w:rPr>
                <w:rFonts w:ascii="Verdana" w:hAnsi="Verdana"/>
                <w:sz w:val="16"/>
                <w:szCs w:val="16"/>
              </w:rPr>
              <w:t>Not calculated for “E” records.</w:t>
            </w:r>
          </w:p>
          <w:p w14:paraId="663AF94B" w14:textId="1221963B" w:rsidR="00041394" w:rsidRPr="00D31883" w:rsidRDefault="00041394" w:rsidP="00041394">
            <w:pPr>
              <w:rPr>
                <w:rFonts w:ascii="Verdana" w:hAnsi="Verdana"/>
                <w:sz w:val="16"/>
                <w:szCs w:val="16"/>
              </w:rPr>
            </w:pPr>
            <w:r w:rsidRPr="00D31883">
              <w:rPr>
                <w:rFonts w:ascii="Verdana" w:hAnsi="Verdana"/>
                <w:snapToGrid w:val="0"/>
                <w:sz w:val="16"/>
                <w:szCs w:val="16"/>
              </w:rPr>
              <w:t>Populated FY11 and back.</w:t>
            </w:r>
          </w:p>
        </w:tc>
      </w:tr>
      <w:tr w:rsidR="00041394" w:rsidRPr="00D31883" w14:paraId="5EF9E566" w14:textId="77777777" w:rsidTr="00D31883">
        <w:trPr>
          <w:trHeight w:val="710"/>
        </w:trPr>
        <w:tc>
          <w:tcPr>
            <w:tcW w:w="3139" w:type="dxa"/>
          </w:tcPr>
          <w:p w14:paraId="20A9BCA0" w14:textId="77777777" w:rsidR="00041394" w:rsidRPr="00D31883" w:rsidRDefault="00041394" w:rsidP="00041394">
            <w:pPr>
              <w:rPr>
                <w:rFonts w:ascii="Verdana" w:hAnsi="Verdana"/>
                <w:sz w:val="16"/>
                <w:szCs w:val="16"/>
              </w:rPr>
            </w:pPr>
            <w:r w:rsidRPr="00D31883">
              <w:rPr>
                <w:rFonts w:ascii="Verdana" w:hAnsi="Verdana"/>
                <w:sz w:val="16"/>
                <w:szCs w:val="16"/>
              </w:rPr>
              <w:t>Full Cost MTF Peer Norm</w:t>
            </w:r>
          </w:p>
        </w:tc>
        <w:tc>
          <w:tcPr>
            <w:tcW w:w="1080" w:type="dxa"/>
          </w:tcPr>
          <w:p w14:paraId="2AB604B1" w14:textId="77777777" w:rsidR="00041394" w:rsidRPr="00D31883" w:rsidRDefault="00041394" w:rsidP="00041394">
            <w:pPr>
              <w:jc w:val="center"/>
              <w:rPr>
                <w:rFonts w:ascii="Verdana" w:hAnsi="Verdana"/>
                <w:sz w:val="16"/>
                <w:szCs w:val="16"/>
              </w:rPr>
            </w:pPr>
            <w:r w:rsidRPr="00D31883">
              <w:rPr>
                <w:rFonts w:ascii="Verdana" w:hAnsi="Verdana"/>
                <w:sz w:val="16"/>
                <w:szCs w:val="16"/>
              </w:rPr>
              <w:t>N(9,2)</w:t>
            </w:r>
          </w:p>
        </w:tc>
        <w:tc>
          <w:tcPr>
            <w:tcW w:w="1350" w:type="dxa"/>
          </w:tcPr>
          <w:p w14:paraId="23DEC77B" w14:textId="77777777" w:rsidR="00041394" w:rsidRPr="00D31883" w:rsidRDefault="00041394" w:rsidP="00041394">
            <w:pPr>
              <w:jc w:val="center"/>
              <w:rPr>
                <w:rFonts w:ascii="Verdana" w:hAnsi="Verdana"/>
                <w:snapToGrid w:val="0"/>
                <w:sz w:val="16"/>
                <w:szCs w:val="16"/>
              </w:rPr>
            </w:pPr>
          </w:p>
        </w:tc>
        <w:tc>
          <w:tcPr>
            <w:tcW w:w="1934" w:type="dxa"/>
          </w:tcPr>
          <w:p w14:paraId="3497709B"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PNORFULL</w:t>
            </w:r>
          </w:p>
        </w:tc>
        <w:tc>
          <w:tcPr>
            <w:tcW w:w="3362" w:type="dxa"/>
          </w:tcPr>
          <w:p w14:paraId="30C7C99E" w14:textId="77777777" w:rsidR="00041394" w:rsidRPr="00D31883" w:rsidRDefault="00041394" w:rsidP="00041394">
            <w:pPr>
              <w:rPr>
                <w:rFonts w:ascii="Verdana" w:hAnsi="Verdana"/>
                <w:sz w:val="16"/>
                <w:szCs w:val="16"/>
              </w:rPr>
            </w:pPr>
            <w:r w:rsidRPr="00D31883">
              <w:rPr>
                <w:rFonts w:ascii="Verdana" w:hAnsi="Verdana"/>
                <w:sz w:val="16"/>
                <w:szCs w:val="16"/>
              </w:rPr>
              <w:t>Computed using regression model. See the Normative Data Specification.</w:t>
            </w:r>
          </w:p>
          <w:p w14:paraId="7B8E8E08" w14:textId="77777777" w:rsidR="00041394" w:rsidRPr="00D31883" w:rsidRDefault="00041394" w:rsidP="00041394">
            <w:pPr>
              <w:rPr>
                <w:rFonts w:ascii="Verdana" w:hAnsi="Verdana"/>
                <w:sz w:val="16"/>
                <w:szCs w:val="16"/>
              </w:rPr>
            </w:pPr>
            <w:r w:rsidRPr="00D31883">
              <w:rPr>
                <w:rFonts w:ascii="Verdana" w:hAnsi="Verdana"/>
                <w:sz w:val="16"/>
                <w:szCs w:val="16"/>
              </w:rPr>
              <w:t>Valid for FY03 and forward.</w:t>
            </w:r>
          </w:p>
          <w:p w14:paraId="26EBCEBB" w14:textId="77777777" w:rsidR="00041394" w:rsidRPr="00D31883" w:rsidRDefault="00041394" w:rsidP="00041394">
            <w:pPr>
              <w:rPr>
                <w:rFonts w:ascii="Verdana" w:hAnsi="Verdana"/>
                <w:sz w:val="16"/>
                <w:szCs w:val="16"/>
              </w:rPr>
            </w:pPr>
            <w:r w:rsidRPr="00D31883">
              <w:rPr>
                <w:rFonts w:ascii="Verdana" w:hAnsi="Verdana"/>
                <w:sz w:val="16"/>
                <w:szCs w:val="16"/>
              </w:rPr>
              <w:t xml:space="preserve">If value is missing (.) then replace with zero (0). </w:t>
            </w:r>
          </w:p>
          <w:p w14:paraId="2D8D0C0F" w14:textId="77777777" w:rsidR="00041394" w:rsidRPr="00D31883" w:rsidRDefault="00041394" w:rsidP="00041394">
            <w:pPr>
              <w:rPr>
                <w:rFonts w:ascii="Verdana" w:hAnsi="Verdana"/>
                <w:sz w:val="16"/>
                <w:szCs w:val="16"/>
              </w:rPr>
            </w:pPr>
            <w:r w:rsidRPr="00D31883">
              <w:rPr>
                <w:rFonts w:ascii="Verdana" w:hAnsi="Verdana"/>
                <w:sz w:val="16"/>
                <w:szCs w:val="16"/>
              </w:rPr>
              <w:t xml:space="preserve"> Not calculated for “E” records.</w:t>
            </w:r>
          </w:p>
          <w:p w14:paraId="3F669F4B" w14:textId="17145EE3" w:rsidR="00041394" w:rsidRPr="00D31883" w:rsidRDefault="00041394" w:rsidP="00041394">
            <w:pPr>
              <w:rPr>
                <w:rFonts w:ascii="Verdana" w:hAnsi="Verdana"/>
                <w:sz w:val="16"/>
                <w:szCs w:val="16"/>
              </w:rPr>
            </w:pPr>
            <w:r w:rsidRPr="00D31883">
              <w:rPr>
                <w:rFonts w:ascii="Verdana" w:hAnsi="Verdana"/>
                <w:snapToGrid w:val="0"/>
                <w:sz w:val="16"/>
                <w:szCs w:val="16"/>
              </w:rPr>
              <w:t>Populated FY11 and back.</w:t>
            </w:r>
          </w:p>
        </w:tc>
      </w:tr>
      <w:tr w:rsidR="00041394" w:rsidRPr="00D31883" w14:paraId="66FECD68" w14:textId="77777777" w:rsidTr="00D31883">
        <w:trPr>
          <w:trHeight w:val="530"/>
        </w:trPr>
        <w:tc>
          <w:tcPr>
            <w:tcW w:w="3139" w:type="dxa"/>
          </w:tcPr>
          <w:p w14:paraId="33E25C23" w14:textId="77777777" w:rsidR="00041394" w:rsidRPr="00D31883" w:rsidRDefault="00041394" w:rsidP="00041394">
            <w:pPr>
              <w:rPr>
                <w:rFonts w:ascii="Verdana" w:hAnsi="Verdana"/>
                <w:sz w:val="16"/>
                <w:szCs w:val="16"/>
              </w:rPr>
            </w:pPr>
            <w:r w:rsidRPr="00D31883">
              <w:rPr>
                <w:rFonts w:ascii="Verdana" w:hAnsi="Verdana"/>
                <w:sz w:val="16"/>
                <w:szCs w:val="16"/>
              </w:rPr>
              <w:t>Deaths MTF Peer Norm</w:t>
            </w:r>
          </w:p>
        </w:tc>
        <w:tc>
          <w:tcPr>
            <w:tcW w:w="1080" w:type="dxa"/>
          </w:tcPr>
          <w:p w14:paraId="0DF57BA4" w14:textId="77777777" w:rsidR="00041394" w:rsidRPr="00D31883" w:rsidRDefault="00041394" w:rsidP="00041394">
            <w:pPr>
              <w:jc w:val="center"/>
              <w:rPr>
                <w:rFonts w:ascii="Verdana" w:hAnsi="Verdana"/>
                <w:sz w:val="16"/>
                <w:szCs w:val="16"/>
              </w:rPr>
            </w:pPr>
            <w:r w:rsidRPr="00D31883">
              <w:rPr>
                <w:rFonts w:ascii="Verdana" w:hAnsi="Verdana"/>
                <w:sz w:val="16"/>
                <w:szCs w:val="16"/>
              </w:rPr>
              <w:t>N(8,6)</w:t>
            </w:r>
          </w:p>
        </w:tc>
        <w:tc>
          <w:tcPr>
            <w:tcW w:w="1350" w:type="dxa"/>
          </w:tcPr>
          <w:p w14:paraId="1D94FCA6" w14:textId="77777777" w:rsidR="00041394" w:rsidRPr="00D31883" w:rsidRDefault="00041394" w:rsidP="00041394">
            <w:pPr>
              <w:jc w:val="center"/>
              <w:rPr>
                <w:rFonts w:ascii="Verdana" w:hAnsi="Verdana"/>
                <w:snapToGrid w:val="0"/>
                <w:sz w:val="16"/>
                <w:szCs w:val="16"/>
              </w:rPr>
            </w:pPr>
          </w:p>
        </w:tc>
        <w:tc>
          <w:tcPr>
            <w:tcW w:w="1934" w:type="dxa"/>
          </w:tcPr>
          <w:p w14:paraId="77AD3D60"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PNORDETH</w:t>
            </w:r>
          </w:p>
        </w:tc>
        <w:tc>
          <w:tcPr>
            <w:tcW w:w="3362" w:type="dxa"/>
          </w:tcPr>
          <w:p w14:paraId="4C187A3E" w14:textId="77777777" w:rsidR="00041394" w:rsidRPr="00D31883" w:rsidRDefault="00041394" w:rsidP="00041394">
            <w:pPr>
              <w:rPr>
                <w:rFonts w:ascii="Verdana" w:hAnsi="Verdana"/>
                <w:sz w:val="16"/>
                <w:szCs w:val="16"/>
              </w:rPr>
            </w:pPr>
            <w:r w:rsidRPr="00D31883">
              <w:rPr>
                <w:rFonts w:ascii="Verdana" w:hAnsi="Verdana"/>
                <w:sz w:val="16"/>
                <w:szCs w:val="16"/>
              </w:rPr>
              <w:t>Computed using regression model. See the Normative Data Specification.</w:t>
            </w:r>
          </w:p>
          <w:p w14:paraId="62168BCA" w14:textId="77777777" w:rsidR="00041394" w:rsidRPr="00D31883" w:rsidRDefault="00041394" w:rsidP="00041394">
            <w:pPr>
              <w:rPr>
                <w:rFonts w:ascii="Verdana" w:hAnsi="Verdana"/>
                <w:sz w:val="16"/>
                <w:szCs w:val="16"/>
              </w:rPr>
            </w:pPr>
            <w:r w:rsidRPr="00D31883">
              <w:rPr>
                <w:rFonts w:ascii="Verdana" w:hAnsi="Verdana"/>
                <w:sz w:val="16"/>
                <w:szCs w:val="16"/>
              </w:rPr>
              <w:t>Valid for FY03 and forward.</w:t>
            </w:r>
          </w:p>
          <w:p w14:paraId="15FDBA79" w14:textId="77777777" w:rsidR="00041394" w:rsidRPr="00D31883" w:rsidRDefault="00041394" w:rsidP="00041394">
            <w:pPr>
              <w:rPr>
                <w:rFonts w:ascii="Verdana" w:hAnsi="Verdana"/>
                <w:sz w:val="16"/>
                <w:szCs w:val="16"/>
              </w:rPr>
            </w:pPr>
            <w:r w:rsidRPr="00D31883">
              <w:rPr>
                <w:rFonts w:ascii="Verdana" w:hAnsi="Verdana"/>
                <w:sz w:val="16"/>
                <w:szCs w:val="16"/>
              </w:rPr>
              <w:t>If value is missing (.) then replace with zero (0).</w:t>
            </w:r>
          </w:p>
          <w:p w14:paraId="0388F03A" w14:textId="77777777" w:rsidR="00041394" w:rsidRPr="00D31883" w:rsidRDefault="00041394" w:rsidP="00041394">
            <w:pPr>
              <w:rPr>
                <w:rFonts w:ascii="Verdana" w:hAnsi="Verdana"/>
                <w:sz w:val="16"/>
                <w:szCs w:val="16"/>
              </w:rPr>
            </w:pPr>
            <w:r w:rsidRPr="00D31883">
              <w:rPr>
                <w:rFonts w:ascii="Verdana" w:hAnsi="Verdana"/>
                <w:sz w:val="16"/>
                <w:szCs w:val="16"/>
              </w:rPr>
              <w:t>Not calculated for “E” records.</w:t>
            </w:r>
          </w:p>
          <w:p w14:paraId="41E771A0" w14:textId="377498AB" w:rsidR="00041394" w:rsidRPr="00D31883" w:rsidRDefault="00041394" w:rsidP="00041394">
            <w:pPr>
              <w:rPr>
                <w:rFonts w:ascii="Verdana" w:hAnsi="Verdana"/>
                <w:sz w:val="16"/>
                <w:szCs w:val="16"/>
              </w:rPr>
            </w:pPr>
            <w:r w:rsidRPr="00D31883">
              <w:rPr>
                <w:rFonts w:ascii="Verdana" w:hAnsi="Verdana"/>
                <w:snapToGrid w:val="0"/>
                <w:sz w:val="16"/>
                <w:szCs w:val="16"/>
              </w:rPr>
              <w:t>Populated FY11 and back.</w:t>
            </w:r>
          </w:p>
        </w:tc>
      </w:tr>
      <w:tr w:rsidR="00041394" w:rsidRPr="00D31883" w14:paraId="09AAC80F" w14:textId="77777777" w:rsidTr="00D31883">
        <w:trPr>
          <w:trHeight w:val="890"/>
        </w:trPr>
        <w:tc>
          <w:tcPr>
            <w:tcW w:w="3139" w:type="dxa"/>
          </w:tcPr>
          <w:p w14:paraId="581AF728" w14:textId="77777777" w:rsidR="00041394" w:rsidRPr="00D31883" w:rsidRDefault="00041394" w:rsidP="00041394">
            <w:pPr>
              <w:rPr>
                <w:rFonts w:ascii="Verdana" w:hAnsi="Verdana"/>
                <w:sz w:val="16"/>
                <w:szCs w:val="16"/>
              </w:rPr>
            </w:pPr>
            <w:r w:rsidRPr="00D31883">
              <w:rPr>
                <w:rFonts w:ascii="Verdana" w:hAnsi="Verdana"/>
                <w:sz w:val="16"/>
                <w:szCs w:val="16"/>
              </w:rPr>
              <w:t>PPS Earnings Factor</w:t>
            </w:r>
          </w:p>
        </w:tc>
        <w:tc>
          <w:tcPr>
            <w:tcW w:w="1080" w:type="dxa"/>
          </w:tcPr>
          <w:p w14:paraId="1D889459" w14:textId="77777777" w:rsidR="00041394" w:rsidRPr="00D31883" w:rsidRDefault="00041394" w:rsidP="00041394">
            <w:pPr>
              <w:jc w:val="center"/>
              <w:rPr>
                <w:rFonts w:ascii="Verdana" w:hAnsi="Verdana"/>
                <w:sz w:val="16"/>
                <w:szCs w:val="16"/>
              </w:rPr>
            </w:pPr>
            <w:r w:rsidRPr="00D31883">
              <w:rPr>
                <w:rFonts w:ascii="Verdana" w:hAnsi="Verdana"/>
                <w:sz w:val="16"/>
                <w:szCs w:val="16"/>
              </w:rPr>
              <w:t>N(5,3)</w:t>
            </w:r>
          </w:p>
        </w:tc>
        <w:tc>
          <w:tcPr>
            <w:tcW w:w="1350" w:type="dxa"/>
          </w:tcPr>
          <w:p w14:paraId="1BAFD381" w14:textId="77777777" w:rsidR="00041394" w:rsidRPr="00D31883" w:rsidRDefault="00041394" w:rsidP="00041394">
            <w:pPr>
              <w:jc w:val="center"/>
              <w:rPr>
                <w:rFonts w:ascii="Verdana" w:hAnsi="Verdana"/>
                <w:snapToGrid w:val="0"/>
                <w:sz w:val="16"/>
                <w:szCs w:val="16"/>
              </w:rPr>
            </w:pPr>
          </w:p>
        </w:tc>
        <w:tc>
          <w:tcPr>
            <w:tcW w:w="1934" w:type="dxa"/>
          </w:tcPr>
          <w:p w14:paraId="4351C60B"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PPS_EF</w:t>
            </w:r>
          </w:p>
        </w:tc>
        <w:tc>
          <w:tcPr>
            <w:tcW w:w="3362" w:type="dxa"/>
          </w:tcPr>
          <w:p w14:paraId="33276718" w14:textId="77777777" w:rsidR="00041394" w:rsidRPr="00D31883" w:rsidRDefault="00041394" w:rsidP="00041394">
            <w:pPr>
              <w:rPr>
                <w:rFonts w:ascii="Verdana" w:hAnsi="Verdana"/>
                <w:sz w:val="16"/>
                <w:szCs w:val="16"/>
              </w:rPr>
            </w:pPr>
            <w:r w:rsidRPr="00D31883">
              <w:rPr>
                <w:rFonts w:ascii="Verdana" w:hAnsi="Verdana"/>
                <w:sz w:val="16"/>
                <w:szCs w:val="16"/>
              </w:rPr>
              <w:t>Set equal to 1.000.</w:t>
            </w:r>
          </w:p>
        </w:tc>
      </w:tr>
      <w:tr w:rsidR="00041394" w:rsidRPr="00D31883" w14:paraId="243DAF85" w14:textId="77777777" w:rsidTr="00D31883">
        <w:trPr>
          <w:trHeight w:val="1430"/>
        </w:trPr>
        <w:tc>
          <w:tcPr>
            <w:tcW w:w="3139" w:type="dxa"/>
          </w:tcPr>
          <w:p w14:paraId="77C98DBC" w14:textId="77777777" w:rsidR="00041394" w:rsidRPr="00D31883" w:rsidRDefault="00041394" w:rsidP="00041394">
            <w:pPr>
              <w:rPr>
                <w:rFonts w:ascii="Verdana" w:hAnsi="Verdana"/>
                <w:sz w:val="16"/>
                <w:szCs w:val="16"/>
              </w:rPr>
            </w:pPr>
            <w:r w:rsidRPr="00D31883">
              <w:rPr>
                <w:rFonts w:ascii="Verdana" w:hAnsi="Verdana"/>
                <w:sz w:val="16"/>
                <w:szCs w:val="16"/>
              </w:rPr>
              <w:lastRenderedPageBreak/>
              <w:t>PPS Rate Basis</w:t>
            </w:r>
          </w:p>
        </w:tc>
        <w:tc>
          <w:tcPr>
            <w:tcW w:w="1080" w:type="dxa"/>
          </w:tcPr>
          <w:p w14:paraId="0A4F5E89" w14:textId="77777777" w:rsidR="00041394" w:rsidRPr="00D31883" w:rsidRDefault="00041394" w:rsidP="00041394">
            <w:pPr>
              <w:jc w:val="center"/>
              <w:rPr>
                <w:rFonts w:ascii="Verdana" w:hAnsi="Verdana"/>
                <w:sz w:val="16"/>
                <w:szCs w:val="16"/>
              </w:rPr>
            </w:pPr>
            <w:r w:rsidRPr="00D31883">
              <w:rPr>
                <w:rFonts w:ascii="Verdana" w:hAnsi="Verdana"/>
                <w:sz w:val="16"/>
                <w:szCs w:val="16"/>
              </w:rPr>
              <w:t>Char(1)</w:t>
            </w:r>
          </w:p>
        </w:tc>
        <w:tc>
          <w:tcPr>
            <w:tcW w:w="1350" w:type="dxa"/>
          </w:tcPr>
          <w:p w14:paraId="21EA5D5A" w14:textId="77777777" w:rsidR="00041394" w:rsidRPr="00D31883" w:rsidRDefault="00041394" w:rsidP="00041394">
            <w:pPr>
              <w:jc w:val="center"/>
              <w:rPr>
                <w:rFonts w:ascii="Verdana" w:hAnsi="Verdana"/>
                <w:snapToGrid w:val="0"/>
                <w:sz w:val="16"/>
                <w:szCs w:val="16"/>
              </w:rPr>
            </w:pPr>
          </w:p>
        </w:tc>
        <w:tc>
          <w:tcPr>
            <w:tcW w:w="1934" w:type="dxa"/>
          </w:tcPr>
          <w:p w14:paraId="370C0649"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PPS_RB</w:t>
            </w:r>
          </w:p>
        </w:tc>
        <w:tc>
          <w:tcPr>
            <w:tcW w:w="3362" w:type="dxa"/>
          </w:tcPr>
          <w:p w14:paraId="6359E806" w14:textId="77777777" w:rsidR="00041394" w:rsidRPr="00D31883" w:rsidRDefault="00041394" w:rsidP="00041394">
            <w:pPr>
              <w:rPr>
                <w:rFonts w:ascii="Verdana" w:hAnsi="Verdana"/>
                <w:sz w:val="16"/>
                <w:szCs w:val="16"/>
              </w:rPr>
            </w:pPr>
            <w:r w:rsidRPr="00D31883">
              <w:rPr>
                <w:rFonts w:ascii="Verdana" w:hAnsi="Verdana"/>
                <w:sz w:val="16"/>
                <w:szCs w:val="16"/>
              </w:rPr>
              <w:t>For FY08 and back, use MDC.</w:t>
            </w:r>
          </w:p>
          <w:p w14:paraId="0B270F4A" w14:textId="77777777" w:rsidR="00041394" w:rsidRPr="00D31883" w:rsidRDefault="00041394" w:rsidP="00041394">
            <w:pPr>
              <w:rPr>
                <w:rFonts w:ascii="Verdana" w:hAnsi="Verdana"/>
                <w:sz w:val="16"/>
                <w:szCs w:val="16"/>
              </w:rPr>
            </w:pPr>
            <w:r w:rsidRPr="00D31883">
              <w:rPr>
                <w:rFonts w:ascii="Verdana" w:hAnsi="Verdana"/>
                <w:sz w:val="16"/>
                <w:szCs w:val="16"/>
              </w:rPr>
              <w:t>For FY09+ use MSMDC.</w:t>
            </w:r>
          </w:p>
          <w:p w14:paraId="74824CF1" w14:textId="77777777" w:rsidR="00041394" w:rsidRPr="00D31883" w:rsidRDefault="00041394" w:rsidP="00041394">
            <w:pPr>
              <w:rPr>
                <w:rFonts w:ascii="Verdana" w:hAnsi="Verdana"/>
                <w:sz w:val="16"/>
                <w:szCs w:val="16"/>
              </w:rPr>
            </w:pPr>
            <w:r w:rsidRPr="00D31883">
              <w:rPr>
                <w:rFonts w:ascii="Verdana" w:hAnsi="Verdana"/>
                <w:sz w:val="16"/>
                <w:szCs w:val="16"/>
              </w:rPr>
              <w:t>If MDC/MSMDC is 19 or 20 then assign value of “D” (i.e., earnings are based on length of stay, or days).</w:t>
            </w:r>
          </w:p>
          <w:p w14:paraId="45CEA932" w14:textId="77777777" w:rsidR="00041394" w:rsidRPr="00D31883" w:rsidRDefault="00041394" w:rsidP="00041394">
            <w:pPr>
              <w:rPr>
                <w:rFonts w:ascii="Verdana" w:hAnsi="Verdana"/>
                <w:sz w:val="16"/>
                <w:szCs w:val="16"/>
              </w:rPr>
            </w:pPr>
            <w:r w:rsidRPr="00D31883">
              <w:rPr>
                <w:rFonts w:ascii="Verdana" w:hAnsi="Verdana"/>
                <w:sz w:val="16"/>
                <w:szCs w:val="16"/>
              </w:rPr>
              <w:t>Otherwise, assign value of “R” (i.e., earnings are based on RWP).</w:t>
            </w:r>
          </w:p>
        </w:tc>
      </w:tr>
      <w:tr w:rsidR="00041394" w:rsidRPr="00D31883" w14:paraId="55A581BE" w14:textId="77777777" w:rsidTr="00D31883">
        <w:trPr>
          <w:trHeight w:val="800"/>
        </w:trPr>
        <w:tc>
          <w:tcPr>
            <w:tcW w:w="3139" w:type="dxa"/>
          </w:tcPr>
          <w:p w14:paraId="6D833850" w14:textId="77777777" w:rsidR="00041394" w:rsidRPr="00D31883" w:rsidRDefault="00041394" w:rsidP="00041394">
            <w:pPr>
              <w:rPr>
                <w:rFonts w:ascii="Verdana" w:hAnsi="Verdana"/>
                <w:sz w:val="16"/>
                <w:szCs w:val="16"/>
              </w:rPr>
            </w:pPr>
            <w:r w:rsidRPr="00D31883">
              <w:rPr>
                <w:rFonts w:ascii="Verdana" w:hAnsi="Verdana"/>
                <w:sz w:val="16"/>
                <w:szCs w:val="16"/>
              </w:rPr>
              <w:t>PPS Tmt Parent Site</w:t>
            </w:r>
          </w:p>
        </w:tc>
        <w:tc>
          <w:tcPr>
            <w:tcW w:w="1080" w:type="dxa"/>
          </w:tcPr>
          <w:p w14:paraId="5E143B57"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Char(4)</w:t>
            </w:r>
          </w:p>
        </w:tc>
        <w:tc>
          <w:tcPr>
            <w:tcW w:w="1350" w:type="dxa"/>
          </w:tcPr>
          <w:p w14:paraId="49355032" w14:textId="77777777" w:rsidR="00041394" w:rsidRPr="00D31883" w:rsidRDefault="00041394" w:rsidP="00041394">
            <w:pPr>
              <w:jc w:val="center"/>
              <w:rPr>
                <w:rFonts w:ascii="Verdana" w:hAnsi="Verdana"/>
                <w:snapToGrid w:val="0"/>
                <w:sz w:val="16"/>
                <w:szCs w:val="16"/>
              </w:rPr>
            </w:pPr>
          </w:p>
        </w:tc>
        <w:tc>
          <w:tcPr>
            <w:tcW w:w="1934" w:type="dxa"/>
          </w:tcPr>
          <w:p w14:paraId="1D5274F8"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PPS_TPS</w:t>
            </w:r>
          </w:p>
        </w:tc>
        <w:tc>
          <w:tcPr>
            <w:tcW w:w="3362" w:type="dxa"/>
          </w:tcPr>
          <w:p w14:paraId="7F5E09A9" w14:textId="77777777" w:rsidR="00041394" w:rsidRPr="00D31883" w:rsidRDefault="00041394" w:rsidP="00041394">
            <w:pPr>
              <w:rPr>
                <w:rFonts w:ascii="Verdana" w:hAnsi="Verdana"/>
                <w:sz w:val="16"/>
                <w:szCs w:val="16"/>
              </w:rPr>
            </w:pPr>
            <w:r w:rsidRPr="00D31883">
              <w:rPr>
                <w:rFonts w:ascii="Verdana" w:hAnsi="Verdana"/>
                <w:sz w:val="16"/>
                <w:szCs w:val="16"/>
              </w:rPr>
              <w:t>For FY03 and forward, joined to the DMIS Table by FY and Tmt DMISID (MTF).</w:t>
            </w:r>
          </w:p>
        </w:tc>
      </w:tr>
      <w:tr w:rsidR="00041394" w:rsidRPr="00D31883" w14:paraId="358BD5E4" w14:textId="77777777" w:rsidTr="00D31883">
        <w:trPr>
          <w:trHeight w:val="890"/>
        </w:trPr>
        <w:tc>
          <w:tcPr>
            <w:tcW w:w="3139" w:type="dxa"/>
          </w:tcPr>
          <w:p w14:paraId="496F3ED9" w14:textId="77777777" w:rsidR="00041394" w:rsidRPr="00D31883" w:rsidRDefault="00041394" w:rsidP="00041394">
            <w:pPr>
              <w:rPr>
                <w:rFonts w:ascii="Verdana" w:hAnsi="Verdana"/>
                <w:sz w:val="16"/>
                <w:szCs w:val="16"/>
              </w:rPr>
            </w:pPr>
            <w:r w:rsidRPr="00D31883">
              <w:rPr>
                <w:rFonts w:ascii="Verdana" w:hAnsi="Verdana"/>
                <w:sz w:val="16"/>
                <w:szCs w:val="16"/>
              </w:rPr>
              <w:t>PPS Enr Parent Site</w:t>
            </w:r>
          </w:p>
        </w:tc>
        <w:tc>
          <w:tcPr>
            <w:tcW w:w="1080" w:type="dxa"/>
          </w:tcPr>
          <w:p w14:paraId="4BCAE917"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Char(4)</w:t>
            </w:r>
          </w:p>
        </w:tc>
        <w:tc>
          <w:tcPr>
            <w:tcW w:w="1350" w:type="dxa"/>
          </w:tcPr>
          <w:p w14:paraId="425D0487" w14:textId="77777777" w:rsidR="00041394" w:rsidRPr="00D31883" w:rsidRDefault="00041394" w:rsidP="00041394">
            <w:pPr>
              <w:jc w:val="center"/>
              <w:rPr>
                <w:rFonts w:ascii="Verdana" w:hAnsi="Verdana"/>
                <w:snapToGrid w:val="0"/>
                <w:sz w:val="16"/>
                <w:szCs w:val="16"/>
              </w:rPr>
            </w:pPr>
          </w:p>
        </w:tc>
        <w:tc>
          <w:tcPr>
            <w:tcW w:w="1934" w:type="dxa"/>
          </w:tcPr>
          <w:p w14:paraId="05837B79"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PPS_EPS</w:t>
            </w:r>
          </w:p>
        </w:tc>
        <w:tc>
          <w:tcPr>
            <w:tcW w:w="3362" w:type="dxa"/>
          </w:tcPr>
          <w:p w14:paraId="20248EED" w14:textId="77777777" w:rsidR="00041394" w:rsidRPr="00D31883" w:rsidRDefault="00041394" w:rsidP="00041394">
            <w:pPr>
              <w:rPr>
                <w:rFonts w:ascii="Verdana" w:hAnsi="Verdana"/>
                <w:sz w:val="16"/>
                <w:szCs w:val="16"/>
              </w:rPr>
            </w:pPr>
            <w:r w:rsidRPr="00D31883">
              <w:rPr>
                <w:rFonts w:ascii="Verdana" w:hAnsi="Verdana"/>
                <w:sz w:val="16"/>
                <w:szCs w:val="16"/>
              </w:rPr>
              <w:t>For FY03 and forward, joined to the DMIS Table by FY and Enrollment Site (DEERSENR).</w:t>
            </w:r>
          </w:p>
        </w:tc>
      </w:tr>
      <w:tr w:rsidR="00041394" w:rsidRPr="00D31883" w14:paraId="4643915B" w14:textId="77777777" w:rsidTr="00D31883">
        <w:trPr>
          <w:trHeight w:val="800"/>
        </w:trPr>
        <w:tc>
          <w:tcPr>
            <w:tcW w:w="3139" w:type="dxa"/>
          </w:tcPr>
          <w:p w14:paraId="509963B8" w14:textId="77777777" w:rsidR="00041394" w:rsidRPr="00D31883" w:rsidRDefault="00041394" w:rsidP="00041394">
            <w:pPr>
              <w:rPr>
                <w:rFonts w:ascii="Verdana" w:hAnsi="Verdana"/>
                <w:sz w:val="16"/>
                <w:szCs w:val="16"/>
              </w:rPr>
            </w:pPr>
            <w:r w:rsidRPr="00D31883">
              <w:rPr>
                <w:rFonts w:ascii="Verdana" w:hAnsi="Verdana"/>
                <w:sz w:val="16"/>
                <w:szCs w:val="16"/>
              </w:rPr>
              <w:t>Patient Category, Derived</w:t>
            </w:r>
          </w:p>
        </w:tc>
        <w:tc>
          <w:tcPr>
            <w:tcW w:w="1080" w:type="dxa"/>
          </w:tcPr>
          <w:p w14:paraId="27936628"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Char(3)</w:t>
            </w:r>
          </w:p>
        </w:tc>
        <w:tc>
          <w:tcPr>
            <w:tcW w:w="1350" w:type="dxa"/>
          </w:tcPr>
          <w:p w14:paraId="5CC2DDFA" w14:textId="77777777" w:rsidR="00041394" w:rsidRPr="00D31883" w:rsidRDefault="00041394" w:rsidP="00041394">
            <w:pPr>
              <w:jc w:val="center"/>
              <w:rPr>
                <w:rFonts w:ascii="Verdana" w:hAnsi="Verdana"/>
                <w:snapToGrid w:val="0"/>
                <w:sz w:val="16"/>
                <w:szCs w:val="16"/>
              </w:rPr>
            </w:pPr>
          </w:p>
        </w:tc>
        <w:tc>
          <w:tcPr>
            <w:tcW w:w="1934" w:type="dxa"/>
          </w:tcPr>
          <w:p w14:paraId="3ACAAAAB"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PATCAT</w:t>
            </w:r>
          </w:p>
        </w:tc>
        <w:tc>
          <w:tcPr>
            <w:tcW w:w="3362" w:type="dxa"/>
          </w:tcPr>
          <w:p w14:paraId="0C023CB7" w14:textId="77777777" w:rsidR="00041394" w:rsidRPr="00D31883" w:rsidRDefault="00041394" w:rsidP="00041394">
            <w:pPr>
              <w:rPr>
                <w:rFonts w:ascii="Verdana" w:hAnsi="Verdana"/>
                <w:sz w:val="16"/>
                <w:szCs w:val="16"/>
              </w:rPr>
            </w:pPr>
            <w:r w:rsidRPr="00D31883">
              <w:rPr>
                <w:rFonts w:ascii="Verdana" w:hAnsi="Verdana"/>
                <w:sz w:val="16"/>
                <w:szCs w:val="16"/>
              </w:rPr>
              <w:t>Set equal to PATCAT1. Then,</w:t>
            </w:r>
          </w:p>
          <w:p w14:paraId="4CDFDCBF" w14:textId="77777777" w:rsidR="00041394" w:rsidRPr="00D31883" w:rsidRDefault="00041394" w:rsidP="00041394">
            <w:pPr>
              <w:rPr>
                <w:rFonts w:ascii="Verdana" w:hAnsi="Verdana"/>
                <w:sz w:val="16"/>
                <w:szCs w:val="16"/>
              </w:rPr>
            </w:pPr>
            <w:r w:rsidRPr="00D31883">
              <w:rPr>
                <w:rFonts w:ascii="Verdana" w:hAnsi="Verdana"/>
                <w:sz w:val="16"/>
                <w:szCs w:val="16"/>
              </w:rPr>
              <w:t xml:space="preserve">For FY03: </w:t>
            </w:r>
          </w:p>
          <w:p w14:paraId="432461EE" w14:textId="32542E4A" w:rsidR="00041394" w:rsidRPr="00D31883" w:rsidRDefault="00041394" w:rsidP="00041394">
            <w:pPr>
              <w:rPr>
                <w:rFonts w:ascii="Verdana" w:hAnsi="Verdana"/>
                <w:sz w:val="16"/>
                <w:szCs w:val="16"/>
              </w:rPr>
            </w:pPr>
            <w:r w:rsidRPr="00D31883">
              <w:rPr>
                <w:rFonts w:ascii="Verdana" w:hAnsi="Verdana"/>
                <w:sz w:val="16"/>
                <w:szCs w:val="16"/>
              </w:rPr>
              <w:t>IF HCDPCODE IN ('401' '402' '405' '406' '407' '408' '409' '410' '411' '412') THEN DO;</w:t>
            </w:r>
          </w:p>
          <w:p w14:paraId="65CDB96E" w14:textId="77777777" w:rsidR="00041394" w:rsidRPr="00D31883" w:rsidRDefault="00041394" w:rsidP="00041394">
            <w:pPr>
              <w:ind w:left="240"/>
              <w:rPr>
                <w:rFonts w:ascii="Verdana" w:hAnsi="Verdana"/>
                <w:sz w:val="16"/>
                <w:szCs w:val="16"/>
              </w:rPr>
            </w:pPr>
            <w:r w:rsidRPr="00D31883">
              <w:rPr>
                <w:rFonts w:ascii="Verdana" w:hAnsi="Verdana"/>
                <w:sz w:val="16"/>
                <w:szCs w:val="16"/>
              </w:rPr>
              <w:t>IF FMP='20' THEN PATCAT=SUBSTR(PATCAT1,1,1)||'36';</w:t>
            </w:r>
          </w:p>
          <w:p w14:paraId="204FA63A" w14:textId="77777777" w:rsidR="00041394" w:rsidRPr="00D31883" w:rsidRDefault="00041394" w:rsidP="00041394">
            <w:pPr>
              <w:ind w:left="240"/>
              <w:rPr>
                <w:rFonts w:ascii="Verdana" w:hAnsi="Verdana"/>
                <w:sz w:val="16"/>
                <w:szCs w:val="16"/>
              </w:rPr>
            </w:pPr>
            <w:r w:rsidRPr="00D31883">
              <w:rPr>
                <w:rFonts w:ascii="Verdana" w:hAnsi="Verdana"/>
                <w:sz w:val="16"/>
                <w:szCs w:val="16"/>
              </w:rPr>
              <w:tab/>
              <w:t>ELSE PATCAT=SUBSTR(PATCAT1,1,1)||'37';</w:t>
            </w:r>
          </w:p>
          <w:p w14:paraId="2AA8BCD0" w14:textId="77777777" w:rsidR="00041394" w:rsidRPr="00D31883" w:rsidRDefault="00041394" w:rsidP="00041394">
            <w:pPr>
              <w:rPr>
                <w:rFonts w:ascii="Verdana" w:hAnsi="Verdana"/>
                <w:sz w:val="16"/>
                <w:szCs w:val="16"/>
              </w:rPr>
            </w:pPr>
            <w:r w:rsidRPr="00D31883">
              <w:rPr>
                <w:rFonts w:ascii="Verdana" w:hAnsi="Verdana"/>
                <w:sz w:val="16"/>
                <w:szCs w:val="16"/>
              </w:rPr>
              <w:t>END;</w:t>
            </w:r>
          </w:p>
          <w:p w14:paraId="266044D1" w14:textId="77777777" w:rsidR="00041394" w:rsidRPr="00D31883" w:rsidRDefault="00041394" w:rsidP="00041394">
            <w:pPr>
              <w:rPr>
                <w:rFonts w:ascii="Verdana" w:hAnsi="Verdana"/>
                <w:sz w:val="16"/>
                <w:szCs w:val="16"/>
              </w:rPr>
            </w:pPr>
          </w:p>
          <w:p w14:paraId="563CC3D1" w14:textId="77777777" w:rsidR="00041394" w:rsidRPr="00D31883" w:rsidRDefault="00041394" w:rsidP="00041394">
            <w:pPr>
              <w:rPr>
                <w:rFonts w:ascii="Verdana" w:hAnsi="Verdana"/>
                <w:sz w:val="16"/>
                <w:szCs w:val="16"/>
              </w:rPr>
            </w:pPr>
            <w:r w:rsidRPr="00D31883">
              <w:rPr>
                <w:rFonts w:ascii="Verdana" w:hAnsi="Verdana"/>
                <w:sz w:val="16"/>
                <w:szCs w:val="16"/>
              </w:rPr>
              <w:t>FY04+:</w:t>
            </w:r>
          </w:p>
          <w:p w14:paraId="7431041C" w14:textId="77777777" w:rsidR="00041394" w:rsidRPr="00D31883" w:rsidRDefault="00041394" w:rsidP="00041394">
            <w:pPr>
              <w:rPr>
                <w:rFonts w:ascii="Verdana" w:hAnsi="Verdana"/>
                <w:sz w:val="16"/>
                <w:szCs w:val="16"/>
              </w:rPr>
            </w:pPr>
            <w:r w:rsidRPr="00D31883">
              <w:rPr>
                <w:rFonts w:ascii="Verdana" w:hAnsi="Verdana"/>
                <w:sz w:val="16"/>
                <w:szCs w:val="16"/>
              </w:rPr>
              <w:t>IF HCDPLVM4 IN ('401' '402' '405' '406' '407' '408' '409' '410' '411' '412') OR HCDPCODE IN ('401' '402' '405' '406' '407' '408' '409' '410' '411' '412') THEN DO;</w:t>
            </w:r>
          </w:p>
          <w:p w14:paraId="1777A88D" w14:textId="77777777" w:rsidR="00041394" w:rsidRPr="00D31883" w:rsidRDefault="00041394" w:rsidP="00041394">
            <w:pPr>
              <w:ind w:left="240"/>
              <w:rPr>
                <w:rFonts w:ascii="Verdana" w:hAnsi="Verdana"/>
                <w:sz w:val="16"/>
                <w:szCs w:val="16"/>
              </w:rPr>
            </w:pPr>
            <w:r w:rsidRPr="00D31883">
              <w:rPr>
                <w:rFonts w:ascii="Verdana" w:hAnsi="Verdana"/>
                <w:sz w:val="16"/>
                <w:szCs w:val="16"/>
              </w:rPr>
              <w:t>IF FMP='20' THEN PATCAT=SUBSTR(PATCAT1,1,1)||'36';</w:t>
            </w:r>
          </w:p>
          <w:p w14:paraId="6489DECB" w14:textId="77777777" w:rsidR="00041394" w:rsidRPr="00D31883" w:rsidRDefault="00041394" w:rsidP="00041394">
            <w:pPr>
              <w:ind w:left="510"/>
              <w:rPr>
                <w:rFonts w:ascii="Verdana" w:hAnsi="Verdana"/>
                <w:sz w:val="16"/>
                <w:szCs w:val="16"/>
              </w:rPr>
            </w:pPr>
            <w:r w:rsidRPr="00D31883">
              <w:rPr>
                <w:rFonts w:ascii="Verdana" w:hAnsi="Verdana"/>
                <w:sz w:val="16"/>
                <w:szCs w:val="16"/>
              </w:rPr>
              <w:t>ELSE PATCAT=SUBSTR(PATCAT1,1,1)||'37';</w:t>
            </w:r>
          </w:p>
          <w:p w14:paraId="18350D15" w14:textId="77777777" w:rsidR="00041394" w:rsidRPr="00D31883" w:rsidRDefault="00041394" w:rsidP="00041394">
            <w:pPr>
              <w:rPr>
                <w:rFonts w:ascii="Verdana" w:hAnsi="Verdana"/>
                <w:sz w:val="16"/>
                <w:szCs w:val="16"/>
              </w:rPr>
            </w:pPr>
            <w:r w:rsidRPr="00D31883">
              <w:rPr>
                <w:rFonts w:ascii="Verdana" w:hAnsi="Verdana"/>
                <w:sz w:val="16"/>
                <w:szCs w:val="16"/>
              </w:rPr>
              <w:t>END;</w:t>
            </w:r>
          </w:p>
        </w:tc>
      </w:tr>
      <w:tr w:rsidR="00041394" w:rsidRPr="00D31883" w14:paraId="13AFB71C" w14:textId="77777777" w:rsidTr="00D31883">
        <w:trPr>
          <w:trHeight w:val="800"/>
        </w:trPr>
        <w:tc>
          <w:tcPr>
            <w:tcW w:w="3139" w:type="dxa"/>
          </w:tcPr>
          <w:p w14:paraId="292C28C7" w14:textId="77777777" w:rsidR="00041394" w:rsidRPr="00D31883" w:rsidRDefault="00041394" w:rsidP="00041394">
            <w:pPr>
              <w:rPr>
                <w:rFonts w:ascii="Verdana" w:hAnsi="Verdana"/>
                <w:sz w:val="16"/>
                <w:szCs w:val="16"/>
              </w:rPr>
            </w:pPr>
            <w:r w:rsidRPr="00D31883">
              <w:rPr>
                <w:rFonts w:ascii="Verdana" w:hAnsi="Verdana"/>
                <w:sz w:val="16"/>
                <w:szCs w:val="16"/>
              </w:rPr>
              <w:t>Raw Unique Patient Identifier</w:t>
            </w:r>
          </w:p>
        </w:tc>
        <w:tc>
          <w:tcPr>
            <w:tcW w:w="1080" w:type="dxa"/>
          </w:tcPr>
          <w:p w14:paraId="1E25102B"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Char(10)</w:t>
            </w:r>
          </w:p>
        </w:tc>
        <w:tc>
          <w:tcPr>
            <w:tcW w:w="1350" w:type="dxa"/>
          </w:tcPr>
          <w:p w14:paraId="0EEA0C1A"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5</w:t>
            </w:r>
          </w:p>
          <w:p w14:paraId="43DF0A0D"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196-205</w:t>
            </w:r>
          </w:p>
        </w:tc>
        <w:tc>
          <w:tcPr>
            <w:tcW w:w="1934" w:type="dxa"/>
          </w:tcPr>
          <w:p w14:paraId="5E916EEF"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RPATUNIQ</w:t>
            </w:r>
          </w:p>
        </w:tc>
        <w:tc>
          <w:tcPr>
            <w:tcW w:w="3362" w:type="dxa"/>
          </w:tcPr>
          <w:p w14:paraId="0C59BB57" w14:textId="77777777" w:rsidR="00041394" w:rsidRPr="00D31883" w:rsidRDefault="00041394" w:rsidP="00041394">
            <w:pPr>
              <w:rPr>
                <w:rFonts w:ascii="Verdana" w:hAnsi="Verdana"/>
                <w:sz w:val="16"/>
                <w:szCs w:val="16"/>
              </w:rPr>
            </w:pPr>
            <w:r w:rsidRPr="00D31883">
              <w:rPr>
                <w:rFonts w:ascii="Verdana" w:hAnsi="Verdana"/>
                <w:sz w:val="16"/>
                <w:szCs w:val="16"/>
              </w:rPr>
              <w:t>No transformation.</w:t>
            </w:r>
          </w:p>
          <w:p w14:paraId="6974BD63" w14:textId="77777777" w:rsidR="00041394" w:rsidRPr="00D31883" w:rsidRDefault="00041394" w:rsidP="00041394">
            <w:pPr>
              <w:rPr>
                <w:rFonts w:ascii="Verdana" w:hAnsi="Verdana"/>
                <w:sz w:val="16"/>
                <w:szCs w:val="16"/>
              </w:rPr>
            </w:pPr>
            <w:r w:rsidRPr="00D31883">
              <w:rPr>
                <w:rFonts w:ascii="Verdana" w:hAnsi="Verdana"/>
                <w:sz w:val="16"/>
                <w:szCs w:val="16"/>
              </w:rPr>
              <w:t>DMDC-assigned unique person identifier.</w:t>
            </w:r>
          </w:p>
          <w:p w14:paraId="3E92756D" w14:textId="77777777" w:rsidR="00041394" w:rsidRPr="00D31883" w:rsidRDefault="00041394" w:rsidP="00041394">
            <w:pPr>
              <w:rPr>
                <w:rFonts w:ascii="Verdana" w:hAnsi="Verdana"/>
                <w:sz w:val="16"/>
                <w:szCs w:val="16"/>
              </w:rPr>
            </w:pPr>
            <w:r w:rsidRPr="00D31883">
              <w:rPr>
                <w:rFonts w:ascii="Verdana" w:hAnsi="Verdana"/>
                <w:sz w:val="16"/>
                <w:szCs w:val="16"/>
              </w:rPr>
              <w:t>If RPATUNIQ is blank, merge to MPI as described in the MPI specification to create PATUNIQ.</w:t>
            </w:r>
          </w:p>
        </w:tc>
      </w:tr>
      <w:tr w:rsidR="00041394" w:rsidRPr="00D31883" w14:paraId="0BBD1102" w14:textId="77777777" w:rsidTr="00D31883">
        <w:trPr>
          <w:trHeight w:val="576"/>
        </w:trPr>
        <w:tc>
          <w:tcPr>
            <w:tcW w:w="3139" w:type="dxa"/>
          </w:tcPr>
          <w:p w14:paraId="57105ED9"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Unique Patient Identifier</w:t>
            </w:r>
          </w:p>
        </w:tc>
        <w:tc>
          <w:tcPr>
            <w:tcW w:w="1080" w:type="dxa"/>
          </w:tcPr>
          <w:p w14:paraId="2A139515"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Char(10)</w:t>
            </w:r>
          </w:p>
        </w:tc>
        <w:tc>
          <w:tcPr>
            <w:tcW w:w="1350" w:type="dxa"/>
          </w:tcPr>
          <w:p w14:paraId="4C4B0FD5" w14:textId="77777777" w:rsidR="00041394" w:rsidRPr="00D31883" w:rsidRDefault="00041394" w:rsidP="00041394">
            <w:pPr>
              <w:jc w:val="center"/>
              <w:rPr>
                <w:rFonts w:ascii="Verdana" w:hAnsi="Verdana"/>
                <w:snapToGrid w:val="0"/>
                <w:sz w:val="16"/>
                <w:szCs w:val="16"/>
              </w:rPr>
            </w:pPr>
          </w:p>
        </w:tc>
        <w:tc>
          <w:tcPr>
            <w:tcW w:w="1934" w:type="dxa"/>
          </w:tcPr>
          <w:p w14:paraId="76AB49F9"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PATUNIQ</w:t>
            </w:r>
          </w:p>
        </w:tc>
        <w:tc>
          <w:tcPr>
            <w:tcW w:w="3362" w:type="dxa"/>
          </w:tcPr>
          <w:p w14:paraId="2441CF5E"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See the MPI specification.</w:t>
            </w:r>
          </w:p>
        </w:tc>
      </w:tr>
      <w:tr w:rsidR="00041394" w:rsidRPr="00D31883" w14:paraId="59AED8FC" w14:textId="77777777" w:rsidTr="00D31883">
        <w:trPr>
          <w:trHeight w:val="576"/>
        </w:trPr>
        <w:tc>
          <w:tcPr>
            <w:tcW w:w="3139" w:type="dxa"/>
          </w:tcPr>
          <w:p w14:paraId="6F42349E"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Patient Name</w:t>
            </w:r>
          </w:p>
        </w:tc>
        <w:tc>
          <w:tcPr>
            <w:tcW w:w="1080" w:type="dxa"/>
          </w:tcPr>
          <w:p w14:paraId="59E988C2"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Char(14)</w:t>
            </w:r>
          </w:p>
        </w:tc>
        <w:tc>
          <w:tcPr>
            <w:tcW w:w="1350" w:type="dxa"/>
          </w:tcPr>
          <w:p w14:paraId="6F3061F3"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6</w:t>
            </w:r>
          </w:p>
          <w:p w14:paraId="2E2AA190"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191-204</w:t>
            </w:r>
          </w:p>
        </w:tc>
        <w:tc>
          <w:tcPr>
            <w:tcW w:w="1934" w:type="dxa"/>
          </w:tcPr>
          <w:p w14:paraId="3484D593"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PATNAME</w:t>
            </w:r>
          </w:p>
        </w:tc>
        <w:tc>
          <w:tcPr>
            <w:tcW w:w="3362" w:type="dxa"/>
          </w:tcPr>
          <w:p w14:paraId="67022E15"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0E4B45CE" w14:textId="77777777" w:rsidTr="00D31883">
        <w:trPr>
          <w:trHeight w:val="576"/>
        </w:trPr>
        <w:tc>
          <w:tcPr>
            <w:tcW w:w="3139" w:type="dxa"/>
          </w:tcPr>
          <w:p w14:paraId="23C710F8"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Patient Register #</w:t>
            </w:r>
          </w:p>
        </w:tc>
        <w:tc>
          <w:tcPr>
            <w:tcW w:w="1080" w:type="dxa"/>
          </w:tcPr>
          <w:p w14:paraId="26E2B045"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Char(7)</w:t>
            </w:r>
          </w:p>
        </w:tc>
        <w:tc>
          <w:tcPr>
            <w:tcW w:w="1350" w:type="dxa"/>
          </w:tcPr>
          <w:p w14:paraId="6191070E"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1</w:t>
            </w:r>
          </w:p>
          <w:p w14:paraId="13C88293"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7-13</w:t>
            </w:r>
          </w:p>
        </w:tc>
        <w:tc>
          <w:tcPr>
            <w:tcW w:w="1934" w:type="dxa"/>
          </w:tcPr>
          <w:p w14:paraId="0E45F6C1"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PRN</w:t>
            </w:r>
          </w:p>
        </w:tc>
        <w:tc>
          <w:tcPr>
            <w:tcW w:w="3362" w:type="dxa"/>
          </w:tcPr>
          <w:p w14:paraId="2D180A2E"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7791564B" w14:textId="77777777" w:rsidTr="00D31883">
        <w:trPr>
          <w:trHeight w:val="576"/>
        </w:trPr>
        <w:tc>
          <w:tcPr>
            <w:tcW w:w="3139" w:type="dxa"/>
          </w:tcPr>
          <w:p w14:paraId="78C1A110"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Patient Residence Zip Code</w:t>
            </w:r>
          </w:p>
        </w:tc>
        <w:tc>
          <w:tcPr>
            <w:tcW w:w="1080" w:type="dxa"/>
          </w:tcPr>
          <w:p w14:paraId="374CC99D"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Char(5)</w:t>
            </w:r>
          </w:p>
        </w:tc>
        <w:tc>
          <w:tcPr>
            <w:tcW w:w="1350" w:type="dxa"/>
          </w:tcPr>
          <w:p w14:paraId="17DF6DF8"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1</w:t>
            </w:r>
          </w:p>
          <w:p w14:paraId="718A8614"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57-61</w:t>
            </w:r>
          </w:p>
        </w:tc>
        <w:tc>
          <w:tcPr>
            <w:tcW w:w="1934" w:type="dxa"/>
          </w:tcPr>
          <w:p w14:paraId="6A4695F0"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PATZIP</w:t>
            </w:r>
          </w:p>
        </w:tc>
        <w:tc>
          <w:tcPr>
            <w:tcW w:w="3362" w:type="dxa"/>
          </w:tcPr>
          <w:p w14:paraId="30F30EF3"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Field read in as 9 characters then substringed to 5.</w:t>
            </w:r>
          </w:p>
        </w:tc>
      </w:tr>
      <w:tr w:rsidR="00041394" w:rsidRPr="00D31883" w14:paraId="34F2A3B2" w14:textId="77777777" w:rsidTr="00D31883">
        <w:trPr>
          <w:trHeight w:val="576"/>
        </w:trPr>
        <w:tc>
          <w:tcPr>
            <w:tcW w:w="3139" w:type="dxa"/>
          </w:tcPr>
          <w:p w14:paraId="1DA8692B"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lastRenderedPageBreak/>
              <w:t>Patient SSN</w:t>
            </w:r>
          </w:p>
        </w:tc>
        <w:tc>
          <w:tcPr>
            <w:tcW w:w="1080" w:type="dxa"/>
          </w:tcPr>
          <w:p w14:paraId="60D75C14"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Char(9)</w:t>
            </w:r>
          </w:p>
        </w:tc>
        <w:tc>
          <w:tcPr>
            <w:tcW w:w="1350" w:type="dxa"/>
          </w:tcPr>
          <w:p w14:paraId="40F453B7"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1</w:t>
            </w:r>
          </w:p>
          <w:p w14:paraId="783C7542"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208-216</w:t>
            </w:r>
          </w:p>
        </w:tc>
        <w:tc>
          <w:tcPr>
            <w:tcW w:w="1934" w:type="dxa"/>
          </w:tcPr>
          <w:p w14:paraId="426B66C1"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PATSSN</w:t>
            </w:r>
          </w:p>
        </w:tc>
        <w:tc>
          <w:tcPr>
            <w:tcW w:w="3362" w:type="dxa"/>
          </w:tcPr>
          <w:p w14:paraId="2D51C4AB"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4B23D21F" w14:textId="77777777" w:rsidTr="00D31883">
        <w:trPr>
          <w:trHeight w:val="576"/>
        </w:trPr>
        <w:tc>
          <w:tcPr>
            <w:tcW w:w="3139" w:type="dxa"/>
          </w:tcPr>
          <w:p w14:paraId="5B7EB9C1"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Patient Date of Birth (SAS Date)</w:t>
            </w:r>
          </w:p>
        </w:tc>
        <w:tc>
          <w:tcPr>
            <w:tcW w:w="1080" w:type="dxa"/>
          </w:tcPr>
          <w:p w14:paraId="27A91601"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N(8)</w:t>
            </w:r>
          </w:p>
        </w:tc>
        <w:tc>
          <w:tcPr>
            <w:tcW w:w="1350" w:type="dxa"/>
          </w:tcPr>
          <w:p w14:paraId="1CBDE5A1"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1</w:t>
            </w:r>
          </w:p>
          <w:p w14:paraId="3C1F0CFB"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40-47</w:t>
            </w:r>
          </w:p>
        </w:tc>
        <w:tc>
          <w:tcPr>
            <w:tcW w:w="1934" w:type="dxa"/>
          </w:tcPr>
          <w:p w14:paraId="0E41DB91"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BIRTDATE</w:t>
            </w:r>
          </w:p>
        </w:tc>
        <w:tc>
          <w:tcPr>
            <w:tcW w:w="3362" w:type="dxa"/>
          </w:tcPr>
          <w:p w14:paraId="0F91101D"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5D30FCCD" w14:textId="77777777" w:rsidTr="00D31883">
        <w:trPr>
          <w:trHeight w:val="576"/>
        </w:trPr>
        <w:tc>
          <w:tcPr>
            <w:tcW w:w="3139" w:type="dxa"/>
          </w:tcPr>
          <w:p w14:paraId="3840C1D5" w14:textId="77777777" w:rsidR="00041394" w:rsidRPr="00D31883" w:rsidRDefault="00041394" w:rsidP="00041394">
            <w:pPr>
              <w:rPr>
                <w:rFonts w:ascii="Verdana" w:hAnsi="Verdana"/>
                <w:snapToGrid w:val="0"/>
                <w:sz w:val="16"/>
                <w:szCs w:val="16"/>
                <w:lang w:val="sv-SE"/>
              </w:rPr>
            </w:pPr>
            <w:r w:rsidRPr="00D31883">
              <w:rPr>
                <w:rFonts w:ascii="Verdana" w:hAnsi="Verdana"/>
                <w:snapToGrid w:val="0"/>
                <w:sz w:val="16"/>
                <w:szCs w:val="16"/>
                <w:lang w:val="sv-SE"/>
              </w:rPr>
              <w:t>NED PCM ID Type Code</w:t>
            </w:r>
          </w:p>
        </w:tc>
        <w:tc>
          <w:tcPr>
            <w:tcW w:w="1080" w:type="dxa"/>
          </w:tcPr>
          <w:p w14:paraId="2758E8AA"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w:t>
            </w:r>
          </w:p>
        </w:tc>
        <w:tc>
          <w:tcPr>
            <w:tcW w:w="1350" w:type="dxa"/>
          </w:tcPr>
          <w:p w14:paraId="18E284E5"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5</w:t>
            </w:r>
          </w:p>
          <w:p w14:paraId="45111571"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146</w:t>
            </w:r>
          </w:p>
        </w:tc>
        <w:tc>
          <w:tcPr>
            <w:tcW w:w="1934" w:type="dxa"/>
          </w:tcPr>
          <w:p w14:paraId="3B705822"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PCMTYPE</w:t>
            </w:r>
          </w:p>
        </w:tc>
        <w:tc>
          <w:tcPr>
            <w:tcW w:w="3362" w:type="dxa"/>
          </w:tcPr>
          <w:p w14:paraId="5FF1E026"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 if not blank. If blank, and PCM is not blank, set = “P”.</w:t>
            </w:r>
          </w:p>
        </w:tc>
      </w:tr>
      <w:tr w:rsidR="00041394" w:rsidRPr="00D31883" w14:paraId="0758FEBC" w14:textId="77777777" w:rsidTr="00D31883">
        <w:trPr>
          <w:trHeight w:val="576"/>
        </w:trPr>
        <w:tc>
          <w:tcPr>
            <w:tcW w:w="3139" w:type="dxa"/>
          </w:tcPr>
          <w:p w14:paraId="3B5F2D00"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Preventable Admission Indicator</w:t>
            </w:r>
          </w:p>
        </w:tc>
        <w:tc>
          <w:tcPr>
            <w:tcW w:w="1080" w:type="dxa"/>
          </w:tcPr>
          <w:p w14:paraId="4D4E1B63"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w:t>
            </w:r>
          </w:p>
        </w:tc>
        <w:tc>
          <w:tcPr>
            <w:tcW w:w="1350" w:type="dxa"/>
          </w:tcPr>
          <w:p w14:paraId="487D7C42" w14:textId="77777777" w:rsidR="00041394" w:rsidRPr="00D31883" w:rsidRDefault="00041394" w:rsidP="00041394">
            <w:pPr>
              <w:jc w:val="center"/>
              <w:rPr>
                <w:rFonts w:ascii="Verdana" w:hAnsi="Verdana"/>
                <w:snapToGrid w:val="0"/>
                <w:sz w:val="16"/>
                <w:szCs w:val="16"/>
              </w:rPr>
            </w:pPr>
          </w:p>
        </w:tc>
        <w:tc>
          <w:tcPr>
            <w:tcW w:w="1934" w:type="dxa"/>
          </w:tcPr>
          <w:p w14:paraId="1114BAE8"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PRVADM</w:t>
            </w:r>
          </w:p>
        </w:tc>
        <w:tc>
          <w:tcPr>
            <w:tcW w:w="3362" w:type="dxa"/>
          </w:tcPr>
          <w:p w14:paraId="63532255"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Based on Diagnosis and Procedure codes. Not coded on “E” records.</w:t>
            </w:r>
          </w:p>
        </w:tc>
      </w:tr>
      <w:tr w:rsidR="00041394" w:rsidRPr="00D31883" w14:paraId="4D69018E" w14:textId="77777777" w:rsidTr="00D31883">
        <w:trPr>
          <w:trHeight w:val="576"/>
        </w:trPr>
        <w:tc>
          <w:tcPr>
            <w:tcW w:w="3139" w:type="dxa"/>
          </w:tcPr>
          <w:p w14:paraId="7C311C54"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NED PCM ID</w:t>
            </w:r>
          </w:p>
        </w:tc>
        <w:tc>
          <w:tcPr>
            <w:tcW w:w="1080" w:type="dxa"/>
          </w:tcPr>
          <w:p w14:paraId="0318BEE7"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Char(18)</w:t>
            </w:r>
          </w:p>
        </w:tc>
        <w:tc>
          <w:tcPr>
            <w:tcW w:w="1350" w:type="dxa"/>
          </w:tcPr>
          <w:p w14:paraId="6760451C"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5</w:t>
            </w:r>
          </w:p>
          <w:p w14:paraId="73482EEB"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128-145</w:t>
            </w:r>
          </w:p>
        </w:tc>
        <w:tc>
          <w:tcPr>
            <w:tcW w:w="1934" w:type="dxa"/>
          </w:tcPr>
          <w:p w14:paraId="333CE5DB"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NEDPCM</w:t>
            </w:r>
          </w:p>
        </w:tc>
        <w:tc>
          <w:tcPr>
            <w:tcW w:w="3362" w:type="dxa"/>
          </w:tcPr>
          <w:p w14:paraId="424ADF65"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If present, no transformation. If blank and PCM is not blank, set equal to PCM.</w:t>
            </w:r>
          </w:p>
        </w:tc>
      </w:tr>
      <w:tr w:rsidR="00041394" w:rsidRPr="00D31883" w14:paraId="110F587D" w14:textId="77777777" w:rsidTr="00D31883">
        <w:trPr>
          <w:trHeight w:val="576"/>
        </w:trPr>
        <w:tc>
          <w:tcPr>
            <w:tcW w:w="3139" w:type="dxa"/>
          </w:tcPr>
          <w:p w14:paraId="506D7296"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Primary Care Manager (OLD)</w:t>
            </w:r>
          </w:p>
        </w:tc>
        <w:tc>
          <w:tcPr>
            <w:tcW w:w="1080" w:type="dxa"/>
          </w:tcPr>
          <w:p w14:paraId="11D1C1B5"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Char(10)</w:t>
            </w:r>
          </w:p>
        </w:tc>
        <w:tc>
          <w:tcPr>
            <w:tcW w:w="1350" w:type="dxa"/>
          </w:tcPr>
          <w:p w14:paraId="3700EEBB"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4</w:t>
            </w:r>
          </w:p>
          <w:p w14:paraId="39D35BB1"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204-213</w:t>
            </w:r>
          </w:p>
        </w:tc>
        <w:tc>
          <w:tcPr>
            <w:tcW w:w="1934" w:type="dxa"/>
          </w:tcPr>
          <w:p w14:paraId="7C717462"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PCM</w:t>
            </w:r>
          </w:p>
        </w:tc>
        <w:tc>
          <w:tcPr>
            <w:tcW w:w="3362" w:type="dxa"/>
          </w:tcPr>
          <w:p w14:paraId="278AC0B3"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7D95DEF6" w14:textId="77777777" w:rsidTr="00D31883">
        <w:trPr>
          <w:trHeight w:val="576"/>
        </w:trPr>
        <w:tc>
          <w:tcPr>
            <w:tcW w:w="3139" w:type="dxa"/>
          </w:tcPr>
          <w:p w14:paraId="14C27580" w14:textId="77777777" w:rsidR="00041394" w:rsidRPr="00D31883" w:rsidRDefault="00041394" w:rsidP="00041394">
            <w:pPr>
              <w:rPr>
                <w:rFonts w:ascii="Verdana" w:hAnsi="Verdana"/>
                <w:sz w:val="16"/>
                <w:szCs w:val="16"/>
              </w:rPr>
            </w:pPr>
            <w:r w:rsidRPr="00D31883">
              <w:rPr>
                <w:rFonts w:ascii="Verdana" w:hAnsi="Verdana"/>
                <w:sz w:val="16"/>
                <w:szCs w:val="16"/>
              </w:rPr>
              <w:t>PCM ID from the LVM4/LVM6 Data</w:t>
            </w:r>
          </w:p>
        </w:tc>
        <w:tc>
          <w:tcPr>
            <w:tcW w:w="1080" w:type="dxa"/>
          </w:tcPr>
          <w:p w14:paraId="03226AEC"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Char(18)</w:t>
            </w:r>
          </w:p>
        </w:tc>
        <w:tc>
          <w:tcPr>
            <w:tcW w:w="1350" w:type="dxa"/>
          </w:tcPr>
          <w:p w14:paraId="5A6C94C8" w14:textId="77777777" w:rsidR="00041394" w:rsidRPr="00D31883" w:rsidRDefault="00041394" w:rsidP="00041394">
            <w:pPr>
              <w:jc w:val="center"/>
              <w:rPr>
                <w:rFonts w:ascii="Verdana" w:hAnsi="Verdana"/>
                <w:sz w:val="16"/>
                <w:szCs w:val="16"/>
              </w:rPr>
            </w:pPr>
          </w:p>
        </w:tc>
        <w:tc>
          <w:tcPr>
            <w:tcW w:w="1934" w:type="dxa"/>
          </w:tcPr>
          <w:p w14:paraId="1294AD94" w14:textId="77777777" w:rsidR="00041394" w:rsidRPr="00D31883" w:rsidRDefault="00041394" w:rsidP="00041394">
            <w:pPr>
              <w:jc w:val="center"/>
              <w:rPr>
                <w:rFonts w:ascii="Verdana" w:hAnsi="Verdana"/>
                <w:sz w:val="16"/>
                <w:szCs w:val="16"/>
              </w:rPr>
            </w:pPr>
            <w:r w:rsidRPr="00D31883">
              <w:rPr>
                <w:rFonts w:ascii="Verdana" w:hAnsi="Verdana"/>
                <w:sz w:val="16"/>
                <w:szCs w:val="16"/>
              </w:rPr>
              <w:t>PCMIDLVM</w:t>
            </w:r>
          </w:p>
        </w:tc>
        <w:tc>
          <w:tcPr>
            <w:tcW w:w="3362" w:type="dxa"/>
          </w:tcPr>
          <w:p w14:paraId="6CD3C6FA" w14:textId="77777777" w:rsidR="00041394" w:rsidRPr="00D31883" w:rsidRDefault="00041394" w:rsidP="00041394">
            <w:pPr>
              <w:rPr>
                <w:rFonts w:ascii="Verdana" w:hAnsi="Verdana"/>
                <w:sz w:val="16"/>
                <w:szCs w:val="16"/>
              </w:rPr>
            </w:pPr>
            <w:r w:rsidRPr="00D31883">
              <w:rPr>
                <w:rFonts w:ascii="Verdana" w:hAnsi="Verdana"/>
                <w:sz w:val="16"/>
                <w:szCs w:val="16"/>
              </w:rPr>
              <w:t>Populated for FY04+ only.</w:t>
            </w:r>
          </w:p>
          <w:p w14:paraId="13855837" w14:textId="77777777" w:rsidR="00041394" w:rsidRPr="00D31883" w:rsidRDefault="00041394" w:rsidP="00041394">
            <w:pPr>
              <w:rPr>
                <w:rFonts w:ascii="Verdana" w:hAnsi="Verdana"/>
                <w:sz w:val="16"/>
                <w:szCs w:val="16"/>
              </w:rPr>
            </w:pPr>
            <w:r w:rsidRPr="00D31883">
              <w:rPr>
                <w:rFonts w:ascii="Verdana" w:hAnsi="Verdana"/>
                <w:sz w:val="16"/>
                <w:szCs w:val="16"/>
              </w:rPr>
              <w:t>Based on LVM4/LVM6 merge.</w:t>
            </w:r>
          </w:p>
        </w:tc>
      </w:tr>
      <w:tr w:rsidR="00041394" w:rsidRPr="00D31883" w14:paraId="7014B352" w14:textId="77777777" w:rsidTr="00D31883">
        <w:trPr>
          <w:trHeight w:val="576"/>
        </w:trPr>
        <w:tc>
          <w:tcPr>
            <w:tcW w:w="3139" w:type="dxa"/>
          </w:tcPr>
          <w:p w14:paraId="79979147"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Attending HCP Specialty Code</w:t>
            </w:r>
          </w:p>
        </w:tc>
        <w:tc>
          <w:tcPr>
            <w:tcW w:w="1080" w:type="dxa"/>
          </w:tcPr>
          <w:p w14:paraId="46AD5232"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Char(3)</w:t>
            </w:r>
          </w:p>
        </w:tc>
        <w:tc>
          <w:tcPr>
            <w:tcW w:w="1350" w:type="dxa"/>
          </w:tcPr>
          <w:p w14:paraId="02371652"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2</w:t>
            </w:r>
          </w:p>
          <w:p w14:paraId="165FE636"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202-204</w:t>
            </w:r>
          </w:p>
        </w:tc>
        <w:tc>
          <w:tcPr>
            <w:tcW w:w="1934" w:type="dxa"/>
          </w:tcPr>
          <w:p w14:paraId="780F75B7"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HCPSPEC</w:t>
            </w:r>
          </w:p>
        </w:tc>
        <w:tc>
          <w:tcPr>
            <w:tcW w:w="3362" w:type="dxa"/>
          </w:tcPr>
          <w:p w14:paraId="0423E4FF"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2AFAA172" w14:textId="77777777" w:rsidTr="00D31883">
        <w:trPr>
          <w:trHeight w:val="1295"/>
        </w:trPr>
        <w:tc>
          <w:tcPr>
            <w:tcW w:w="3139" w:type="dxa"/>
          </w:tcPr>
          <w:p w14:paraId="653042D4"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PRISM</w:t>
            </w:r>
          </w:p>
        </w:tc>
        <w:tc>
          <w:tcPr>
            <w:tcW w:w="1080" w:type="dxa"/>
          </w:tcPr>
          <w:p w14:paraId="0780AA8B"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Char(4)</w:t>
            </w:r>
          </w:p>
        </w:tc>
        <w:tc>
          <w:tcPr>
            <w:tcW w:w="1350" w:type="dxa"/>
          </w:tcPr>
          <w:p w14:paraId="6E1B3CB5" w14:textId="77777777" w:rsidR="00041394" w:rsidRPr="00D31883" w:rsidRDefault="00041394" w:rsidP="00041394">
            <w:pPr>
              <w:jc w:val="center"/>
              <w:rPr>
                <w:rFonts w:ascii="Verdana" w:hAnsi="Verdana"/>
                <w:snapToGrid w:val="0"/>
                <w:sz w:val="16"/>
                <w:szCs w:val="16"/>
              </w:rPr>
            </w:pPr>
          </w:p>
        </w:tc>
        <w:tc>
          <w:tcPr>
            <w:tcW w:w="1934" w:type="dxa"/>
          </w:tcPr>
          <w:p w14:paraId="25F4DE05"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PRISM</w:t>
            </w:r>
          </w:p>
        </w:tc>
        <w:tc>
          <w:tcPr>
            <w:tcW w:w="3362" w:type="dxa"/>
          </w:tcPr>
          <w:p w14:paraId="3DF63FCE"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Residence PRISM area based on merge of patient demographic data to Omni-CAD matching time frame of service. For unrecognized patient zip codes, “9999” assigned (unknown).</w:t>
            </w:r>
          </w:p>
        </w:tc>
      </w:tr>
      <w:tr w:rsidR="00041394" w:rsidRPr="00D31883" w14:paraId="45803870" w14:textId="77777777" w:rsidTr="00D31883">
        <w:trPr>
          <w:trHeight w:val="1601"/>
        </w:trPr>
        <w:tc>
          <w:tcPr>
            <w:tcW w:w="3139" w:type="dxa"/>
          </w:tcPr>
          <w:p w14:paraId="6C10638F"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Processing Date</w:t>
            </w:r>
          </w:p>
        </w:tc>
        <w:tc>
          <w:tcPr>
            <w:tcW w:w="1080" w:type="dxa"/>
          </w:tcPr>
          <w:p w14:paraId="4BC85A49"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N(8)</w:t>
            </w:r>
          </w:p>
        </w:tc>
        <w:tc>
          <w:tcPr>
            <w:tcW w:w="1350" w:type="dxa"/>
          </w:tcPr>
          <w:p w14:paraId="603C8DBE" w14:textId="77777777" w:rsidR="00041394" w:rsidRPr="00D31883" w:rsidRDefault="00041394" w:rsidP="00041394">
            <w:pPr>
              <w:jc w:val="center"/>
              <w:rPr>
                <w:rFonts w:ascii="Verdana" w:hAnsi="Verdana"/>
                <w:snapToGrid w:val="0"/>
                <w:sz w:val="16"/>
                <w:szCs w:val="16"/>
              </w:rPr>
            </w:pPr>
          </w:p>
        </w:tc>
        <w:tc>
          <w:tcPr>
            <w:tcW w:w="1934" w:type="dxa"/>
          </w:tcPr>
          <w:p w14:paraId="0E168918"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PROCDATE</w:t>
            </w:r>
          </w:p>
        </w:tc>
        <w:tc>
          <w:tcPr>
            <w:tcW w:w="3362" w:type="dxa"/>
          </w:tcPr>
          <w:p w14:paraId="119613BF" w14:textId="77777777" w:rsidR="00041394" w:rsidRPr="00D31883" w:rsidRDefault="00041394" w:rsidP="00041394">
            <w:pPr>
              <w:rPr>
                <w:rFonts w:ascii="Verdana" w:hAnsi="Verdana"/>
                <w:sz w:val="16"/>
                <w:szCs w:val="16"/>
              </w:rPr>
            </w:pPr>
            <w:r w:rsidRPr="00D31883">
              <w:rPr>
                <w:rFonts w:ascii="Verdana" w:hAnsi="Verdana"/>
                <w:sz w:val="16"/>
                <w:szCs w:val="16"/>
              </w:rPr>
              <w:t>A field which captures the date which the most recent update (or original) transaction for this SIDR reached the MDR master SIDR file.</w:t>
            </w:r>
          </w:p>
        </w:tc>
      </w:tr>
      <w:tr w:rsidR="00041394" w:rsidRPr="00D31883" w14:paraId="57CD542C" w14:textId="77777777" w:rsidTr="00D31883">
        <w:trPr>
          <w:trHeight w:val="1601"/>
        </w:trPr>
        <w:tc>
          <w:tcPr>
            <w:tcW w:w="3139" w:type="dxa"/>
          </w:tcPr>
          <w:p w14:paraId="6302076A"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Product Line</w:t>
            </w:r>
          </w:p>
        </w:tc>
        <w:tc>
          <w:tcPr>
            <w:tcW w:w="1080" w:type="dxa"/>
          </w:tcPr>
          <w:p w14:paraId="5FE34878"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Char(2)</w:t>
            </w:r>
          </w:p>
        </w:tc>
        <w:tc>
          <w:tcPr>
            <w:tcW w:w="1350" w:type="dxa"/>
          </w:tcPr>
          <w:p w14:paraId="2D601111" w14:textId="77777777" w:rsidR="00041394" w:rsidRPr="00D31883" w:rsidRDefault="00041394" w:rsidP="00041394">
            <w:pPr>
              <w:jc w:val="center"/>
              <w:rPr>
                <w:rFonts w:ascii="Verdana" w:hAnsi="Verdana"/>
                <w:snapToGrid w:val="0"/>
                <w:sz w:val="16"/>
                <w:szCs w:val="16"/>
              </w:rPr>
            </w:pPr>
          </w:p>
        </w:tc>
        <w:tc>
          <w:tcPr>
            <w:tcW w:w="1934" w:type="dxa"/>
          </w:tcPr>
          <w:p w14:paraId="597B7B1D"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PRODLINE</w:t>
            </w:r>
          </w:p>
        </w:tc>
        <w:tc>
          <w:tcPr>
            <w:tcW w:w="3362" w:type="dxa"/>
          </w:tcPr>
          <w:p w14:paraId="712EDB61" w14:textId="77777777" w:rsidR="00041394" w:rsidRPr="00D31883" w:rsidRDefault="00041394" w:rsidP="00041394">
            <w:pPr>
              <w:rPr>
                <w:rFonts w:ascii="Verdana" w:hAnsi="Verdana"/>
                <w:sz w:val="16"/>
                <w:szCs w:val="16"/>
              </w:rPr>
            </w:pPr>
            <w:r w:rsidRPr="00D31883">
              <w:rPr>
                <w:rFonts w:ascii="Verdana" w:hAnsi="Verdana"/>
                <w:sz w:val="16"/>
                <w:szCs w:val="16"/>
              </w:rPr>
              <w:t>OB if MDC 14 or 15</w:t>
            </w:r>
          </w:p>
          <w:p w14:paraId="2DA2FBE5" w14:textId="77777777" w:rsidR="00041394" w:rsidRPr="00D31883" w:rsidRDefault="00041394" w:rsidP="00041394">
            <w:pPr>
              <w:rPr>
                <w:rFonts w:ascii="Verdana" w:hAnsi="Verdana"/>
                <w:sz w:val="16"/>
                <w:szCs w:val="16"/>
              </w:rPr>
            </w:pPr>
            <w:r w:rsidRPr="00D31883">
              <w:rPr>
                <w:rFonts w:ascii="Verdana" w:hAnsi="Verdana"/>
                <w:sz w:val="16"/>
                <w:szCs w:val="16"/>
              </w:rPr>
              <w:t>MH if MDC19 or 20, otherwise</w:t>
            </w:r>
          </w:p>
          <w:p w14:paraId="60A64A25" w14:textId="77777777" w:rsidR="00041394" w:rsidRPr="00D31883" w:rsidRDefault="00041394" w:rsidP="00041394">
            <w:pPr>
              <w:rPr>
                <w:rFonts w:ascii="Verdana" w:hAnsi="Verdana"/>
                <w:sz w:val="16"/>
                <w:szCs w:val="16"/>
              </w:rPr>
            </w:pPr>
            <w:r w:rsidRPr="00D31883">
              <w:rPr>
                <w:rFonts w:ascii="Verdana" w:hAnsi="Verdana"/>
                <w:sz w:val="16"/>
                <w:szCs w:val="16"/>
              </w:rPr>
              <w:t>M if DRG is a medical DRG</w:t>
            </w:r>
          </w:p>
          <w:p w14:paraId="667751FE" w14:textId="77777777" w:rsidR="00041394" w:rsidRPr="00D31883" w:rsidRDefault="00041394" w:rsidP="00041394">
            <w:pPr>
              <w:rPr>
                <w:rFonts w:ascii="Verdana" w:hAnsi="Verdana"/>
                <w:sz w:val="16"/>
                <w:szCs w:val="16"/>
              </w:rPr>
            </w:pPr>
            <w:r w:rsidRPr="00D31883">
              <w:rPr>
                <w:rFonts w:ascii="Verdana" w:hAnsi="Verdana"/>
                <w:sz w:val="16"/>
                <w:szCs w:val="16"/>
              </w:rPr>
              <w:t>S if DRG is a surgical DRG</w:t>
            </w:r>
          </w:p>
          <w:p w14:paraId="0A917457" w14:textId="77777777" w:rsidR="00041394" w:rsidRPr="00D31883" w:rsidRDefault="00041394" w:rsidP="00041394">
            <w:pPr>
              <w:rPr>
                <w:rFonts w:ascii="Verdana" w:hAnsi="Verdana"/>
                <w:sz w:val="16"/>
                <w:szCs w:val="16"/>
              </w:rPr>
            </w:pPr>
            <w:r w:rsidRPr="00D31883">
              <w:rPr>
                <w:rFonts w:ascii="Verdana" w:hAnsi="Verdana"/>
                <w:sz w:val="16"/>
                <w:szCs w:val="16"/>
              </w:rPr>
              <w:t xml:space="preserve">FY09+: </w:t>
            </w:r>
          </w:p>
          <w:p w14:paraId="0928D2C6" w14:textId="77777777" w:rsidR="00041394" w:rsidRPr="00D31883" w:rsidRDefault="00041394" w:rsidP="00041394">
            <w:pPr>
              <w:rPr>
                <w:rFonts w:ascii="Verdana" w:hAnsi="Verdana"/>
                <w:sz w:val="16"/>
                <w:szCs w:val="16"/>
              </w:rPr>
            </w:pPr>
            <w:r w:rsidRPr="00D31883">
              <w:rPr>
                <w:rFonts w:ascii="Verdana" w:hAnsi="Verdana"/>
                <w:sz w:val="16"/>
                <w:szCs w:val="16"/>
              </w:rPr>
              <w:t>OB if MSMDC 14 or 15</w:t>
            </w:r>
          </w:p>
          <w:p w14:paraId="7E2AAD00" w14:textId="77777777" w:rsidR="00041394" w:rsidRPr="00D31883" w:rsidRDefault="00041394" w:rsidP="00041394">
            <w:pPr>
              <w:rPr>
                <w:rFonts w:ascii="Verdana" w:hAnsi="Verdana"/>
                <w:sz w:val="16"/>
                <w:szCs w:val="16"/>
              </w:rPr>
            </w:pPr>
            <w:r w:rsidRPr="00D31883">
              <w:rPr>
                <w:rFonts w:ascii="Verdana" w:hAnsi="Verdana"/>
                <w:sz w:val="16"/>
                <w:szCs w:val="16"/>
              </w:rPr>
              <w:t>MH if MSMDC19 or 20, otherwise</w:t>
            </w:r>
          </w:p>
          <w:p w14:paraId="463BC63F" w14:textId="77777777" w:rsidR="00041394" w:rsidRPr="00D31883" w:rsidRDefault="00041394" w:rsidP="00041394">
            <w:pPr>
              <w:rPr>
                <w:rFonts w:ascii="Verdana" w:hAnsi="Verdana"/>
                <w:sz w:val="16"/>
                <w:szCs w:val="16"/>
              </w:rPr>
            </w:pPr>
            <w:r w:rsidRPr="00D31883">
              <w:rPr>
                <w:rFonts w:ascii="Verdana" w:hAnsi="Verdana"/>
                <w:sz w:val="16"/>
                <w:szCs w:val="16"/>
              </w:rPr>
              <w:t>M if MSDRG is a medical MSDRG</w:t>
            </w:r>
          </w:p>
          <w:p w14:paraId="7E31326E" w14:textId="77777777" w:rsidR="00041394" w:rsidRPr="00D31883" w:rsidRDefault="00041394" w:rsidP="00041394">
            <w:pPr>
              <w:rPr>
                <w:rFonts w:ascii="Verdana" w:hAnsi="Verdana"/>
                <w:sz w:val="16"/>
                <w:szCs w:val="16"/>
              </w:rPr>
            </w:pPr>
            <w:r w:rsidRPr="00D31883">
              <w:rPr>
                <w:rFonts w:ascii="Verdana" w:hAnsi="Verdana"/>
                <w:sz w:val="16"/>
                <w:szCs w:val="16"/>
              </w:rPr>
              <w:t>S if MSDRG is a surgical MSDRG</w:t>
            </w:r>
          </w:p>
          <w:p w14:paraId="4068941B" w14:textId="77777777" w:rsidR="00041394" w:rsidRPr="00D31883" w:rsidRDefault="00041394" w:rsidP="00041394">
            <w:pPr>
              <w:rPr>
                <w:rFonts w:ascii="Verdana" w:hAnsi="Verdana"/>
                <w:sz w:val="16"/>
                <w:szCs w:val="16"/>
              </w:rPr>
            </w:pPr>
            <w:r w:rsidRPr="00D31883">
              <w:rPr>
                <w:rFonts w:ascii="Verdana" w:hAnsi="Verdana"/>
                <w:sz w:val="16"/>
                <w:szCs w:val="16"/>
              </w:rPr>
              <w:t>For E SIDRs compute as (use MDC for FY08; MSMDC for FY09+):</w:t>
            </w:r>
          </w:p>
          <w:p w14:paraId="0706AA40" w14:textId="77777777" w:rsidR="00041394" w:rsidRPr="00D31883" w:rsidRDefault="00041394" w:rsidP="00041394">
            <w:pPr>
              <w:rPr>
                <w:rFonts w:ascii="Verdana" w:hAnsi="Verdana"/>
                <w:sz w:val="16"/>
                <w:szCs w:val="16"/>
              </w:rPr>
            </w:pPr>
            <w:r w:rsidRPr="00D31883">
              <w:rPr>
                <w:rFonts w:ascii="Verdana" w:hAnsi="Verdana"/>
                <w:sz w:val="16"/>
                <w:szCs w:val="16"/>
              </w:rPr>
              <w:t>OB if MDC/MSMDC 14 or 15</w:t>
            </w:r>
          </w:p>
          <w:p w14:paraId="25BE15F2" w14:textId="77777777" w:rsidR="00041394" w:rsidRPr="00D31883" w:rsidRDefault="00041394" w:rsidP="00041394">
            <w:pPr>
              <w:rPr>
                <w:rFonts w:ascii="Verdana" w:hAnsi="Verdana"/>
                <w:sz w:val="16"/>
                <w:szCs w:val="16"/>
              </w:rPr>
            </w:pPr>
            <w:r w:rsidRPr="00D31883">
              <w:rPr>
                <w:rFonts w:ascii="Verdana" w:hAnsi="Verdana"/>
                <w:sz w:val="16"/>
                <w:szCs w:val="16"/>
              </w:rPr>
              <w:t>MH if MDC/MSMDC 19 or 20</w:t>
            </w:r>
          </w:p>
          <w:p w14:paraId="085C9D57" w14:textId="77777777" w:rsidR="00041394" w:rsidRPr="00D31883" w:rsidRDefault="00041394" w:rsidP="00041394">
            <w:pPr>
              <w:rPr>
                <w:rFonts w:ascii="Verdana" w:hAnsi="Verdana"/>
                <w:sz w:val="16"/>
                <w:szCs w:val="16"/>
              </w:rPr>
            </w:pPr>
            <w:r w:rsidRPr="00D31883">
              <w:rPr>
                <w:rFonts w:ascii="Verdana" w:hAnsi="Verdana"/>
                <w:sz w:val="16"/>
                <w:szCs w:val="16"/>
              </w:rPr>
              <w:t>S if substr(CLNADM,1,2) is “AB”</w:t>
            </w:r>
          </w:p>
          <w:p w14:paraId="640CBD76" w14:textId="77777777" w:rsidR="00041394" w:rsidRPr="00D31883" w:rsidRDefault="00041394" w:rsidP="00041394">
            <w:pPr>
              <w:rPr>
                <w:rFonts w:ascii="Verdana" w:hAnsi="Verdana"/>
                <w:sz w:val="16"/>
                <w:szCs w:val="16"/>
              </w:rPr>
            </w:pPr>
            <w:r w:rsidRPr="00D31883">
              <w:rPr>
                <w:rFonts w:ascii="Verdana" w:hAnsi="Verdana"/>
                <w:sz w:val="16"/>
                <w:szCs w:val="16"/>
              </w:rPr>
              <w:t>M for all other.</w:t>
            </w:r>
          </w:p>
        </w:tc>
      </w:tr>
      <w:tr w:rsidR="00041394" w:rsidRPr="00D31883" w14:paraId="0A47ED2B" w14:textId="77777777" w:rsidTr="00D31883">
        <w:trPr>
          <w:trHeight w:val="800"/>
        </w:trPr>
        <w:tc>
          <w:tcPr>
            <w:tcW w:w="3139" w:type="dxa"/>
          </w:tcPr>
          <w:p w14:paraId="7B2302EF"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Provider #</w:t>
            </w:r>
            <w:r w:rsidRPr="00D31883">
              <w:rPr>
                <w:rFonts w:ascii="Verdana" w:hAnsi="Verdana"/>
                <w:i/>
                <w:snapToGrid w:val="0"/>
                <w:sz w:val="16"/>
                <w:szCs w:val="16"/>
              </w:rPr>
              <w:t>N</w:t>
            </w:r>
            <w:r w:rsidRPr="00D31883">
              <w:rPr>
                <w:rFonts w:ascii="Verdana" w:hAnsi="Verdana"/>
                <w:snapToGrid w:val="0"/>
                <w:sz w:val="16"/>
                <w:szCs w:val="16"/>
              </w:rPr>
              <w:t xml:space="preserve"> of Procedure #</w:t>
            </w:r>
            <w:r w:rsidRPr="00D31883">
              <w:rPr>
                <w:rFonts w:ascii="Verdana" w:hAnsi="Verdana"/>
                <w:i/>
                <w:snapToGrid w:val="0"/>
                <w:sz w:val="16"/>
                <w:szCs w:val="16"/>
              </w:rPr>
              <w:t>K</w:t>
            </w:r>
          </w:p>
        </w:tc>
        <w:tc>
          <w:tcPr>
            <w:tcW w:w="1080" w:type="dxa"/>
          </w:tcPr>
          <w:p w14:paraId="09347AB2"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Char(9)</w:t>
            </w:r>
          </w:p>
        </w:tc>
        <w:tc>
          <w:tcPr>
            <w:tcW w:w="1350" w:type="dxa"/>
          </w:tcPr>
          <w:p w14:paraId="3D53B97C"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See</w:t>
            </w:r>
          </w:p>
          <w:p w14:paraId="4FFF9413"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Appendix A</w:t>
            </w:r>
          </w:p>
        </w:tc>
        <w:tc>
          <w:tcPr>
            <w:tcW w:w="1934" w:type="dxa"/>
          </w:tcPr>
          <w:p w14:paraId="1AE0886D"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PROV</w:t>
            </w:r>
            <w:r w:rsidRPr="00D31883">
              <w:rPr>
                <w:rFonts w:ascii="Verdana" w:hAnsi="Verdana"/>
                <w:i/>
                <w:snapToGrid w:val="0"/>
                <w:sz w:val="16"/>
                <w:szCs w:val="16"/>
              </w:rPr>
              <w:t>NJ</w:t>
            </w:r>
          </w:p>
        </w:tc>
        <w:tc>
          <w:tcPr>
            <w:tcW w:w="3362" w:type="dxa"/>
          </w:tcPr>
          <w:p w14:paraId="32DE8A2D" w14:textId="77777777" w:rsidR="00041394" w:rsidRPr="00D31883" w:rsidRDefault="00041394" w:rsidP="00041394">
            <w:pPr>
              <w:rPr>
                <w:rFonts w:ascii="Verdana" w:hAnsi="Verdana"/>
                <w:snapToGrid w:val="0"/>
                <w:sz w:val="16"/>
                <w:szCs w:val="16"/>
              </w:rPr>
            </w:pPr>
            <w:r w:rsidRPr="00D31883">
              <w:rPr>
                <w:rFonts w:ascii="Verdana" w:hAnsi="Verdana"/>
                <w:i/>
                <w:snapToGrid w:val="0"/>
                <w:sz w:val="16"/>
                <w:szCs w:val="16"/>
              </w:rPr>
              <w:t>N</w:t>
            </w:r>
            <w:r w:rsidRPr="00D31883">
              <w:rPr>
                <w:rFonts w:ascii="Verdana" w:hAnsi="Verdana"/>
                <w:snapToGrid w:val="0"/>
                <w:sz w:val="16"/>
                <w:szCs w:val="16"/>
              </w:rPr>
              <w:t xml:space="preserve"> = 1-4, the </w:t>
            </w:r>
            <w:r w:rsidRPr="00D31883">
              <w:rPr>
                <w:rFonts w:ascii="Verdana" w:hAnsi="Verdana"/>
                <w:i/>
                <w:snapToGrid w:val="0"/>
                <w:sz w:val="16"/>
                <w:szCs w:val="16"/>
              </w:rPr>
              <w:t>N</w:t>
            </w:r>
            <w:r w:rsidRPr="00D31883">
              <w:rPr>
                <w:rFonts w:ascii="Verdana" w:hAnsi="Verdana"/>
                <w:snapToGrid w:val="0"/>
                <w:sz w:val="16"/>
                <w:szCs w:val="16"/>
              </w:rPr>
              <w:t xml:space="preserve">th provider who participated in the </w:t>
            </w:r>
            <w:r w:rsidRPr="00D31883">
              <w:rPr>
                <w:rFonts w:ascii="Verdana" w:hAnsi="Verdana"/>
                <w:i/>
                <w:snapToGrid w:val="0"/>
                <w:sz w:val="16"/>
                <w:szCs w:val="16"/>
              </w:rPr>
              <w:t>K</w:t>
            </w:r>
            <w:r w:rsidRPr="00D31883">
              <w:rPr>
                <w:rFonts w:ascii="Verdana" w:hAnsi="Verdana"/>
                <w:snapToGrid w:val="0"/>
                <w:sz w:val="16"/>
                <w:szCs w:val="16"/>
              </w:rPr>
              <w:t>th procedure.</w:t>
            </w:r>
          </w:p>
          <w:p w14:paraId="1E67AC41" w14:textId="77777777" w:rsidR="00041394" w:rsidRPr="00D31883" w:rsidRDefault="00041394" w:rsidP="00041394">
            <w:pPr>
              <w:rPr>
                <w:rFonts w:ascii="Verdana" w:hAnsi="Verdana"/>
                <w:snapToGrid w:val="0"/>
                <w:sz w:val="16"/>
                <w:szCs w:val="16"/>
              </w:rPr>
            </w:pPr>
            <w:r w:rsidRPr="00D31883">
              <w:rPr>
                <w:rFonts w:ascii="Verdana" w:hAnsi="Verdana"/>
                <w:i/>
                <w:snapToGrid w:val="0"/>
                <w:sz w:val="16"/>
                <w:szCs w:val="16"/>
              </w:rPr>
              <w:t xml:space="preserve">J = 1-20, </w:t>
            </w:r>
            <w:r w:rsidRPr="00D31883">
              <w:rPr>
                <w:rFonts w:ascii="Verdana" w:hAnsi="Verdana"/>
                <w:snapToGrid w:val="0"/>
                <w:sz w:val="16"/>
                <w:szCs w:val="16"/>
              </w:rPr>
              <w:t xml:space="preserve">the </w:t>
            </w:r>
            <w:r w:rsidRPr="00D31883">
              <w:rPr>
                <w:rFonts w:ascii="Verdana" w:hAnsi="Verdana"/>
                <w:i/>
                <w:snapToGrid w:val="0"/>
                <w:sz w:val="16"/>
                <w:szCs w:val="16"/>
              </w:rPr>
              <w:t>J</w:t>
            </w:r>
            <w:r w:rsidRPr="00D31883">
              <w:rPr>
                <w:rFonts w:ascii="Verdana" w:hAnsi="Verdana"/>
                <w:snapToGrid w:val="0"/>
                <w:sz w:val="16"/>
                <w:szCs w:val="16"/>
              </w:rPr>
              <w:t>th Procedure</w:t>
            </w:r>
          </w:p>
        </w:tc>
      </w:tr>
      <w:tr w:rsidR="00041394" w:rsidRPr="00D31883" w14:paraId="6990665D" w14:textId="77777777" w:rsidTr="00D31883">
        <w:trPr>
          <w:trHeight w:val="576"/>
        </w:trPr>
        <w:tc>
          <w:tcPr>
            <w:tcW w:w="3139" w:type="dxa"/>
          </w:tcPr>
          <w:p w14:paraId="04623CE7"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Attending Provider SSN</w:t>
            </w:r>
          </w:p>
        </w:tc>
        <w:tc>
          <w:tcPr>
            <w:tcW w:w="1080" w:type="dxa"/>
          </w:tcPr>
          <w:p w14:paraId="47C718D3"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Char(9)</w:t>
            </w:r>
          </w:p>
        </w:tc>
        <w:tc>
          <w:tcPr>
            <w:tcW w:w="1350" w:type="dxa"/>
          </w:tcPr>
          <w:p w14:paraId="3C102541"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2</w:t>
            </w:r>
          </w:p>
          <w:p w14:paraId="5271F6D8"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193-201</w:t>
            </w:r>
          </w:p>
        </w:tc>
        <w:tc>
          <w:tcPr>
            <w:tcW w:w="1934" w:type="dxa"/>
          </w:tcPr>
          <w:p w14:paraId="79179A33"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PROVSSN</w:t>
            </w:r>
          </w:p>
        </w:tc>
        <w:tc>
          <w:tcPr>
            <w:tcW w:w="3362" w:type="dxa"/>
          </w:tcPr>
          <w:p w14:paraId="19839FA6"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764B83D1" w14:textId="77777777" w:rsidTr="00D31883">
        <w:trPr>
          <w:trHeight w:val="576"/>
        </w:trPr>
        <w:tc>
          <w:tcPr>
            <w:tcW w:w="3139" w:type="dxa"/>
          </w:tcPr>
          <w:p w14:paraId="63B3ED6D"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lastRenderedPageBreak/>
              <w:t>Quarters Days</w:t>
            </w:r>
          </w:p>
        </w:tc>
        <w:tc>
          <w:tcPr>
            <w:tcW w:w="1080" w:type="dxa"/>
          </w:tcPr>
          <w:p w14:paraId="08A8612B"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N(8)</w:t>
            </w:r>
          </w:p>
        </w:tc>
        <w:tc>
          <w:tcPr>
            <w:tcW w:w="1350" w:type="dxa"/>
          </w:tcPr>
          <w:p w14:paraId="3EA457AF"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2</w:t>
            </w:r>
          </w:p>
          <w:p w14:paraId="41C49CBB" w14:textId="77777777" w:rsidR="00041394" w:rsidRPr="00D31883" w:rsidRDefault="00041394" w:rsidP="00041394">
            <w:pPr>
              <w:jc w:val="center"/>
              <w:rPr>
                <w:rFonts w:ascii="Verdana" w:hAnsi="Verdana"/>
                <w:sz w:val="16"/>
                <w:szCs w:val="16"/>
              </w:rPr>
            </w:pPr>
            <w:r w:rsidRPr="00D31883">
              <w:rPr>
                <w:rFonts w:ascii="Verdana" w:hAnsi="Verdana"/>
                <w:snapToGrid w:val="0"/>
                <w:sz w:val="16"/>
                <w:szCs w:val="16"/>
              </w:rPr>
              <w:t>101-104</w:t>
            </w:r>
          </w:p>
        </w:tc>
        <w:tc>
          <w:tcPr>
            <w:tcW w:w="1934" w:type="dxa"/>
          </w:tcPr>
          <w:p w14:paraId="2EBD88B4"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QUARDAYS</w:t>
            </w:r>
          </w:p>
        </w:tc>
        <w:tc>
          <w:tcPr>
            <w:tcW w:w="3362" w:type="dxa"/>
          </w:tcPr>
          <w:p w14:paraId="383221E8"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01DDA7C6" w14:textId="77777777" w:rsidTr="00D31883">
        <w:trPr>
          <w:trHeight w:val="576"/>
        </w:trPr>
        <w:tc>
          <w:tcPr>
            <w:tcW w:w="3139" w:type="dxa"/>
          </w:tcPr>
          <w:p w14:paraId="4A0CCE27"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Race</w:t>
            </w:r>
          </w:p>
        </w:tc>
        <w:tc>
          <w:tcPr>
            <w:tcW w:w="1080" w:type="dxa"/>
          </w:tcPr>
          <w:p w14:paraId="684D974A"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w:t>
            </w:r>
          </w:p>
        </w:tc>
        <w:tc>
          <w:tcPr>
            <w:tcW w:w="1350" w:type="dxa"/>
          </w:tcPr>
          <w:p w14:paraId="03B1EC05"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1</w:t>
            </w:r>
          </w:p>
          <w:p w14:paraId="5BB83223" w14:textId="77777777" w:rsidR="00041394" w:rsidRPr="00D31883" w:rsidRDefault="00041394" w:rsidP="00041394">
            <w:pPr>
              <w:jc w:val="center"/>
              <w:rPr>
                <w:rFonts w:ascii="Verdana" w:hAnsi="Verdana"/>
                <w:sz w:val="16"/>
                <w:szCs w:val="16"/>
              </w:rPr>
            </w:pPr>
            <w:r w:rsidRPr="00D31883">
              <w:rPr>
                <w:rFonts w:ascii="Verdana" w:hAnsi="Verdana"/>
                <w:snapToGrid w:val="0"/>
                <w:sz w:val="16"/>
                <w:szCs w:val="16"/>
              </w:rPr>
              <w:t>55</w:t>
            </w:r>
          </w:p>
        </w:tc>
        <w:tc>
          <w:tcPr>
            <w:tcW w:w="1934" w:type="dxa"/>
          </w:tcPr>
          <w:p w14:paraId="44685D01"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RACE</w:t>
            </w:r>
          </w:p>
        </w:tc>
        <w:tc>
          <w:tcPr>
            <w:tcW w:w="3362" w:type="dxa"/>
          </w:tcPr>
          <w:p w14:paraId="72C4C59A"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3C45DE7F" w14:textId="77777777" w:rsidTr="00D31883">
        <w:trPr>
          <w:trHeight w:val="576"/>
        </w:trPr>
        <w:tc>
          <w:tcPr>
            <w:tcW w:w="3139" w:type="dxa"/>
          </w:tcPr>
          <w:p w14:paraId="2F7A101A"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Raw DEERS Dependent Suffix</w:t>
            </w:r>
            <w:r w:rsidRPr="00D31883">
              <w:rPr>
                <w:rStyle w:val="FootnoteReference"/>
                <w:rFonts w:ascii="Verdana" w:hAnsi="Verdana"/>
                <w:snapToGrid w:val="0"/>
                <w:sz w:val="16"/>
                <w:szCs w:val="16"/>
              </w:rPr>
              <w:footnoteReference w:id="18"/>
            </w:r>
          </w:p>
        </w:tc>
        <w:tc>
          <w:tcPr>
            <w:tcW w:w="1080" w:type="dxa"/>
          </w:tcPr>
          <w:p w14:paraId="78C87FA0"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Char(2)</w:t>
            </w:r>
          </w:p>
        </w:tc>
        <w:tc>
          <w:tcPr>
            <w:tcW w:w="1350" w:type="dxa"/>
          </w:tcPr>
          <w:p w14:paraId="3ED50739"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1</w:t>
            </w:r>
          </w:p>
          <w:p w14:paraId="0D82F758" w14:textId="77777777" w:rsidR="00041394" w:rsidRPr="00D31883" w:rsidRDefault="00041394" w:rsidP="00041394">
            <w:pPr>
              <w:jc w:val="center"/>
              <w:rPr>
                <w:rFonts w:ascii="Verdana" w:hAnsi="Verdana"/>
                <w:sz w:val="16"/>
                <w:szCs w:val="16"/>
              </w:rPr>
            </w:pPr>
            <w:r w:rsidRPr="00D31883">
              <w:rPr>
                <w:rFonts w:ascii="Verdana" w:hAnsi="Verdana"/>
                <w:snapToGrid w:val="0"/>
                <w:sz w:val="16"/>
                <w:szCs w:val="16"/>
              </w:rPr>
              <w:t>75-76</w:t>
            </w:r>
          </w:p>
        </w:tc>
        <w:tc>
          <w:tcPr>
            <w:tcW w:w="1934" w:type="dxa"/>
          </w:tcPr>
          <w:p w14:paraId="74579214"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RDDS</w:t>
            </w:r>
          </w:p>
        </w:tc>
        <w:tc>
          <w:tcPr>
            <w:tcW w:w="3362" w:type="dxa"/>
          </w:tcPr>
          <w:p w14:paraId="5E8C026C"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31AC3DA2" w14:textId="77777777" w:rsidTr="00D31883">
        <w:trPr>
          <w:trHeight w:val="656"/>
        </w:trPr>
        <w:tc>
          <w:tcPr>
            <w:tcW w:w="3139" w:type="dxa"/>
          </w:tcPr>
          <w:p w14:paraId="5F75923D"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DEERS Dependent Suffix</w:t>
            </w:r>
          </w:p>
        </w:tc>
        <w:tc>
          <w:tcPr>
            <w:tcW w:w="1080" w:type="dxa"/>
          </w:tcPr>
          <w:p w14:paraId="3C7821C6"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Char(2)</w:t>
            </w:r>
          </w:p>
        </w:tc>
        <w:tc>
          <w:tcPr>
            <w:tcW w:w="1350" w:type="dxa"/>
          </w:tcPr>
          <w:p w14:paraId="67B48D2F" w14:textId="77777777" w:rsidR="00041394" w:rsidRPr="00D31883" w:rsidRDefault="00041394" w:rsidP="00041394">
            <w:pPr>
              <w:jc w:val="center"/>
              <w:rPr>
                <w:rFonts w:ascii="Verdana" w:hAnsi="Verdana"/>
                <w:snapToGrid w:val="0"/>
                <w:sz w:val="16"/>
                <w:szCs w:val="16"/>
              </w:rPr>
            </w:pPr>
          </w:p>
        </w:tc>
        <w:tc>
          <w:tcPr>
            <w:tcW w:w="1934" w:type="dxa"/>
          </w:tcPr>
          <w:p w14:paraId="14991F44"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DDS</w:t>
            </w:r>
          </w:p>
        </w:tc>
        <w:tc>
          <w:tcPr>
            <w:tcW w:w="3362" w:type="dxa"/>
          </w:tcPr>
          <w:p w14:paraId="5151295A"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See the MPI specification.</w:t>
            </w:r>
          </w:p>
        </w:tc>
      </w:tr>
      <w:tr w:rsidR="00041394" w:rsidRPr="00D31883" w14:paraId="06762CF4" w14:textId="77777777" w:rsidTr="00D31883">
        <w:trPr>
          <w:trHeight w:val="656"/>
        </w:trPr>
        <w:tc>
          <w:tcPr>
            <w:tcW w:w="3139" w:type="dxa"/>
          </w:tcPr>
          <w:p w14:paraId="37C544D2"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Raw ACV</w:t>
            </w:r>
            <w:r w:rsidRPr="00D31883">
              <w:rPr>
                <w:rStyle w:val="FootnoteReference"/>
                <w:rFonts w:ascii="Verdana" w:hAnsi="Verdana"/>
                <w:snapToGrid w:val="0"/>
                <w:sz w:val="16"/>
                <w:szCs w:val="16"/>
              </w:rPr>
              <w:footnoteReference w:id="19"/>
            </w:r>
          </w:p>
        </w:tc>
        <w:tc>
          <w:tcPr>
            <w:tcW w:w="1080" w:type="dxa"/>
          </w:tcPr>
          <w:p w14:paraId="25EE0561"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Char(2)</w:t>
            </w:r>
          </w:p>
        </w:tc>
        <w:tc>
          <w:tcPr>
            <w:tcW w:w="1350" w:type="dxa"/>
          </w:tcPr>
          <w:p w14:paraId="375132F4" w14:textId="77777777" w:rsidR="00041394" w:rsidRPr="00D31883" w:rsidRDefault="00041394" w:rsidP="00041394">
            <w:pPr>
              <w:jc w:val="center"/>
              <w:rPr>
                <w:rFonts w:ascii="Verdana" w:hAnsi="Verdana"/>
                <w:snapToGrid w:val="0"/>
                <w:sz w:val="16"/>
                <w:szCs w:val="16"/>
              </w:rPr>
            </w:pPr>
          </w:p>
        </w:tc>
        <w:tc>
          <w:tcPr>
            <w:tcW w:w="1934" w:type="dxa"/>
          </w:tcPr>
          <w:p w14:paraId="411C96E1"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RAWACV</w:t>
            </w:r>
          </w:p>
        </w:tc>
        <w:tc>
          <w:tcPr>
            <w:tcW w:w="3362" w:type="dxa"/>
          </w:tcPr>
          <w:p w14:paraId="00D50039"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Fill with 2 blanks as no longer receiving in feed.</w:t>
            </w:r>
          </w:p>
        </w:tc>
      </w:tr>
      <w:tr w:rsidR="00041394" w:rsidRPr="00D31883" w14:paraId="1E0890C8" w14:textId="77777777" w:rsidTr="00D31883">
        <w:trPr>
          <w:trHeight w:val="576"/>
        </w:trPr>
        <w:tc>
          <w:tcPr>
            <w:tcW w:w="3139" w:type="dxa"/>
          </w:tcPr>
          <w:p w14:paraId="7EA7407D"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Raw Case Computed Weight</w:t>
            </w:r>
          </w:p>
        </w:tc>
        <w:tc>
          <w:tcPr>
            <w:tcW w:w="1080" w:type="dxa"/>
          </w:tcPr>
          <w:p w14:paraId="7161FB6B"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N(8)</w:t>
            </w:r>
          </w:p>
        </w:tc>
        <w:tc>
          <w:tcPr>
            <w:tcW w:w="1350" w:type="dxa"/>
          </w:tcPr>
          <w:p w14:paraId="56F72A23"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3</w:t>
            </w:r>
          </w:p>
          <w:p w14:paraId="63185AB4" w14:textId="77777777" w:rsidR="00041394" w:rsidRPr="00D31883" w:rsidRDefault="00041394" w:rsidP="00041394">
            <w:pPr>
              <w:jc w:val="center"/>
              <w:rPr>
                <w:rFonts w:ascii="Verdana" w:hAnsi="Verdana"/>
                <w:sz w:val="16"/>
                <w:szCs w:val="16"/>
              </w:rPr>
            </w:pPr>
            <w:r w:rsidRPr="00D31883">
              <w:rPr>
                <w:rFonts w:ascii="Verdana" w:hAnsi="Verdana"/>
                <w:snapToGrid w:val="0"/>
                <w:sz w:val="16"/>
                <w:szCs w:val="16"/>
              </w:rPr>
              <w:t>24-31</w:t>
            </w:r>
          </w:p>
        </w:tc>
        <w:tc>
          <w:tcPr>
            <w:tcW w:w="1934" w:type="dxa"/>
          </w:tcPr>
          <w:p w14:paraId="385C8B00"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RAWCCW</w:t>
            </w:r>
          </w:p>
        </w:tc>
        <w:tc>
          <w:tcPr>
            <w:tcW w:w="3362" w:type="dxa"/>
          </w:tcPr>
          <w:p w14:paraId="514D5026"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 RWP based on Encoder Grouper.</w:t>
            </w:r>
          </w:p>
        </w:tc>
      </w:tr>
      <w:tr w:rsidR="00041394" w:rsidRPr="00D31883" w14:paraId="344BEB18" w14:textId="77777777" w:rsidTr="00D31883">
        <w:trPr>
          <w:trHeight w:val="576"/>
        </w:trPr>
        <w:tc>
          <w:tcPr>
            <w:tcW w:w="3139" w:type="dxa"/>
          </w:tcPr>
          <w:p w14:paraId="49A70D5D"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Raw DRG</w:t>
            </w:r>
          </w:p>
        </w:tc>
        <w:tc>
          <w:tcPr>
            <w:tcW w:w="1080" w:type="dxa"/>
          </w:tcPr>
          <w:p w14:paraId="28B89848"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Char(3)</w:t>
            </w:r>
          </w:p>
        </w:tc>
        <w:tc>
          <w:tcPr>
            <w:tcW w:w="1350" w:type="dxa"/>
          </w:tcPr>
          <w:p w14:paraId="4CB6C06C"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3</w:t>
            </w:r>
          </w:p>
          <w:p w14:paraId="1A00C6E7" w14:textId="77777777" w:rsidR="00041394" w:rsidRPr="00D31883" w:rsidRDefault="00041394" w:rsidP="00041394">
            <w:pPr>
              <w:jc w:val="center"/>
              <w:rPr>
                <w:rFonts w:ascii="Verdana" w:hAnsi="Verdana"/>
                <w:sz w:val="16"/>
                <w:szCs w:val="16"/>
              </w:rPr>
            </w:pPr>
            <w:r w:rsidRPr="00D31883">
              <w:rPr>
                <w:rFonts w:ascii="Verdana" w:hAnsi="Verdana"/>
                <w:snapToGrid w:val="0"/>
                <w:sz w:val="16"/>
                <w:szCs w:val="16"/>
              </w:rPr>
              <w:t>14-16</w:t>
            </w:r>
          </w:p>
        </w:tc>
        <w:tc>
          <w:tcPr>
            <w:tcW w:w="1934" w:type="dxa"/>
          </w:tcPr>
          <w:p w14:paraId="2ADB5354"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RAWDRG</w:t>
            </w:r>
          </w:p>
        </w:tc>
        <w:tc>
          <w:tcPr>
            <w:tcW w:w="3362" w:type="dxa"/>
          </w:tcPr>
          <w:p w14:paraId="3B1874F7"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 DRG based on Encoder Grouper.</w:t>
            </w:r>
          </w:p>
        </w:tc>
      </w:tr>
      <w:tr w:rsidR="00041394" w:rsidRPr="00D31883" w14:paraId="50BC2FBF" w14:textId="77777777" w:rsidTr="00D31883">
        <w:trPr>
          <w:trHeight w:val="576"/>
        </w:trPr>
        <w:tc>
          <w:tcPr>
            <w:tcW w:w="3139" w:type="dxa"/>
          </w:tcPr>
          <w:p w14:paraId="5F86B682"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Raw Enrollment DMIS-ID</w:t>
            </w:r>
            <w:r w:rsidRPr="00D31883">
              <w:rPr>
                <w:rStyle w:val="FootnoteReference"/>
                <w:rFonts w:ascii="Verdana" w:hAnsi="Verdana"/>
                <w:caps/>
                <w:snapToGrid w:val="0"/>
                <w:sz w:val="16"/>
                <w:szCs w:val="16"/>
              </w:rPr>
              <w:footnoteReference w:id="20"/>
            </w:r>
          </w:p>
        </w:tc>
        <w:tc>
          <w:tcPr>
            <w:tcW w:w="1080" w:type="dxa"/>
          </w:tcPr>
          <w:p w14:paraId="4E147B4F"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Char(4)</w:t>
            </w:r>
          </w:p>
        </w:tc>
        <w:tc>
          <w:tcPr>
            <w:tcW w:w="1350" w:type="dxa"/>
          </w:tcPr>
          <w:p w14:paraId="02CB56A0"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4</w:t>
            </w:r>
          </w:p>
          <w:p w14:paraId="4DC6F232" w14:textId="77777777" w:rsidR="00041394" w:rsidRPr="00D31883" w:rsidRDefault="00041394" w:rsidP="00041394">
            <w:pPr>
              <w:jc w:val="center"/>
              <w:rPr>
                <w:rFonts w:ascii="Verdana" w:hAnsi="Verdana"/>
                <w:sz w:val="16"/>
                <w:szCs w:val="16"/>
              </w:rPr>
            </w:pPr>
            <w:r w:rsidRPr="00D31883">
              <w:rPr>
                <w:rFonts w:ascii="Verdana" w:hAnsi="Verdana"/>
                <w:snapToGrid w:val="0"/>
                <w:sz w:val="16"/>
                <w:szCs w:val="16"/>
              </w:rPr>
              <w:t>216-219</w:t>
            </w:r>
          </w:p>
        </w:tc>
        <w:tc>
          <w:tcPr>
            <w:tcW w:w="1934" w:type="dxa"/>
          </w:tcPr>
          <w:p w14:paraId="6446393D"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RAWENR</w:t>
            </w:r>
          </w:p>
        </w:tc>
        <w:tc>
          <w:tcPr>
            <w:tcW w:w="3362" w:type="dxa"/>
          </w:tcPr>
          <w:p w14:paraId="750EB82B"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426931FA" w14:textId="77777777" w:rsidTr="00D31883">
        <w:trPr>
          <w:trHeight w:val="2456"/>
        </w:trPr>
        <w:tc>
          <w:tcPr>
            <w:tcW w:w="3139" w:type="dxa"/>
          </w:tcPr>
          <w:p w14:paraId="5E80A267"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Recoded Beneficiary Category</w:t>
            </w:r>
          </w:p>
        </w:tc>
        <w:tc>
          <w:tcPr>
            <w:tcW w:w="1080" w:type="dxa"/>
          </w:tcPr>
          <w:p w14:paraId="07E33877"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Char(3)</w:t>
            </w:r>
          </w:p>
        </w:tc>
        <w:tc>
          <w:tcPr>
            <w:tcW w:w="1350" w:type="dxa"/>
          </w:tcPr>
          <w:p w14:paraId="32F9E80D" w14:textId="77777777" w:rsidR="00041394" w:rsidRPr="00D31883" w:rsidRDefault="00041394" w:rsidP="00041394">
            <w:pPr>
              <w:jc w:val="center"/>
              <w:rPr>
                <w:rFonts w:ascii="Verdana" w:hAnsi="Verdana"/>
                <w:snapToGrid w:val="0"/>
                <w:sz w:val="16"/>
                <w:szCs w:val="16"/>
              </w:rPr>
            </w:pPr>
          </w:p>
        </w:tc>
        <w:tc>
          <w:tcPr>
            <w:tcW w:w="1934" w:type="dxa"/>
          </w:tcPr>
          <w:p w14:paraId="384804C1"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RECBENF</w:t>
            </w:r>
          </w:p>
        </w:tc>
        <w:tc>
          <w:tcPr>
            <w:tcW w:w="3362" w:type="dxa"/>
          </w:tcPr>
          <w:p w14:paraId="3DEB2546"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Derived from DMISBENF.</w:t>
            </w:r>
          </w:p>
          <w:p w14:paraId="0101BB03"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If ACT then assign ACT.</w:t>
            </w:r>
          </w:p>
          <w:p w14:paraId="3A7007A1"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 xml:space="preserve">  Else if GRD then assign GRD.</w:t>
            </w:r>
          </w:p>
          <w:p w14:paraId="76E18566"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 xml:space="preserve">  Else if DA then assign DAD.</w:t>
            </w:r>
          </w:p>
          <w:p w14:paraId="44C7A486"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 xml:space="preserve">  Else if RET then assign RET.</w:t>
            </w:r>
          </w:p>
          <w:p w14:paraId="39FF75EE"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 xml:space="preserve">  Else if DR then assign DRE.</w:t>
            </w:r>
          </w:p>
          <w:p w14:paraId="185C0FB8"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 xml:space="preserve">  Else if DS then assign SUR.</w:t>
            </w:r>
          </w:p>
          <w:p w14:paraId="1ED3BAAC"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 xml:space="preserve">  Else if IGR then assign IGR.</w:t>
            </w:r>
          </w:p>
          <w:p w14:paraId="3BAD0E22"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 xml:space="preserve">  Else if IDG then assign IDG.</w:t>
            </w:r>
          </w:p>
          <w:p w14:paraId="79040A49"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 xml:space="preserve">  Else if OTH then assign OTH.</w:t>
            </w:r>
          </w:p>
          <w:p w14:paraId="2B0B8DDA"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 xml:space="preserve">  Else if NAT DCO then assign OTH.</w:t>
            </w:r>
          </w:p>
          <w:p w14:paraId="754DBD6F"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 xml:space="preserve">  Else if UNK then assign UNK.</w:t>
            </w:r>
          </w:p>
        </w:tc>
      </w:tr>
      <w:tr w:rsidR="00041394" w:rsidRPr="00D31883" w14:paraId="24C4A993" w14:textId="77777777" w:rsidTr="00D31883">
        <w:trPr>
          <w:trHeight w:val="576"/>
        </w:trPr>
        <w:tc>
          <w:tcPr>
            <w:tcW w:w="3139" w:type="dxa"/>
          </w:tcPr>
          <w:p w14:paraId="58AF17F7"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Recoded Clinical Service</w:t>
            </w:r>
          </w:p>
        </w:tc>
        <w:tc>
          <w:tcPr>
            <w:tcW w:w="1080" w:type="dxa"/>
          </w:tcPr>
          <w:p w14:paraId="503737E5"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Char(3)</w:t>
            </w:r>
          </w:p>
        </w:tc>
        <w:tc>
          <w:tcPr>
            <w:tcW w:w="1350" w:type="dxa"/>
          </w:tcPr>
          <w:p w14:paraId="71682BDF" w14:textId="77777777" w:rsidR="00041394" w:rsidRPr="00D31883" w:rsidRDefault="00041394" w:rsidP="00041394">
            <w:pPr>
              <w:jc w:val="center"/>
              <w:rPr>
                <w:rFonts w:ascii="Verdana" w:hAnsi="Verdana"/>
                <w:snapToGrid w:val="0"/>
                <w:sz w:val="16"/>
                <w:szCs w:val="16"/>
              </w:rPr>
            </w:pPr>
          </w:p>
        </w:tc>
        <w:tc>
          <w:tcPr>
            <w:tcW w:w="1934" w:type="dxa"/>
          </w:tcPr>
          <w:p w14:paraId="4468087E"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RECCLN</w:t>
            </w:r>
          </w:p>
        </w:tc>
        <w:tc>
          <w:tcPr>
            <w:tcW w:w="3362" w:type="dxa"/>
          </w:tcPr>
          <w:p w14:paraId="661A94A0"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1</w:t>
            </w:r>
            <w:r w:rsidRPr="00D31883">
              <w:rPr>
                <w:rFonts w:ascii="Verdana" w:hAnsi="Verdana"/>
                <w:snapToGrid w:val="0"/>
                <w:sz w:val="16"/>
                <w:szCs w:val="16"/>
                <w:vertAlign w:val="superscript"/>
              </w:rPr>
              <w:t>st</w:t>
            </w:r>
            <w:r w:rsidRPr="00D31883">
              <w:rPr>
                <w:rFonts w:ascii="Verdana" w:hAnsi="Verdana"/>
                <w:snapToGrid w:val="0"/>
                <w:sz w:val="16"/>
                <w:szCs w:val="16"/>
              </w:rPr>
              <w:t xml:space="preserve"> three characters of CLNDISP.</w:t>
            </w:r>
          </w:p>
        </w:tc>
      </w:tr>
      <w:tr w:rsidR="00041394" w:rsidRPr="00D31883" w14:paraId="1550FE8F" w14:textId="77777777" w:rsidTr="00D31883">
        <w:trPr>
          <w:trHeight w:val="2465"/>
        </w:trPr>
        <w:tc>
          <w:tcPr>
            <w:tcW w:w="3139" w:type="dxa"/>
          </w:tcPr>
          <w:p w14:paraId="27AA3203"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Recoded Disposition Status</w:t>
            </w:r>
          </w:p>
        </w:tc>
        <w:tc>
          <w:tcPr>
            <w:tcW w:w="1080" w:type="dxa"/>
          </w:tcPr>
          <w:p w14:paraId="474D6D1D"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Char(2)</w:t>
            </w:r>
          </w:p>
        </w:tc>
        <w:tc>
          <w:tcPr>
            <w:tcW w:w="1350" w:type="dxa"/>
          </w:tcPr>
          <w:p w14:paraId="005FCB14" w14:textId="77777777" w:rsidR="00041394" w:rsidRPr="00D31883" w:rsidRDefault="00041394" w:rsidP="00041394">
            <w:pPr>
              <w:jc w:val="center"/>
              <w:rPr>
                <w:rFonts w:ascii="Verdana" w:hAnsi="Verdana"/>
                <w:snapToGrid w:val="0"/>
                <w:sz w:val="16"/>
                <w:szCs w:val="16"/>
              </w:rPr>
            </w:pPr>
          </w:p>
        </w:tc>
        <w:tc>
          <w:tcPr>
            <w:tcW w:w="1934" w:type="dxa"/>
          </w:tcPr>
          <w:p w14:paraId="75FE7410"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RECDISP</w:t>
            </w:r>
          </w:p>
        </w:tc>
        <w:tc>
          <w:tcPr>
            <w:tcW w:w="3362" w:type="dxa"/>
          </w:tcPr>
          <w:p w14:paraId="3DB773B0"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Derived from DISPTYPE.</w:t>
            </w:r>
          </w:p>
          <w:p w14:paraId="41DE0220"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If 00-03, 05, 10-13, 15, 99 then assign 01.</w:t>
            </w:r>
          </w:p>
          <w:p w14:paraId="7D0461A2"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 xml:space="preserve">  Else if 21-26 then assign 02.</w:t>
            </w:r>
          </w:p>
          <w:p w14:paraId="2C228627"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 xml:space="preserve">  Else if 27 then assign 03.</w:t>
            </w:r>
          </w:p>
          <w:p w14:paraId="43815B36"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 xml:space="preserve">  Else if 28 then assign 04.</w:t>
            </w:r>
          </w:p>
          <w:p w14:paraId="549506AD"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 xml:space="preserve">  Else if 14 then assign 05.</w:t>
            </w:r>
          </w:p>
          <w:p w14:paraId="742DEF70"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 xml:space="preserve">  Else if 04, 06 then assign 07.</w:t>
            </w:r>
          </w:p>
          <w:p w14:paraId="21479EAA"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 xml:space="preserve">  Else if 30 then assign 20.</w:t>
            </w:r>
          </w:p>
          <w:p w14:paraId="539EA6B7"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 xml:space="preserve">  Else 41, 42, 50, 51 then assign 00.</w:t>
            </w:r>
          </w:p>
          <w:p w14:paraId="086E94D9"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 xml:space="preserve">  Else assign XX</w:t>
            </w:r>
          </w:p>
        </w:tc>
      </w:tr>
      <w:tr w:rsidR="00041394" w:rsidRPr="00D31883" w14:paraId="09DF7C85" w14:textId="77777777" w:rsidTr="00D31883">
        <w:trPr>
          <w:trHeight w:val="1160"/>
        </w:trPr>
        <w:tc>
          <w:tcPr>
            <w:tcW w:w="3139" w:type="dxa"/>
          </w:tcPr>
          <w:p w14:paraId="5F42707D"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lastRenderedPageBreak/>
              <w:t>Recoded Patient Sex (1=M, 2=F)</w:t>
            </w:r>
          </w:p>
        </w:tc>
        <w:tc>
          <w:tcPr>
            <w:tcW w:w="1080" w:type="dxa"/>
          </w:tcPr>
          <w:p w14:paraId="12E262A0"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w:t>
            </w:r>
          </w:p>
        </w:tc>
        <w:tc>
          <w:tcPr>
            <w:tcW w:w="1350" w:type="dxa"/>
          </w:tcPr>
          <w:p w14:paraId="11EE473B" w14:textId="77777777" w:rsidR="00041394" w:rsidRPr="00D31883" w:rsidRDefault="00041394" w:rsidP="00041394">
            <w:pPr>
              <w:jc w:val="center"/>
              <w:rPr>
                <w:rFonts w:ascii="Verdana" w:hAnsi="Verdana"/>
                <w:snapToGrid w:val="0"/>
                <w:sz w:val="16"/>
                <w:szCs w:val="16"/>
              </w:rPr>
            </w:pPr>
          </w:p>
        </w:tc>
        <w:tc>
          <w:tcPr>
            <w:tcW w:w="1934" w:type="dxa"/>
          </w:tcPr>
          <w:p w14:paraId="7D2F5143"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RECSEX</w:t>
            </w:r>
          </w:p>
        </w:tc>
        <w:tc>
          <w:tcPr>
            <w:tcW w:w="3362" w:type="dxa"/>
          </w:tcPr>
          <w:p w14:paraId="1B4D6556"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Derived from DMISSEX.</w:t>
            </w:r>
          </w:p>
          <w:p w14:paraId="03356099"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If M then assign 1.</w:t>
            </w:r>
          </w:p>
          <w:p w14:paraId="31C78495"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 xml:space="preserve">  Else if F then assign 2.</w:t>
            </w:r>
          </w:p>
          <w:p w14:paraId="4E36080B"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 xml:space="preserve">  Else assign 3.</w:t>
            </w:r>
          </w:p>
        </w:tc>
      </w:tr>
      <w:tr w:rsidR="00041394" w:rsidRPr="00D31883" w14:paraId="38352ABD" w14:textId="77777777" w:rsidTr="00D31883">
        <w:trPr>
          <w:trHeight w:val="1349"/>
        </w:trPr>
        <w:tc>
          <w:tcPr>
            <w:tcW w:w="3139" w:type="dxa"/>
          </w:tcPr>
          <w:p w14:paraId="5DB8AAB8"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Recoded Service Rank</w:t>
            </w:r>
          </w:p>
        </w:tc>
        <w:tc>
          <w:tcPr>
            <w:tcW w:w="1080" w:type="dxa"/>
          </w:tcPr>
          <w:p w14:paraId="107A3BB9"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Char(2)</w:t>
            </w:r>
          </w:p>
        </w:tc>
        <w:tc>
          <w:tcPr>
            <w:tcW w:w="1350" w:type="dxa"/>
          </w:tcPr>
          <w:p w14:paraId="3C51EABE" w14:textId="77777777" w:rsidR="00041394" w:rsidRPr="00D31883" w:rsidRDefault="00041394" w:rsidP="00041394">
            <w:pPr>
              <w:jc w:val="center"/>
              <w:rPr>
                <w:rFonts w:ascii="Verdana" w:hAnsi="Verdana"/>
                <w:snapToGrid w:val="0"/>
                <w:sz w:val="16"/>
                <w:szCs w:val="16"/>
              </w:rPr>
            </w:pPr>
          </w:p>
        </w:tc>
        <w:tc>
          <w:tcPr>
            <w:tcW w:w="1934" w:type="dxa"/>
          </w:tcPr>
          <w:p w14:paraId="2DA76041"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RECRANK</w:t>
            </w:r>
          </w:p>
        </w:tc>
        <w:tc>
          <w:tcPr>
            <w:tcW w:w="3362" w:type="dxa"/>
          </w:tcPr>
          <w:p w14:paraId="0924604E" w14:textId="77777777" w:rsidR="00041394" w:rsidRPr="00D31883" w:rsidRDefault="00041394" w:rsidP="00041394">
            <w:pPr>
              <w:rPr>
                <w:rFonts w:ascii="Verdana" w:hAnsi="Verdana"/>
                <w:sz w:val="16"/>
                <w:szCs w:val="16"/>
              </w:rPr>
            </w:pPr>
            <w:r w:rsidRPr="00D31883">
              <w:rPr>
                <w:rFonts w:ascii="Verdana" w:hAnsi="Verdana"/>
                <w:sz w:val="16"/>
                <w:szCs w:val="16"/>
              </w:rPr>
              <w:t>Same as PAYGRADE except 1</w:t>
            </w:r>
            <w:r w:rsidRPr="00D31883">
              <w:rPr>
                <w:rFonts w:ascii="Verdana" w:hAnsi="Verdana"/>
                <w:sz w:val="16"/>
                <w:szCs w:val="16"/>
                <w:vertAlign w:val="superscript"/>
              </w:rPr>
              <w:t>st</w:t>
            </w:r>
            <w:r w:rsidRPr="00D31883">
              <w:rPr>
                <w:rFonts w:ascii="Verdana" w:hAnsi="Verdana"/>
                <w:sz w:val="16"/>
                <w:szCs w:val="16"/>
              </w:rPr>
              <w:t xml:space="preserve"> position changed from 0 (zero) changed to O (letter) and invalid ranks coded as XX.</w:t>
            </w:r>
          </w:p>
          <w:p w14:paraId="538F36C6" w14:textId="77777777" w:rsidR="00041394" w:rsidRPr="00D31883" w:rsidRDefault="00041394" w:rsidP="00041394">
            <w:pPr>
              <w:rPr>
                <w:rFonts w:ascii="Verdana" w:hAnsi="Verdana"/>
                <w:sz w:val="16"/>
                <w:szCs w:val="16"/>
              </w:rPr>
            </w:pPr>
            <w:r w:rsidRPr="00D31883">
              <w:rPr>
                <w:rFonts w:ascii="Verdana" w:hAnsi="Verdana"/>
                <w:sz w:val="16"/>
                <w:szCs w:val="16"/>
              </w:rPr>
              <w:t>(Valid ranks: E1-E9, O1-O9, 10-11, W1-W4, and CD)</w:t>
            </w:r>
          </w:p>
        </w:tc>
      </w:tr>
      <w:tr w:rsidR="00041394" w:rsidRPr="00D31883" w14:paraId="0F739CBA" w14:textId="77777777" w:rsidTr="00D31883">
        <w:trPr>
          <w:trHeight w:val="1970"/>
        </w:trPr>
        <w:tc>
          <w:tcPr>
            <w:tcW w:w="3139" w:type="dxa"/>
          </w:tcPr>
          <w:p w14:paraId="6AB56235"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Recoded Service Branch of Sponsor</w:t>
            </w:r>
          </w:p>
        </w:tc>
        <w:tc>
          <w:tcPr>
            <w:tcW w:w="1080" w:type="dxa"/>
          </w:tcPr>
          <w:p w14:paraId="4B858B62"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w:t>
            </w:r>
          </w:p>
        </w:tc>
        <w:tc>
          <w:tcPr>
            <w:tcW w:w="1350" w:type="dxa"/>
          </w:tcPr>
          <w:p w14:paraId="5D40F94E" w14:textId="77777777" w:rsidR="00041394" w:rsidRPr="00D31883" w:rsidRDefault="00041394" w:rsidP="00041394">
            <w:pPr>
              <w:jc w:val="center"/>
              <w:rPr>
                <w:rFonts w:ascii="Verdana" w:hAnsi="Verdana"/>
                <w:snapToGrid w:val="0"/>
                <w:sz w:val="16"/>
                <w:szCs w:val="16"/>
              </w:rPr>
            </w:pPr>
          </w:p>
        </w:tc>
        <w:tc>
          <w:tcPr>
            <w:tcW w:w="1934" w:type="dxa"/>
          </w:tcPr>
          <w:p w14:paraId="20A902D9" w14:textId="77777777" w:rsidR="00041394" w:rsidRPr="00930100" w:rsidRDefault="00041394" w:rsidP="00041394">
            <w:pPr>
              <w:jc w:val="center"/>
              <w:rPr>
                <w:rFonts w:ascii="Verdana" w:hAnsi="Verdana"/>
                <w:snapToGrid w:val="0"/>
                <w:sz w:val="16"/>
                <w:szCs w:val="16"/>
              </w:rPr>
            </w:pPr>
            <w:r w:rsidRPr="00930100">
              <w:rPr>
                <w:rFonts w:ascii="Verdana" w:hAnsi="Verdana"/>
                <w:snapToGrid w:val="0"/>
                <w:sz w:val="16"/>
                <w:szCs w:val="16"/>
              </w:rPr>
              <w:t>RECSPON</w:t>
            </w:r>
          </w:p>
        </w:tc>
        <w:tc>
          <w:tcPr>
            <w:tcW w:w="3362" w:type="dxa"/>
          </w:tcPr>
          <w:p w14:paraId="0EDF0CB0" w14:textId="77777777" w:rsidR="00041394" w:rsidRPr="00930100" w:rsidRDefault="00041394" w:rsidP="00041394">
            <w:pPr>
              <w:rPr>
                <w:rFonts w:ascii="Verdana" w:hAnsi="Verdana"/>
                <w:snapToGrid w:val="0"/>
                <w:sz w:val="16"/>
                <w:szCs w:val="16"/>
              </w:rPr>
            </w:pPr>
            <w:r w:rsidRPr="00930100">
              <w:rPr>
                <w:rFonts w:ascii="Verdana" w:hAnsi="Verdana"/>
                <w:snapToGrid w:val="0"/>
                <w:sz w:val="16"/>
                <w:szCs w:val="16"/>
              </w:rPr>
              <w:t>Derived from DSPONSVC.</w:t>
            </w:r>
          </w:p>
          <w:p w14:paraId="1DF664DA" w14:textId="77777777" w:rsidR="00041394" w:rsidRPr="00930100" w:rsidRDefault="00041394" w:rsidP="00041394">
            <w:pPr>
              <w:rPr>
                <w:rFonts w:ascii="Verdana" w:hAnsi="Verdana"/>
                <w:snapToGrid w:val="0"/>
                <w:sz w:val="16"/>
                <w:szCs w:val="16"/>
              </w:rPr>
            </w:pPr>
            <w:r w:rsidRPr="00930100">
              <w:rPr>
                <w:rFonts w:ascii="Verdana" w:hAnsi="Verdana"/>
                <w:snapToGrid w:val="0"/>
                <w:sz w:val="16"/>
                <w:szCs w:val="16"/>
              </w:rPr>
              <w:t>If A then assign 1.</w:t>
            </w:r>
          </w:p>
          <w:p w14:paraId="1087B96B" w14:textId="77777777" w:rsidR="00041394" w:rsidRPr="00930100" w:rsidRDefault="00041394" w:rsidP="00041394">
            <w:pPr>
              <w:rPr>
                <w:rFonts w:ascii="Verdana" w:hAnsi="Verdana"/>
                <w:snapToGrid w:val="0"/>
                <w:sz w:val="16"/>
                <w:szCs w:val="16"/>
              </w:rPr>
            </w:pPr>
            <w:r w:rsidRPr="00930100">
              <w:rPr>
                <w:rFonts w:ascii="Verdana" w:hAnsi="Verdana"/>
                <w:snapToGrid w:val="0"/>
                <w:sz w:val="16"/>
                <w:szCs w:val="16"/>
              </w:rPr>
              <w:t>Else if N then assign 2.</w:t>
            </w:r>
          </w:p>
          <w:p w14:paraId="41E0F684" w14:textId="77777777" w:rsidR="00041394" w:rsidRPr="00930100" w:rsidRDefault="00041394" w:rsidP="00041394">
            <w:pPr>
              <w:rPr>
                <w:rFonts w:ascii="Verdana" w:hAnsi="Verdana"/>
                <w:snapToGrid w:val="0"/>
                <w:sz w:val="16"/>
                <w:szCs w:val="16"/>
              </w:rPr>
            </w:pPr>
            <w:r w:rsidRPr="00930100">
              <w:rPr>
                <w:rFonts w:ascii="Verdana" w:hAnsi="Verdana"/>
                <w:snapToGrid w:val="0"/>
                <w:sz w:val="16"/>
                <w:szCs w:val="16"/>
              </w:rPr>
              <w:t>Else if M then assign 3.</w:t>
            </w:r>
          </w:p>
          <w:p w14:paraId="6E5E0C14" w14:textId="77777777" w:rsidR="00041394" w:rsidRPr="00930100" w:rsidRDefault="00041394" w:rsidP="00041394">
            <w:pPr>
              <w:rPr>
                <w:rFonts w:ascii="Verdana" w:hAnsi="Verdana"/>
                <w:snapToGrid w:val="0"/>
                <w:sz w:val="16"/>
                <w:szCs w:val="16"/>
              </w:rPr>
            </w:pPr>
            <w:r w:rsidRPr="00930100">
              <w:rPr>
                <w:rFonts w:ascii="Verdana" w:hAnsi="Verdana"/>
                <w:snapToGrid w:val="0"/>
                <w:sz w:val="16"/>
                <w:szCs w:val="16"/>
              </w:rPr>
              <w:t>Else if F then assign 4.</w:t>
            </w:r>
          </w:p>
          <w:p w14:paraId="29024B36" w14:textId="77777777" w:rsidR="00041394" w:rsidRPr="00930100" w:rsidRDefault="00041394" w:rsidP="00041394">
            <w:pPr>
              <w:rPr>
                <w:rFonts w:ascii="Verdana" w:hAnsi="Verdana"/>
                <w:snapToGrid w:val="0"/>
                <w:sz w:val="16"/>
                <w:szCs w:val="16"/>
              </w:rPr>
            </w:pPr>
            <w:r w:rsidRPr="00930100">
              <w:rPr>
                <w:rFonts w:ascii="Verdana" w:hAnsi="Verdana"/>
                <w:snapToGrid w:val="0"/>
                <w:sz w:val="16"/>
                <w:szCs w:val="16"/>
              </w:rPr>
              <w:t>Else if C then assign 5.</w:t>
            </w:r>
          </w:p>
          <w:p w14:paraId="580C187A" w14:textId="62010C48" w:rsidR="00041394" w:rsidRPr="00930100" w:rsidRDefault="00041394" w:rsidP="00041394">
            <w:pPr>
              <w:rPr>
                <w:rFonts w:ascii="Verdana" w:hAnsi="Verdana"/>
                <w:snapToGrid w:val="0"/>
                <w:sz w:val="16"/>
                <w:szCs w:val="16"/>
              </w:rPr>
            </w:pPr>
            <w:r w:rsidRPr="00930100">
              <w:rPr>
                <w:rFonts w:ascii="Verdana" w:hAnsi="Verdana"/>
                <w:snapToGrid w:val="0"/>
                <w:sz w:val="16"/>
                <w:szCs w:val="16"/>
              </w:rPr>
              <w:t>Else if O, W then assign 6.</w:t>
            </w:r>
          </w:p>
          <w:p w14:paraId="5D4100AB" w14:textId="1F4D9812" w:rsidR="001865DB" w:rsidRPr="00930100" w:rsidRDefault="001865DB" w:rsidP="00041394">
            <w:pPr>
              <w:rPr>
                <w:rFonts w:ascii="Verdana" w:hAnsi="Verdana"/>
                <w:snapToGrid w:val="0"/>
                <w:sz w:val="16"/>
                <w:szCs w:val="16"/>
              </w:rPr>
            </w:pPr>
            <w:r w:rsidRPr="00930100">
              <w:rPr>
                <w:rFonts w:ascii="Verdana" w:hAnsi="Verdana"/>
                <w:snapToGrid w:val="0"/>
                <w:sz w:val="16"/>
                <w:szCs w:val="16"/>
              </w:rPr>
              <w:t>Else if S, then assign 7.</w:t>
            </w:r>
          </w:p>
          <w:p w14:paraId="6313F38F" w14:textId="77777777" w:rsidR="00041394" w:rsidRPr="00930100" w:rsidRDefault="00041394" w:rsidP="00041394">
            <w:pPr>
              <w:rPr>
                <w:rFonts w:ascii="Verdana" w:hAnsi="Verdana"/>
                <w:snapToGrid w:val="0"/>
                <w:sz w:val="16"/>
                <w:szCs w:val="16"/>
              </w:rPr>
            </w:pPr>
            <w:r w:rsidRPr="00930100">
              <w:rPr>
                <w:rFonts w:ascii="Verdana" w:hAnsi="Verdana"/>
                <w:snapToGrid w:val="0"/>
                <w:sz w:val="16"/>
                <w:szCs w:val="16"/>
              </w:rPr>
              <w:t>Else if X then assign X.</w:t>
            </w:r>
          </w:p>
        </w:tc>
      </w:tr>
      <w:tr w:rsidR="00041394" w:rsidRPr="00D31883" w14:paraId="26289693" w14:textId="77777777" w:rsidTr="00D31883">
        <w:trPr>
          <w:trHeight w:val="576"/>
        </w:trPr>
        <w:tc>
          <w:tcPr>
            <w:tcW w:w="3139" w:type="dxa"/>
          </w:tcPr>
          <w:p w14:paraId="61505500" w14:textId="77777777" w:rsidR="00041394" w:rsidRPr="00D31883" w:rsidRDefault="00041394" w:rsidP="00041394">
            <w:pPr>
              <w:rPr>
                <w:rFonts w:ascii="Verdana" w:hAnsi="Verdana"/>
                <w:sz w:val="16"/>
                <w:szCs w:val="16"/>
              </w:rPr>
            </w:pPr>
            <w:r w:rsidRPr="00D31883">
              <w:rPr>
                <w:rFonts w:ascii="Verdana" w:hAnsi="Verdana"/>
                <w:sz w:val="16"/>
                <w:szCs w:val="16"/>
              </w:rPr>
              <w:t>Reservist Special Operation Code</w:t>
            </w:r>
          </w:p>
        </w:tc>
        <w:tc>
          <w:tcPr>
            <w:tcW w:w="1080" w:type="dxa"/>
          </w:tcPr>
          <w:p w14:paraId="61D9BB23"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Char(2)</w:t>
            </w:r>
          </w:p>
        </w:tc>
        <w:tc>
          <w:tcPr>
            <w:tcW w:w="1350" w:type="dxa"/>
          </w:tcPr>
          <w:p w14:paraId="78ED1B42" w14:textId="77777777" w:rsidR="00041394" w:rsidRPr="00D31883" w:rsidRDefault="00041394" w:rsidP="00041394">
            <w:pPr>
              <w:jc w:val="center"/>
              <w:rPr>
                <w:rFonts w:ascii="Verdana" w:hAnsi="Verdana"/>
                <w:snapToGrid w:val="0"/>
                <w:sz w:val="16"/>
                <w:szCs w:val="16"/>
              </w:rPr>
            </w:pPr>
          </w:p>
        </w:tc>
        <w:tc>
          <w:tcPr>
            <w:tcW w:w="1934" w:type="dxa"/>
          </w:tcPr>
          <w:p w14:paraId="3B3BA23F" w14:textId="77777777" w:rsidR="00041394" w:rsidRPr="00930100" w:rsidRDefault="00041394" w:rsidP="00041394">
            <w:pPr>
              <w:jc w:val="center"/>
              <w:rPr>
                <w:rFonts w:ascii="Verdana" w:hAnsi="Verdana"/>
                <w:snapToGrid w:val="0"/>
                <w:sz w:val="16"/>
                <w:szCs w:val="16"/>
              </w:rPr>
            </w:pPr>
            <w:r w:rsidRPr="00930100">
              <w:rPr>
                <w:rFonts w:ascii="Verdana" w:hAnsi="Verdana"/>
                <w:snapToGrid w:val="0"/>
                <w:sz w:val="16"/>
                <w:szCs w:val="16"/>
              </w:rPr>
              <w:t>SOC</w:t>
            </w:r>
          </w:p>
        </w:tc>
        <w:tc>
          <w:tcPr>
            <w:tcW w:w="3362" w:type="dxa"/>
          </w:tcPr>
          <w:p w14:paraId="79CC1AAF" w14:textId="77777777" w:rsidR="00041394" w:rsidRPr="00930100" w:rsidRDefault="00041394" w:rsidP="00041394">
            <w:pPr>
              <w:rPr>
                <w:rFonts w:ascii="Verdana" w:hAnsi="Verdana"/>
                <w:snapToGrid w:val="0"/>
                <w:sz w:val="16"/>
                <w:szCs w:val="16"/>
              </w:rPr>
            </w:pPr>
            <w:r w:rsidRPr="00930100">
              <w:rPr>
                <w:rFonts w:ascii="Verdana" w:hAnsi="Verdana"/>
                <w:snapToGrid w:val="0"/>
                <w:sz w:val="16"/>
                <w:szCs w:val="16"/>
              </w:rPr>
              <w:t>Merge to the Reservist Table File by Sponsor SSN. Reservist Special Operation Code is appended to the record if the admission date occurred during the time frame in which the beneficiary is eligible to receive TRICARE benefits, that is, is within the begin and end dates inclusive on a matching Reservist Table file record.</w:t>
            </w:r>
          </w:p>
        </w:tc>
      </w:tr>
      <w:tr w:rsidR="00041394" w:rsidRPr="00D31883" w14:paraId="28AF1D44" w14:textId="77777777" w:rsidTr="00D31883">
        <w:trPr>
          <w:trHeight w:val="576"/>
        </w:trPr>
        <w:tc>
          <w:tcPr>
            <w:tcW w:w="3139" w:type="dxa"/>
          </w:tcPr>
          <w:p w14:paraId="7E254790" w14:textId="77777777" w:rsidR="00041394" w:rsidRPr="00D31883" w:rsidRDefault="00041394" w:rsidP="00041394">
            <w:pPr>
              <w:rPr>
                <w:rFonts w:ascii="Verdana" w:hAnsi="Verdana"/>
                <w:sz w:val="16"/>
                <w:szCs w:val="16"/>
              </w:rPr>
            </w:pPr>
            <w:r w:rsidRPr="00D31883">
              <w:rPr>
                <w:rFonts w:ascii="Verdana" w:hAnsi="Verdana"/>
                <w:sz w:val="16"/>
                <w:szCs w:val="16"/>
              </w:rPr>
              <w:t>Reservist Status Code</w:t>
            </w:r>
          </w:p>
        </w:tc>
        <w:tc>
          <w:tcPr>
            <w:tcW w:w="1080" w:type="dxa"/>
          </w:tcPr>
          <w:p w14:paraId="7737480F"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w:t>
            </w:r>
          </w:p>
        </w:tc>
        <w:tc>
          <w:tcPr>
            <w:tcW w:w="1350" w:type="dxa"/>
          </w:tcPr>
          <w:p w14:paraId="1ED46542" w14:textId="77777777" w:rsidR="00041394" w:rsidRPr="00D31883" w:rsidRDefault="00041394" w:rsidP="00041394">
            <w:pPr>
              <w:jc w:val="center"/>
              <w:rPr>
                <w:rFonts w:ascii="Verdana" w:hAnsi="Verdana"/>
                <w:snapToGrid w:val="0"/>
                <w:sz w:val="16"/>
                <w:szCs w:val="16"/>
              </w:rPr>
            </w:pPr>
          </w:p>
        </w:tc>
        <w:tc>
          <w:tcPr>
            <w:tcW w:w="1934" w:type="dxa"/>
          </w:tcPr>
          <w:p w14:paraId="553D478D"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STATUS</w:t>
            </w:r>
          </w:p>
        </w:tc>
        <w:tc>
          <w:tcPr>
            <w:tcW w:w="3362" w:type="dxa"/>
          </w:tcPr>
          <w:p w14:paraId="2AEEDD5E"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Merge to the Reservist Table File by Sponsor SSN. Reservist Status Code is appended to the record if the admission date occurred during the time frame in which the beneficiary is eligible to receive TRICARE benefits, that is, is within the begin and end dates inclusive on a matching Reservist Table file record.</w:t>
            </w:r>
          </w:p>
        </w:tc>
      </w:tr>
      <w:tr w:rsidR="00041394" w:rsidRPr="00D31883" w14:paraId="56B06FCD" w14:textId="77777777" w:rsidTr="00D31883">
        <w:trPr>
          <w:trHeight w:val="576"/>
        </w:trPr>
        <w:tc>
          <w:tcPr>
            <w:tcW w:w="3139" w:type="dxa"/>
          </w:tcPr>
          <w:p w14:paraId="6102836E"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Source of Feed</w:t>
            </w:r>
            <w:r w:rsidRPr="00D31883">
              <w:rPr>
                <w:rStyle w:val="FootnoteReference"/>
                <w:rFonts w:ascii="Verdana" w:hAnsi="Verdana"/>
                <w:caps/>
                <w:snapToGrid w:val="0"/>
                <w:sz w:val="16"/>
                <w:szCs w:val="16"/>
              </w:rPr>
              <w:footnoteReference w:id="21"/>
            </w:r>
          </w:p>
        </w:tc>
        <w:tc>
          <w:tcPr>
            <w:tcW w:w="1080" w:type="dxa"/>
          </w:tcPr>
          <w:p w14:paraId="387908F9"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Char(3)</w:t>
            </w:r>
          </w:p>
        </w:tc>
        <w:tc>
          <w:tcPr>
            <w:tcW w:w="1350" w:type="dxa"/>
          </w:tcPr>
          <w:p w14:paraId="165A1585" w14:textId="77777777" w:rsidR="00041394" w:rsidRPr="00D31883" w:rsidRDefault="00041394" w:rsidP="00041394">
            <w:pPr>
              <w:jc w:val="center"/>
              <w:rPr>
                <w:rFonts w:ascii="Verdana" w:hAnsi="Verdana"/>
                <w:snapToGrid w:val="0"/>
                <w:sz w:val="16"/>
                <w:szCs w:val="16"/>
              </w:rPr>
            </w:pPr>
          </w:p>
        </w:tc>
        <w:tc>
          <w:tcPr>
            <w:tcW w:w="1934" w:type="dxa"/>
          </w:tcPr>
          <w:p w14:paraId="18F859B9"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SOURCE</w:t>
            </w:r>
          </w:p>
        </w:tc>
        <w:tc>
          <w:tcPr>
            <w:tcW w:w="3362" w:type="dxa"/>
          </w:tcPr>
          <w:p w14:paraId="0A96CFD9"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“HL7” if from new feed</w:t>
            </w:r>
          </w:p>
        </w:tc>
      </w:tr>
      <w:tr w:rsidR="00041394" w:rsidRPr="00D31883" w14:paraId="58228EC6" w14:textId="77777777" w:rsidTr="00D31883">
        <w:trPr>
          <w:trHeight w:val="1070"/>
        </w:trPr>
        <w:tc>
          <w:tcPr>
            <w:tcW w:w="3139" w:type="dxa"/>
          </w:tcPr>
          <w:p w14:paraId="49BDFF9C" w14:textId="77777777" w:rsidR="00041394" w:rsidRPr="00D31883" w:rsidRDefault="00041394" w:rsidP="00041394">
            <w:pPr>
              <w:pStyle w:val="FootnoteText"/>
              <w:rPr>
                <w:rFonts w:ascii="Verdana" w:hAnsi="Verdana"/>
                <w:snapToGrid w:val="0"/>
                <w:sz w:val="16"/>
                <w:szCs w:val="16"/>
              </w:rPr>
            </w:pPr>
            <w:r w:rsidRPr="00D31883">
              <w:rPr>
                <w:rFonts w:ascii="Verdana" w:hAnsi="Verdana"/>
                <w:snapToGrid w:val="0"/>
                <w:sz w:val="16"/>
                <w:szCs w:val="16"/>
              </w:rPr>
              <w:t>Sponsor Branch of Service</w:t>
            </w:r>
          </w:p>
        </w:tc>
        <w:tc>
          <w:tcPr>
            <w:tcW w:w="1080" w:type="dxa"/>
          </w:tcPr>
          <w:p w14:paraId="1903F258"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w:t>
            </w:r>
          </w:p>
        </w:tc>
        <w:tc>
          <w:tcPr>
            <w:tcW w:w="1350" w:type="dxa"/>
          </w:tcPr>
          <w:p w14:paraId="4774D84F" w14:textId="77777777" w:rsidR="00041394" w:rsidRPr="00D31883" w:rsidRDefault="00041394" w:rsidP="00041394">
            <w:pPr>
              <w:jc w:val="center"/>
              <w:rPr>
                <w:rFonts w:ascii="Verdana" w:hAnsi="Verdana"/>
                <w:snapToGrid w:val="0"/>
                <w:sz w:val="16"/>
                <w:szCs w:val="16"/>
              </w:rPr>
            </w:pPr>
          </w:p>
        </w:tc>
        <w:tc>
          <w:tcPr>
            <w:tcW w:w="1934" w:type="dxa"/>
          </w:tcPr>
          <w:p w14:paraId="689B2D55" w14:textId="77777777" w:rsidR="00041394" w:rsidRPr="00930100" w:rsidRDefault="00041394" w:rsidP="00041394">
            <w:pPr>
              <w:jc w:val="center"/>
              <w:rPr>
                <w:rFonts w:ascii="Verdana" w:hAnsi="Verdana"/>
                <w:snapToGrid w:val="0"/>
                <w:sz w:val="16"/>
                <w:szCs w:val="16"/>
              </w:rPr>
            </w:pPr>
            <w:r w:rsidRPr="00930100">
              <w:rPr>
                <w:rFonts w:ascii="Verdana" w:hAnsi="Verdana"/>
                <w:snapToGrid w:val="0"/>
                <w:sz w:val="16"/>
                <w:szCs w:val="16"/>
              </w:rPr>
              <w:t>DSPONSVC</w:t>
            </w:r>
          </w:p>
        </w:tc>
        <w:tc>
          <w:tcPr>
            <w:tcW w:w="3362" w:type="dxa"/>
          </w:tcPr>
          <w:p w14:paraId="2426FF88" w14:textId="77777777" w:rsidR="00041394" w:rsidRPr="00930100" w:rsidRDefault="00041394" w:rsidP="00041394">
            <w:pPr>
              <w:rPr>
                <w:rFonts w:ascii="Verdana" w:hAnsi="Verdana"/>
                <w:snapToGrid w:val="0"/>
                <w:sz w:val="16"/>
                <w:szCs w:val="16"/>
              </w:rPr>
            </w:pPr>
            <w:r w:rsidRPr="00930100">
              <w:rPr>
                <w:rFonts w:ascii="Verdana" w:hAnsi="Verdana"/>
                <w:snapToGrid w:val="0"/>
                <w:sz w:val="16"/>
                <w:szCs w:val="16"/>
              </w:rPr>
              <w:t>1</w:t>
            </w:r>
            <w:r w:rsidRPr="00930100">
              <w:rPr>
                <w:rFonts w:ascii="Verdana" w:hAnsi="Verdana"/>
                <w:snapToGrid w:val="0"/>
                <w:sz w:val="16"/>
                <w:szCs w:val="16"/>
                <w:vertAlign w:val="superscript"/>
              </w:rPr>
              <w:t>st</w:t>
            </w:r>
            <w:r w:rsidRPr="00930100">
              <w:rPr>
                <w:rFonts w:ascii="Verdana" w:hAnsi="Verdana"/>
                <w:snapToGrid w:val="0"/>
                <w:sz w:val="16"/>
                <w:szCs w:val="16"/>
              </w:rPr>
              <w:t xml:space="preserve"> letter of PATCAT/BENFCAT1.</w:t>
            </w:r>
          </w:p>
          <w:p w14:paraId="0725BC3B" w14:textId="77777777" w:rsidR="00041394" w:rsidRPr="00930100" w:rsidRDefault="00041394" w:rsidP="00041394">
            <w:pPr>
              <w:rPr>
                <w:rFonts w:ascii="Verdana" w:hAnsi="Verdana"/>
                <w:snapToGrid w:val="0"/>
                <w:sz w:val="16"/>
                <w:szCs w:val="16"/>
              </w:rPr>
            </w:pPr>
            <w:r w:rsidRPr="00930100">
              <w:rPr>
                <w:rFonts w:ascii="Verdana" w:hAnsi="Verdana"/>
                <w:snapToGrid w:val="0"/>
                <w:sz w:val="16"/>
                <w:szCs w:val="16"/>
              </w:rPr>
              <w:t>If B, P, or R then recode as O.</w:t>
            </w:r>
          </w:p>
          <w:p w14:paraId="4DB2E346" w14:textId="77777777" w:rsidR="00041394" w:rsidRPr="00930100" w:rsidRDefault="00041394" w:rsidP="00041394">
            <w:pPr>
              <w:rPr>
                <w:rFonts w:ascii="Verdana" w:hAnsi="Verdana"/>
                <w:snapToGrid w:val="0"/>
                <w:sz w:val="16"/>
                <w:szCs w:val="16"/>
              </w:rPr>
            </w:pPr>
            <w:r w:rsidRPr="00930100">
              <w:rPr>
                <w:rFonts w:ascii="Verdana" w:hAnsi="Verdana"/>
                <w:snapToGrid w:val="0"/>
                <w:sz w:val="16"/>
                <w:szCs w:val="16"/>
              </w:rPr>
              <w:t>If K then recode as W.</w:t>
            </w:r>
          </w:p>
          <w:p w14:paraId="62C5C4FA" w14:textId="202C1270" w:rsidR="00041394" w:rsidRPr="00930100" w:rsidRDefault="00041394" w:rsidP="00041394">
            <w:pPr>
              <w:rPr>
                <w:rFonts w:ascii="Verdana" w:hAnsi="Verdana"/>
                <w:snapToGrid w:val="0"/>
                <w:sz w:val="16"/>
                <w:szCs w:val="16"/>
              </w:rPr>
            </w:pPr>
            <w:r w:rsidRPr="00930100">
              <w:rPr>
                <w:rFonts w:ascii="Verdana" w:hAnsi="Verdana"/>
                <w:snapToGrid w:val="0"/>
                <w:sz w:val="16"/>
                <w:szCs w:val="16"/>
              </w:rPr>
              <w:t>If not (A,F,N,M,C,O,</w:t>
            </w:r>
            <w:r w:rsidR="001865DB" w:rsidRPr="00930100">
              <w:rPr>
                <w:rFonts w:ascii="Verdana" w:hAnsi="Verdana"/>
                <w:snapToGrid w:val="0"/>
                <w:sz w:val="16"/>
                <w:szCs w:val="16"/>
              </w:rPr>
              <w:t>S,</w:t>
            </w:r>
            <w:r w:rsidRPr="00930100">
              <w:rPr>
                <w:rFonts w:ascii="Verdana" w:hAnsi="Verdana"/>
                <w:snapToGrid w:val="0"/>
                <w:sz w:val="16"/>
                <w:szCs w:val="16"/>
              </w:rPr>
              <w:t>W) then recode as X.</w:t>
            </w:r>
          </w:p>
        </w:tc>
      </w:tr>
      <w:tr w:rsidR="00041394" w:rsidRPr="00D31883" w14:paraId="53F18F88" w14:textId="77777777" w:rsidTr="00D31883">
        <w:trPr>
          <w:trHeight w:val="2240"/>
        </w:trPr>
        <w:tc>
          <w:tcPr>
            <w:tcW w:w="3139" w:type="dxa"/>
          </w:tcPr>
          <w:p w14:paraId="40CC279C"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lastRenderedPageBreak/>
              <w:t>Recoded Sponsor Branch of Service</w:t>
            </w:r>
          </w:p>
        </w:tc>
        <w:tc>
          <w:tcPr>
            <w:tcW w:w="1080" w:type="dxa"/>
          </w:tcPr>
          <w:p w14:paraId="731851CD"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w:t>
            </w:r>
          </w:p>
        </w:tc>
        <w:tc>
          <w:tcPr>
            <w:tcW w:w="1350" w:type="dxa"/>
          </w:tcPr>
          <w:p w14:paraId="07072647" w14:textId="77777777" w:rsidR="00041394" w:rsidRPr="00D31883" w:rsidRDefault="00041394" w:rsidP="00041394">
            <w:pPr>
              <w:jc w:val="center"/>
              <w:rPr>
                <w:rFonts w:ascii="Verdana" w:hAnsi="Verdana"/>
                <w:snapToGrid w:val="0"/>
                <w:sz w:val="16"/>
                <w:szCs w:val="16"/>
              </w:rPr>
            </w:pPr>
          </w:p>
        </w:tc>
        <w:tc>
          <w:tcPr>
            <w:tcW w:w="1934" w:type="dxa"/>
          </w:tcPr>
          <w:p w14:paraId="38542E90" w14:textId="77777777" w:rsidR="00041394" w:rsidRPr="00930100" w:rsidRDefault="00041394" w:rsidP="00041394">
            <w:pPr>
              <w:jc w:val="center"/>
              <w:rPr>
                <w:rFonts w:ascii="Verdana" w:hAnsi="Verdana"/>
                <w:snapToGrid w:val="0"/>
                <w:sz w:val="16"/>
                <w:szCs w:val="16"/>
              </w:rPr>
            </w:pPr>
            <w:r w:rsidRPr="00930100">
              <w:rPr>
                <w:rFonts w:ascii="Verdana" w:hAnsi="Verdana"/>
                <w:snapToGrid w:val="0"/>
                <w:sz w:val="16"/>
                <w:szCs w:val="16"/>
              </w:rPr>
              <w:t>RSPONSVC</w:t>
            </w:r>
          </w:p>
        </w:tc>
        <w:tc>
          <w:tcPr>
            <w:tcW w:w="3362" w:type="dxa"/>
          </w:tcPr>
          <w:p w14:paraId="108B09B4" w14:textId="77777777" w:rsidR="00041394" w:rsidRPr="00930100" w:rsidRDefault="00041394" w:rsidP="00041394">
            <w:pPr>
              <w:rPr>
                <w:rFonts w:ascii="Verdana" w:hAnsi="Verdana"/>
                <w:snapToGrid w:val="0"/>
                <w:sz w:val="16"/>
                <w:szCs w:val="16"/>
              </w:rPr>
            </w:pPr>
            <w:r w:rsidRPr="00930100">
              <w:rPr>
                <w:rFonts w:ascii="Verdana" w:hAnsi="Verdana"/>
                <w:snapToGrid w:val="0"/>
                <w:sz w:val="16"/>
                <w:szCs w:val="16"/>
              </w:rPr>
              <w:t>Derived from first letter of PATCAT/BENFCAT1 to match SIDR and PITE.</w:t>
            </w:r>
          </w:p>
          <w:p w14:paraId="41000B7E" w14:textId="1412B0DF" w:rsidR="00041394" w:rsidRPr="00930100" w:rsidRDefault="00041394" w:rsidP="00041394">
            <w:pPr>
              <w:rPr>
                <w:rFonts w:ascii="Verdana" w:hAnsi="Verdana"/>
                <w:snapToGrid w:val="0"/>
                <w:sz w:val="16"/>
                <w:szCs w:val="16"/>
              </w:rPr>
            </w:pPr>
            <w:r w:rsidRPr="00930100">
              <w:rPr>
                <w:rFonts w:ascii="Verdana" w:hAnsi="Verdana"/>
                <w:snapToGrid w:val="0"/>
                <w:sz w:val="16"/>
                <w:szCs w:val="16"/>
              </w:rPr>
              <w:t>If A, C, F, M, N</w:t>
            </w:r>
            <w:r w:rsidR="001865DB" w:rsidRPr="00930100">
              <w:rPr>
                <w:rFonts w:ascii="Verdana" w:hAnsi="Verdana"/>
                <w:snapToGrid w:val="0"/>
                <w:sz w:val="16"/>
                <w:szCs w:val="16"/>
              </w:rPr>
              <w:t>, S</w:t>
            </w:r>
            <w:r w:rsidRPr="00930100">
              <w:rPr>
                <w:rFonts w:ascii="Verdana" w:hAnsi="Verdana"/>
                <w:snapToGrid w:val="0"/>
                <w:sz w:val="16"/>
                <w:szCs w:val="16"/>
              </w:rPr>
              <w:t xml:space="preserve"> then retain values.</w:t>
            </w:r>
          </w:p>
          <w:p w14:paraId="39C5B717" w14:textId="77777777" w:rsidR="00041394" w:rsidRPr="00930100" w:rsidRDefault="00041394" w:rsidP="00041394">
            <w:pPr>
              <w:rPr>
                <w:rFonts w:ascii="Verdana" w:hAnsi="Verdana"/>
                <w:snapToGrid w:val="0"/>
                <w:sz w:val="16"/>
                <w:szCs w:val="16"/>
              </w:rPr>
            </w:pPr>
            <w:r w:rsidRPr="00930100">
              <w:rPr>
                <w:rFonts w:ascii="Verdana" w:hAnsi="Verdana"/>
                <w:snapToGrid w:val="0"/>
                <w:sz w:val="16"/>
                <w:szCs w:val="16"/>
              </w:rPr>
              <w:t>Else if B then assign O.</w:t>
            </w:r>
          </w:p>
          <w:p w14:paraId="710DD0C8" w14:textId="77777777" w:rsidR="00041394" w:rsidRPr="00930100" w:rsidRDefault="00041394" w:rsidP="00041394">
            <w:pPr>
              <w:rPr>
                <w:rFonts w:ascii="Verdana" w:hAnsi="Verdana"/>
                <w:snapToGrid w:val="0"/>
                <w:sz w:val="16"/>
                <w:szCs w:val="16"/>
              </w:rPr>
            </w:pPr>
            <w:r w:rsidRPr="00930100">
              <w:rPr>
                <w:rFonts w:ascii="Verdana" w:hAnsi="Verdana"/>
                <w:snapToGrid w:val="0"/>
                <w:sz w:val="16"/>
                <w:szCs w:val="16"/>
              </w:rPr>
              <w:t>Else if P then assign H.</w:t>
            </w:r>
          </w:p>
          <w:p w14:paraId="3A0F8A48" w14:textId="77777777" w:rsidR="00041394" w:rsidRPr="00930100" w:rsidRDefault="00041394" w:rsidP="00041394">
            <w:pPr>
              <w:rPr>
                <w:rFonts w:ascii="Verdana" w:hAnsi="Verdana"/>
                <w:snapToGrid w:val="0"/>
                <w:sz w:val="16"/>
                <w:szCs w:val="16"/>
              </w:rPr>
            </w:pPr>
            <w:r w:rsidRPr="00930100">
              <w:rPr>
                <w:rFonts w:ascii="Verdana" w:hAnsi="Verdana"/>
                <w:snapToGrid w:val="0"/>
                <w:sz w:val="16"/>
                <w:szCs w:val="16"/>
              </w:rPr>
              <w:t>Else if R then assign 4.</w:t>
            </w:r>
          </w:p>
          <w:p w14:paraId="0138CF4A" w14:textId="77777777" w:rsidR="00041394" w:rsidRPr="00930100" w:rsidRDefault="00041394" w:rsidP="00041394">
            <w:pPr>
              <w:ind w:left="291" w:hanging="291"/>
              <w:rPr>
                <w:rFonts w:ascii="Verdana" w:hAnsi="Verdana"/>
                <w:snapToGrid w:val="0"/>
                <w:sz w:val="16"/>
                <w:szCs w:val="16"/>
              </w:rPr>
            </w:pPr>
            <w:r w:rsidRPr="00930100">
              <w:rPr>
                <w:rFonts w:ascii="Verdana" w:hAnsi="Verdana"/>
                <w:snapToGrid w:val="0"/>
                <w:sz w:val="16"/>
                <w:szCs w:val="16"/>
              </w:rPr>
              <w:t>Else if BENFCAT1 is K71 or K78 then assign 4.</w:t>
            </w:r>
          </w:p>
          <w:p w14:paraId="7B750945" w14:textId="77777777" w:rsidR="00041394" w:rsidRPr="00930100" w:rsidRDefault="00041394" w:rsidP="00041394">
            <w:pPr>
              <w:rPr>
                <w:rFonts w:ascii="Verdana" w:hAnsi="Verdana"/>
                <w:snapToGrid w:val="0"/>
                <w:sz w:val="16"/>
                <w:szCs w:val="16"/>
              </w:rPr>
            </w:pPr>
            <w:r w:rsidRPr="00930100">
              <w:rPr>
                <w:rFonts w:ascii="Verdana" w:hAnsi="Verdana"/>
                <w:snapToGrid w:val="0"/>
                <w:sz w:val="16"/>
                <w:szCs w:val="16"/>
              </w:rPr>
              <w:t>Else assign X.</w:t>
            </w:r>
          </w:p>
        </w:tc>
      </w:tr>
      <w:tr w:rsidR="00041394" w:rsidRPr="00D31883" w14:paraId="79F7E3A0" w14:textId="77777777" w:rsidTr="00D31883">
        <w:trPr>
          <w:trHeight w:val="576"/>
        </w:trPr>
        <w:tc>
          <w:tcPr>
            <w:tcW w:w="3139" w:type="dxa"/>
          </w:tcPr>
          <w:p w14:paraId="751C3656" w14:textId="77777777" w:rsidR="00041394" w:rsidRPr="00D31883" w:rsidRDefault="00041394" w:rsidP="00041394">
            <w:pPr>
              <w:pStyle w:val="FootnoteText"/>
              <w:rPr>
                <w:rFonts w:ascii="Verdana" w:hAnsi="Verdana"/>
                <w:snapToGrid w:val="0"/>
                <w:sz w:val="16"/>
                <w:szCs w:val="16"/>
              </w:rPr>
            </w:pPr>
            <w:r w:rsidRPr="00D31883">
              <w:rPr>
                <w:rFonts w:ascii="Verdana" w:hAnsi="Verdana"/>
                <w:snapToGrid w:val="0"/>
                <w:sz w:val="16"/>
                <w:szCs w:val="16"/>
              </w:rPr>
              <w:t>Sponsor Service from LVM4</w:t>
            </w:r>
          </w:p>
        </w:tc>
        <w:tc>
          <w:tcPr>
            <w:tcW w:w="1080" w:type="dxa"/>
          </w:tcPr>
          <w:p w14:paraId="565D6A97" w14:textId="77777777" w:rsidR="00041394" w:rsidRPr="00D31883" w:rsidRDefault="00041394" w:rsidP="00041394">
            <w:pPr>
              <w:jc w:val="center"/>
              <w:rPr>
                <w:rFonts w:ascii="Verdana" w:hAnsi="Verdana"/>
                <w:snapToGrid w:val="0"/>
                <w:sz w:val="16"/>
                <w:szCs w:val="16"/>
              </w:rPr>
            </w:pPr>
          </w:p>
        </w:tc>
        <w:tc>
          <w:tcPr>
            <w:tcW w:w="1350" w:type="dxa"/>
          </w:tcPr>
          <w:p w14:paraId="58CF0BAE" w14:textId="77777777" w:rsidR="00041394" w:rsidRPr="00D31883" w:rsidRDefault="00041394" w:rsidP="00041394">
            <w:pPr>
              <w:jc w:val="center"/>
              <w:rPr>
                <w:rFonts w:ascii="Verdana" w:hAnsi="Verdana"/>
                <w:snapToGrid w:val="0"/>
                <w:sz w:val="16"/>
                <w:szCs w:val="16"/>
              </w:rPr>
            </w:pPr>
          </w:p>
        </w:tc>
        <w:tc>
          <w:tcPr>
            <w:tcW w:w="1934" w:type="dxa"/>
          </w:tcPr>
          <w:p w14:paraId="19FFF079"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SSVCLVM4</w:t>
            </w:r>
          </w:p>
        </w:tc>
        <w:tc>
          <w:tcPr>
            <w:tcW w:w="3362" w:type="dxa"/>
          </w:tcPr>
          <w:p w14:paraId="0AB918C5"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FY04+ only: sponsor service from the LVM4 file.</w:t>
            </w:r>
          </w:p>
        </w:tc>
      </w:tr>
      <w:tr w:rsidR="00041394" w:rsidRPr="00D31883" w14:paraId="7EB7FE0A" w14:textId="77777777" w:rsidTr="00D31883">
        <w:trPr>
          <w:trHeight w:val="576"/>
        </w:trPr>
        <w:tc>
          <w:tcPr>
            <w:tcW w:w="3139" w:type="dxa"/>
          </w:tcPr>
          <w:p w14:paraId="35E47BD1" w14:textId="77777777" w:rsidR="00041394" w:rsidRPr="00D31883" w:rsidRDefault="00041394" w:rsidP="00041394">
            <w:pPr>
              <w:pStyle w:val="FootnoteText"/>
              <w:rPr>
                <w:rFonts w:ascii="Verdana" w:hAnsi="Verdana"/>
                <w:snapToGrid w:val="0"/>
                <w:sz w:val="16"/>
                <w:szCs w:val="16"/>
              </w:rPr>
            </w:pPr>
            <w:r w:rsidRPr="00D31883">
              <w:rPr>
                <w:rFonts w:ascii="Verdana" w:hAnsi="Verdana"/>
                <w:snapToGrid w:val="0"/>
                <w:sz w:val="16"/>
                <w:szCs w:val="16"/>
              </w:rPr>
              <w:t>Sponsor Service Aggregate from LVM4</w:t>
            </w:r>
          </w:p>
        </w:tc>
        <w:tc>
          <w:tcPr>
            <w:tcW w:w="1080" w:type="dxa"/>
          </w:tcPr>
          <w:p w14:paraId="196EE329" w14:textId="77777777" w:rsidR="00041394" w:rsidRPr="00D31883" w:rsidRDefault="00041394" w:rsidP="00041394">
            <w:pPr>
              <w:jc w:val="center"/>
              <w:rPr>
                <w:rFonts w:ascii="Verdana" w:hAnsi="Verdana"/>
                <w:snapToGrid w:val="0"/>
                <w:sz w:val="16"/>
                <w:szCs w:val="16"/>
              </w:rPr>
            </w:pPr>
          </w:p>
        </w:tc>
        <w:tc>
          <w:tcPr>
            <w:tcW w:w="1350" w:type="dxa"/>
          </w:tcPr>
          <w:p w14:paraId="4E0D5464" w14:textId="77777777" w:rsidR="00041394" w:rsidRPr="00D31883" w:rsidRDefault="00041394" w:rsidP="00041394">
            <w:pPr>
              <w:jc w:val="center"/>
              <w:rPr>
                <w:rFonts w:ascii="Verdana" w:hAnsi="Verdana"/>
                <w:snapToGrid w:val="0"/>
                <w:sz w:val="16"/>
                <w:szCs w:val="16"/>
              </w:rPr>
            </w:pPr>
          </w:p>
        </w:tc>
        <w:tc>
          <w:tcPr>
            <w:tcW w:w="1934" w:type="dxa"/>
          </w:tcPr>
          <w:p w14:paraId="706B5884"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SAGGLVM4</w:t>
            </w:r>
          </w:p>
        </w:tc>
        <w:tc>
          <w:tcPr>
            <w:tcW w:w="3362" w:type="dxa"/>
          </w:tcPr>
          <w:p w14:paraId="612FB823"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FY04+ only: sponsor service aggregate from the LVM4 file.</w:t>
            </w:r>
          </w:p>
        </w:tc>
      </w:tr>
      <w:tr w:rsidR="00041394" w:rsidRPr="00D31883" w14:paraId="65B5AE65" w14:textId="77777777" w:rsidTr="00D31883">
        <w:trPr>
          <w:trHeight w:val="576"/>
        </w:trPr>
        <w:tc>
          <w:tcPr>
            <w:tcW w:w="3139" w:type="dxa"/>
          </w:tcPr>
          <w:p w14:paraId="7399B1FA" w14:textId="77777777" w:rsidR="00041394" w:rsidRPr="00D31883" w:rsidRDefault="00041394" w:rsidP="00041394">
            <w:pPr>
              <w:pStyle w:val="FootnoteText"/>
              <w:rPr>
                <w:rFonts w:ascii="Verdana" w:hAnsi="Verdana"/>
                <w:snapToGrid w:val="0"/>
                <w:sz w:val="16"/>
                <w:szCs w:val="16"/>
              </w:rPr>
            </w:pPr>
            <w:r w:rsidRPr="00D31883">
              <w:rPr>
                <w:rFonts w:ascii="Verdana" w:hAnsi="Verdana"/>
                <w:snapToGrid w:val="0"/>
                <w:sz w:val="16"/>
                <w:szCs w:val="16"/>
              </w:rPr>
              <w:t>Sponsor Pay Grade</w:t>
            </w:r>
          </w:p>
        </w:tc>
        <w:tc>
          <w:tcPr>
            <w:tcW w:w="1080" w:type="dxa"/>
          </w:tcPr>
          <w:p w14:paraId="6A4DB6D5"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Char(2)</w:t>
            </w:r>
          </w:p>
        </w:tc>
        <w:tc>
          <w:tcPr>
            <w:tcW w:w="1350" w:type="dxa"/>
          </w:tcPr>
          <w:p w14:paraId="426C02B0"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1</w:t>
            </w:r>
          </w:p>
          <w:p w14:paraId="44AFF6B3"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69-70</w:t>
            </w:r>
          </w:p>
        </w:tc>
        <w:tc>
          <w:tcPr>
            <w:tcW w:w="1934" w:type="dxa"/>
          </w:tcPr>
          <w:p w14:paraId="2D9805EC"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PAYGRADE</w:t>
            </w:r>
          </w:p>
        </w:tc>
        <w:tc>
          <w:tcPr>
            <w:tcW w:w="3362" w:type="dxa"/>
          </w:tcPr>
          <w:p w14:paraId="3C2800DB"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05347B71" w14:textId="77777777" w:rsidTr="00D31883">
        <w:trPr>
          <w:trHeight w:val="576"/>
        </w:trPr>
        <w:tc>
          <w:tcPr>
            <w:tcW w:w="3139" w:type="dxa"/>
          </w:tcPr>
          <w:p w14:paraId="05F0348F"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Raw Sponsor SSN</w:t>
            </w:r>
          </w:p>
        </w:tc>
        <w:tc>
          <w:tcPr>
            <w:tcW w:w="1080" w:type="dxa"/>
          </w:tcPr>
          <w:p w14:paraId="6B1CF996"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Char(9)</w:t>
            </w:r>
          </w:p>
        </w:tc>
        <w:tc>
          <w:tcPr>
            <w:tcW w:w="1350" w:type="dxa"/>
          </w:tcPr>
          <w:p w14:paraId="519FCCB4"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1</w:t>
            </w:r>
          </w:p>
          <w:p w14:paraId="7A7CEDBA"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31-39</w:t>
            </w:r>
          </w:p>
        </w:tc>
        <w:tc>
          <w:tcPr>
            <w:tcW w:w="1934" w:type="dxa"/>
          </w:tcPr>
          <w:p w14:paraId="25B8FEB2"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RSPONSSN</w:t>
            </w:r>
          </w:p>
        </w:tc>
        <w:tc>
          <w:tcPr>
            <w:tcW w:w="3362" w:type="dxa"/>
          </w:tcPr>
          <w:p w14:paraId="450FAB89"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392CF6B7" w14:textId="77777777" w:rsidTr="00D31883">
        <w:trPr>
          <w:trHeight w:val="576"/>
        </w:trPr>
        <w:tc>
          <w:tcPr>
            <w:tcW w:w="3139" w:type="dxa"/>
          </w:tcPr>
          <w:p w14:paraId="49705B44"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 xml:space="preserve">Sponsor SSN </w:t>
            </w:r>
          </w:p>
        </w:tc>
        <w:tc>
          <w:tcPr>
            <w:tcW w:w="1080" w:type="dxa"/>
          </w:tcPr>
          <w:p w14:paraId="766A28E6"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Char(9)</w:t>
            </w:r>
          </w:p>
        </w:tc>
        <w:tc>
          <w:tcPr>
            <w:tcW w:w="1350" w:type="dxa"/>
          </w:tcPr>
          <w:p w14:paraId="61B000A8" w14:textId="77777777" w:rsidR="00041394" w:rsidRPr="00D31883" w:rsidRDefault="00041394" w:rsidP="00041394">
            <w:pPr>
              <w:jc w:val="center"/>
              <w:rPr>
                <w:rFonts w:ascii="Verdana" w:hAnsi="Verdana"/>
                <w:snapToGrid w:val="0"/>
                <w:sz w:val="16"/>
                <w:szCs w:val="16"/>
              </w:rPr>
            </w:pPr>
          </w:p>
        </w:tc>
        <w:tc>
          <w:tcPr>
            <w:tcW w:w="1934" w:type="dxa"/>
          </w:tcPr>
          <w:p w14:paraId="381605AC"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SPONSSN</w:t>
            </w:r>
          </w:p>
        </w:tc>
        <w:tc>
          <w:tcPr>
            <w:tcW w:w="3362" w:type="dxa"/>
          </w:tcPr>
          <w:p w14:paraId="3FE46CC1"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See MPI specification.</w:t>
            </w:r>
          </w:p>
        </w:tc>
      </w:tr>
      <w:tr w:rsidR="00041394" w:rsidRPr="00D31883" w14:paraId="010C4FF6" w14:textId="77777777" w:rsidTr="00D31883">
        <w:trPr>
          <w:trHeight w:val="576"/>
        </w:trPr>
        <w:tc>
          <w:tcPr>
            <w:tcW w:w="3139" w:type="dxa"/>
          </w:tcPr>
          <w:p w14:paraId="0D0192B7"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Supplemental Care Days</w:t>
            </w:r>
          </w:p>
        </w:tc>
        <w:tc>
          <w:tcPr>
            <w:tcW w:w="1080" w:type="dxa"/>
          </w:tcPr>
          <w:p w14:paraId="10662DDB"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N(8)</w:t>
            </w:r>
          </w:p>
        </w:tc>
        <w:tc>
          <w:tcPr>
            <w:tcW w:w="1350" w:type="dxa"/>
          </w:tcPr>
          <w:p w14:paraId="3AF9E6F4"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2</w:t>
            </w:r>
          </w:p>
          <w:p w14:paraId="201DE18E"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117-120</w:t>
            </w:r>
          </w:p>
        </w:tc>
        <w:tc>
          <w:tcPr>
            <w:tcW w:w="1934" w:type="dxa"/>
          </w:tcPr>
          <w:p w14:paraId="3562BFEE"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SUPPCARE</w:t>
            </w:r>
          </w:p>
        </w:tc>
        <w:tc>
          <w:tcPr>
            <w:tcW w:w="3362" w:type="dxa"/>
          </w:tcPr>
          <w:p w14:paraId="2869E1E8"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30B4366F" w14:textId="77777777" w:rsidTr="00D31883">
        <w:trPr>
          <w:trHeight w:val="845"/>
        </w:trPr>
        <w:tc>
          <w:tcPr>
            <w:tcW w:w="3139" w:type="dxa"/>
          </w:tcPr>
          <w:p w14:paraId="069568AA" w14:textId="1E9BE8A4" w:rsidR="00041394" w:rsidRDefault="00041394" w:rsidP="00041394">
            <w:pPr>
              <w:rPr>
                <w:rFonts w:ascii="Verdana" w:hAnsi="Verdana"/>
                <w:snapToGrid w:val="0"/>
                <w:sz w:val="16"/>
                <w:szCs w:val="16"/>
              </w:rPr>
            </w:pPr>
            <w:r w:rsidRPr="00D31883">
              <w:rPr>
                <w:rFonts w:ascii="Verdana" w:hAnsi="Verdana"/>
                <w:snapToGrid w:val="0"/>
                <w:sz w:val="16"/>
                <w:szCs w:val="16"/>
              </w:rPr>
              <w:t xml:space="preserve">Third Party Collection </w:t>
            </w:r>
            <w:r w:rsidR="004B29EC">
              <w:rPr>
                <w:rFonts w:ascii="Verdana" w:hAnsi="Verdana"/>
                <w:snapToGrid w:val="0"/>
                <w:sz w:val="16"/>
                <w:szCs w:val="16"/>
              </w:rPr>
              <w:t xml:space="preserve">(TPC) </w:t>
            </w:r>
            <w:r w:rsidRPr="00D31883">
              <w:rPr>
                <w:rFonts w:ascii="Verdana" w:hAnsi="Verdana"/>
                <w:snapToGrid w:val="0"/>
                <w:sz w:val="16"/>
                <w:szCs w:val="16"/>
              </w:rPr>
              <w:t>Amount</w:t>
            </w:r>
          </w:p>
          <w:p w14:paraId="50643934" w14:textId="07315E57" w:rsidR="004B29EC" w:rsidRPr="00D31883" w:rsidRDefault="004B29EC" w:rsidP="00041394">
            <w:pPr>
              <w:rPr>
                <w:rFonts w:ascii="Verdana" w:hAnsi="Verdana"/>
                <w:snapToGrid w:val="0"/>
                <w:sz w:val="16"/>
                <w:szCs w:val="16"/>
              </w:rPr>
            </w:pPr>
            <w:r>
              <w:rPr>
                <w:rFonts w:ascii="Verdana" w:hAnsi="Verdana"/>
                <w:snapToGrid w:val="0"/>
                <w:sz w:val="16"/>
                <w:szCs w:val="16"/>
              </w:rPr>
              <w:t>(aka Adjusted Standardized Amount)</w:t>
            </w:r>
          </w:p>
        </w:tc>
        <w:tc>
          <w:tcPr>
            <w:tcW w:w="1080" w:type="dxa"/>
          </w:tcPr>
          <w:p w14:paraId="2FF35982"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N(8)</w:t>
            </w:r>
          </w:p>
        </w:tc>
        <w:tc>
          <w:tcPr>
            <w:tcW w:w="1350" w:type="dxa"/>
          </w:tcPr>
          <w:p w14:paraId="25BD9876" w14:textId="77777777" w:rsidR="00041394" w:rsidRPr="00D31883" w:rsidRDefault="00041394" w:rsidP="00041394">
            <w:pPr>
              <w:jc w:val="center"/>
              <w:rPr>
                <w:rFonts w:ascii="Verdana" w:hAnsi="Verdana"/>
                <w:snapToGrid w:val="0"/>
                <w:sz w:val="16"/>
                <w:szCs w:val="16"/>
              </w:rPr>
            </w:pPr>
          </w:p>
        </w:tc>
        <w:tc>
          <w:tcPr>
            <w:tcW w:w="1934" w:type="dxa"/>
          </w:tcPr>
          <w:p w14:paraId="758E9E3C" w14:textId="77777777" w:rsidR="00041394" w:rsidRPr="001E2EA9" w:rsidRDefault="00041394" w:rsidP="00041394">
            <w:pPr>
              <w:jc w:val="center"/>
              <w:rPr>
                <w:rFonts w:ascii="Verdana" w:hAnsi="Verdana"/>
                <w:snapToGrid w:val="0"/>
                <w:sz w:val="16"/>
                <w:szCs w:val="16"/>
              </w:rPr>
            </w:pPr>
            <w:r w:rsidRPr="001E2EA9">
              <w:rPr>
                <w:rFonts w:ascii="Verdana" w:hAnsi="Verdana"/>
                <w:snapToGrid w:val="0"/>
                <w:sz w:val="16"/>
                <w:szCs w:val="16"/>
              </w:rPr>
              <w:t>TPCAMT</w:t>
            </w:r>
          </w:p>
        </w:tc>
        <w:tc>
          <w:tcPr>
            <w:tcW w:w="3362" w:type="dxa"/>
          </w:tcPr>
          <w:p w14:paraId="118F3BBA" w14:textId="77777777" w:rsidR="00041394" w:rsidRPr="00CA0738" w:rsidRDefault="00041394" w:rsidP="004B29EC">
            <w:pPr>
              <w:rPr>
                <w:rFonts w:ascii="Verdana" w:hAnsi="Verdana"/>
                <w:sz w:val="16"/>
                <w:szCs w:val="16"/>
              </w:rPr>
            </w:pPr>
            <w:r w:rsidRPr="00CA0738">
              <w:rPr>
                <w:rFonts w:ascii="Verdana" w:hAnsi="Verdana"/>
                <w:sz w:val="16"/>
                <w:szCs w:val="16"/>
              </w:rPr>
              <w:t xml:space="preserve">Collection Value that would be ascribed </w:t>
            </w:r>
            <w:r w:rsidR="004B29EC" w:rsidRPr="00CA0738">
              <w:rPr>
                <w:rFonts w:ascii="Verdana" w:hAnsi="Verdana"/>
                <w:sz w:val="16"/>
                <w:szCs w:val="16"/>
              </w:rPr>
              <w:t xml:space="preserve">for </w:t>
            </w:r>
            <w:r w:rsidRPr="00CA0738">
              <w:rPr>
                <w:rFonts w:ascii="Verdana" w:hAnsi="Verdana"/>
                <w:sz w:val="16"/>
                <w:szCs w:val="16"/>
              </w:rPr>
              <w:t>care bill</w:t>
            </w:r>
            <w:r w:rsidR="004B29EC" w:rsidRPr="00CA0738">
              <w:rPr>
                <w:rFonts w:ascii="Verdana" w:hAnsi="Verdana"/>
                <w:sz w:val="16"/>
                <w:szCs w:val="16"/>
              </w:rPr>
              <w:t>ed</w:t>
            </w:r>
            <w:r w:rsidRPr="00CA0738">
              <w:rPr>
                <w:rFonts w:ascii="Verdana" w:hAnsi="Verdana"/>
                <w:sz w:val="16"/>
                <w:szCs w:val="16"/>
              </w:rPr>
              <w:t xml:space="preserve"> under TCP, based on DRG and disposition date.</w:t>
            </w:r>
          </w:p>
          <w:p w14:paraId="0E35F7FC" w14:textId="4B8B1543" w:rsidR="004B29EC" w:rsidRDefault="004B29EC" w:rsidP="004B29EC">
            <w:pPr>
              <w:rPr>
                <w:rFonts w:ascii="Verdana" w:hAnsi="Verdana"/>
                <w:sz w:val="16"/>
                <w:szCs w:val="16"/>
              </w:rPr>
            </w:pPr>
          </w:p>
          <w:p w14:paraId="31BB857B" w14:textId="24191619" w:rsidR="001326FC" w:rsidRPr="001326FC" w:rsidRDefault="001326FC" w:rsidP="004B29EC">
            <w:pPr>
              <w:rPr>
                <w:rFonts w:ascii="Verdana" w:hAnsi="Verdana"/>
                <w:sz w:val="16"/>
                <w:szCs w:val="16"/>
                <w:highlight w:val="cyan"/>
              </w:rPr>
            </w:pPr>
            <w:r w:rsidRPr="001326FC">
              <w:rPr>
                <w:rFonts w:ascii="Verdana" w:hAnsi="Verdana"/>
                <w:sz w:val="16"/>
                <w:szCs w:val="16"/>
                <w:highlight w:val="cyan"/>
              </w:rPr>
              <w:t>FY08 and back: compute as ASA rate*TOTRWP</w:t>
            </w:r>
          </w:p>
          <w:p w14:paraId="71717BB8" w14:textId="2FE913CB" w:rsidR="001326FC" w:rsidRPr="001326FC" w:rsidRDefault="001326FC" w:rsidP="004B29EC">
            <w:pPr>
              <w:rPr>
                <w:rFonts w:ascii="Verdana" w:hAnsi="Verdana"/>
                <w:sz w:val="16"/>
                <w:szCs w:val="16"/>
                <w:highlight w:val="cyan"/>
              </w:rPr>
            </w:pPr>
          </w:p>
          <w:p w14:paraId="1BA91F53" w14:textId="66EE4DA4" w:rsidR="001326FC" w:rsidRDefault="001326FC" w:rsidP="004B29EC">
            <w:pPr>
              <w:rPr>
                <w:rFonts w:ascii="Verdana" w:hAnsi="Verdana"/>
                <w:sz w:val="16"/>
                <w:szCs w:val="16"/>
              </w:rPr>
            </w:pPr>
            <w:r w:rsidRPr="001326FC">
              <w:rPr>
                <w:rFonts w:ascii="Verdana" w:hAnsi="Verdana"/>
                <w:sz w:val="16"/>
                <w:szCs w:val="16"/>
                <w:highlight w:val="cyan"/>
              </w:rPr>
              <w:t>FY09+: compute as ASA rate*MSDRGRWP</w:t>
            </w:r>
          </w:p>
          <w:p w14:paraId="45DAD1BA" w14:textId="77777777" w:rsidR="001326FC" w:rsidRPr="00CA0738" w:rsidRDefault="001326FC" w:rsidP="004B29EC">
            <w:pPr>
              <w:rPr>
                <w:rFonts w:ascii="Verdana" w:hAnsi="Verdana"/>
                <w:sz w:val="16"/>
                <w:szCs w:val="16"/>
              </w:rPr>
            </w:pPr>
          </w:p>
          <w:p w14:paraId="7B596CEA" w14:textId="3D89798E" w:rsidR="004B29EC" w:rsidRPr="00CA0738" w:rsidRDefault="001E2EA9" w:rsidP="00930100">
            <w:pPr>
              <w:rPr>
                <w:rFonts w:ascii="Verdana" w:hAnsi="Verdana"/>
                <w:snapToGrid w:val="0"/>
                <w:sz w:val="16"/>
                <w:szCs w:val="16"/>
                <w:highlight w:val="magenta"/>
              </w:rPr>
            </w:pPr>
            <w:r w:rsidRPr="001E2EA9">
              <w:rPr>
                <w:rFonts w:ascii="Verdana" w:hAnsi="Verdana"/>
                <w:sz w:val="16"/>
                <w:szCs w:val="16"/>
                <w:highlight w:val="magenta"/>
              </w:rPr>
              <w:t>Beginning with FY23 data, the ASA/APC data is applied based on CY. For Oct2022-Dec2022, use the FY22 reference table, then use the CY23 reference table for Jan2023-Sep2023. Then continue to use the appropriate CY when processing data.</w:t>
            </w:r>
          </w:p>
        </w:tc>
      </w:tr>
      <w:tr w:rsidR="00041394" w:rsidRPr="00D31883" w14:paraId="30FA8679" w14:textId="77777777" w:rsidTr="00D31883">
        <w:trPr>
          <w:trHeight w:val="576"/>
        </w:trPr>
        <w:tc>
          <w:tcPr>
            <w:tcW w:w="3139" w:type="dxa"/>
          </w:tcPr>
          <w:p w14:paraId="0C9909AF"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Total Bed Days, BDAYS1+BASSDAYS</w:t>
            </w:r>
          </w:p>
        </w:tc>
        <w:tc>
          <w:tcPr>
            <w:tcW w:w="1080" w:type="dxa"/>
          </w:tcPr>
          <w:p w14:paraId="66152B61"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N(8)</w:t>
            </w:r>
          </w:p>
        </w:tc>
        <w:tc>
          <w:tcPr>
            <w:tcW w:w="1350" w:type="dxa"/>
          </w:tcPr>
          <w:p w14:paraId="552E19E7" w14:textId="77777777" w:rsidR="00041394" w:rsidRPr="00D31883" w:rsidRDefault="00041394" w:rsidP="00041394">
            <w:pPr>
              <w:jc w:val="center"/>
              <w:rPr>
                <w:rFonts w:ascii="Verdana" w:hAnsi="Verdana"/>
                <w:snapToGrid w:val="0"/>
                <w:sz w:val="16"/>
                <w:szCs w:val="16"/>
              </w:rPr>
            </w:pPr>
          </w:p>
        </w:tc>
        <w:tc>
          <w:tcPr>
            <w:tcW w:w="1934" w:type="dxa"/>
          </w:tcPr>
          <w:p w14:paraId="64A4A1CF"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DMISDAYS</w:t>
            </w:r>
          </w:p>
        </w:tc>
        <w:tc>
          <w:tcPr>
            <w:tcW w:w="3362" w:type="dxa"/>
          </w:tcPr>
          <w:p w14:paraId="1AE07BCF"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BDAYS1 + BASSDAYS</w:t>
            </w:r>
          </w:p>
        </w:tc>
      </w:tr>
      <w:tr w:rsidR="00041394" w:rsidRPr="00D31883" w14:paraId="35700132" w14:textId="77777777" w:rsidTr="00D31883">
        <w:trPr>
          <w:trHeight w:val="576"/>
        </w:trPr>
        <w:tc>
          <w:tcPr>
            <w:tcW w:w="3139" w:type="dxa"/>
          </w:tcPr>
          <w:p w14:paraId="1605945F"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Total Sick Days This MTF</w:t>
            </w:r>
          </w:p>
        </w:tc>
        <w:tc>
          <w:tcPr>
            <w:tcW w:w="1080" w:type="dxa"/>
          </w:tcPr>
          <w:p w14:paraId="6F19ADC4"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N(8)</w:t>
            </w:r>
          </w:p>
        </w:tc>
        <w:tc>
          <w:tcPr>
            <w:tcW w:w="1350" w:type="dxa"/>
          </w:tcPr>
          <w:p w14:paraId="472C2D51"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2</w:t>
            </w:r>
          </w:p>
          <w:p w14:paraId="04D352AC"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125-129</w:t>
            </w:r>
          </w:p>
        </w:tc>
        <w:tc>
          <w:tcPr>
            <w:tcW w:w="1934" w:type="dxa"/>
          </w:tcPr>
          <w:p w14:paraId="3A174695"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SICKDAYS</w:t>
            </w:r>
          </w:p>
        </w:tc>
        <w:tc>
          <w:tcPr>
            <w:tcW w:w="3362" w:type="dxa"/>
          </w:tcPr>
          <w:p w14:paraId="29FBA184"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6CF38894" w14:textId="77777777" w:rsidTr="00D31883">
        <w:trPr>
          <w:trHeight w:val="576"/>
        </w:trPr>
        <w:tc>
          <w:tcPr>
            <w:tcW w:w="3139" w:type="dxa"/>
          </w:tcPr>
          <w:p w14:paraId="24EAB681"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Transfer Status Flag</w:t>
            </w:r>
          </w:p>
        </w:tc>
        <w:tc>
          <w:tcPr>
            <w:tcW w:w="1080" w:type="dxa"/>
          </w:tcPr>
          <w:p w14:paraId="5B683672"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w:t>
            </w:r>
          </w:p>
        </w:tc>
        <w:tc>
          <w:tcPr>
            <w:tcW w:w="1350" w:type="dxa"/>
          </w:tcPr>
          <w:p w14:paraId="47FDAD79" w14:textId="77777777" w:rsidR="00041394" w:rsidRPr="00D31883" w:rsidRDefault="00041394" w:rsidP="00041394">
            <w:pPr>
              <w:jc w:val="center"/>
              <w:rPr>
                <w:rFonts w:ascii="Verdana" w:hAnsi="Verdana"/>
                <w:snapToGrid w:val="0"/>
                <w:sz w:val="16"/>
                <w:szCs w:val="16"/>
              </w:rPr>
            </w:pPr>
          </w:p>
        </w:tc>
        <w:tc>
          <w:tcPr>
            <w:tcW w:w="1934" w:type="dxa"/>
          </w:tcPr>
          <w:p w14:paraId="69F4D0AC"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DRGICAT</w:t>
            </w:r>
          </w:p>
        </w:tc>
        <w:tc>
          <w:tcPr>
            <w:tcW w:w="3362" w:type="dxa"/>
          </w:tcPr>
          <w:p w14:paraId="6FF64EE4"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Transfer indicator assigned in RWP computation. See Appendix D.</w:t>
            </w:r>
          </w:p>
          <w:p w14:paraId="573D7D0F"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longer populated FY13 and forward.</w:t>
            </w:r>
          </w:p>
        </w:tc>
      </w:tr>
      <w:tr w:rsidR="00041394" w:rsidRPr="00D31883" w14:paraId="26AE56FA" w14:textId="77777777" w:rsidTr="00D31883">
        <w:trPr>
          <w:trHeight w:val="827"/>
        </w:trPr>
        <w:tc>
          <w:tcPr>
            <w:tcW w:w="3139" w:type="dxa"/>
          </w:tcPr>
          <w:p w14:paraId="55CB97B1"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Year and Month of Transmittal Period</w:t>
            </w:r>
          </w:p>
        </w:tc>
        <w:tc>
          <w:tcPr>
            <w:tcW w:w="1080" w:type="dxa"/>
          </w:tcPr>
          <w:p w14:paraId="7E8739F0"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Char(4)</w:t>
            </w:r>
          </w:p>
        </w:tc>
        <w:tc>
          <w:tcPr>
            <w:tcW w:w="1350" w:type="dxa"/>
          </w:tcPr>
          <w:p w14:paraId="24C6A7D2"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3</w:t>
            </w:r>
          </w:p>
          <w:p w14:paraId="7420F209"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62-65</w:t>
            </w:r>
          </w:p>
        </w:tc>
        <w:tc>
          <w:tcPr>
            <w:tcW w:w="1934" w:type="dxa"/>
          </w:tcPr>
          <w:p w14:paraId="2EF23FCD"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TRANSMIT</w:t>
            </w:r>
          </w:p>
        </w:tc>
        <w:tc>
          <w:tcPr>
            <w:tcW w:w="3362" w:type="dxa"/>
          </w:tcPr>
          <w:p w14:paraId="1E86711E" w14:textId="77777777" w:rsidR="00041394" w:rsidRPr="00D31883" w:rsidRDefault="00041394" w:rsidP="00041394">
            <w:pPr>
              <w:rPr>
                <w:rFonts w:ascii="Verdana" w:hAnsi="Verdana"/>
                <w:snapToGrid w:val="0"/>
                <w:sz w:val="16"/>
                <w:szCs w:val="16"/>
              </w:rPr>
            </w:pPr>
            <w:r w:rsidRPr="00D31883">
              <w:rPr>
                <w:rFonts w:ascii="Verdana" w:hAnsi="Verdana"/>
                <w:sz w:val="16"/>
                <w:szCs w:val="16"/>
              </w:rPr>
              <w:t>The calendar year and month (YYMM) that the SIDR was transmitted from the CHCS platform.</w:t>
            </w:r>
          </w:p>
        </w:tc>
      </w:tr>
      <w:tr w:rsidR="00041394" w:rsidRPr="00D31883" w14:paraId="3813C70F" w14:textId="77777777" w:rsidTr="00D31883">
        <w:trPr>
          <w:trHeight w:val="576"/>
        </w:trPr>
        <w:tc>
          <w:tcPr>
            <w:tcW w:w="3139" w:type="dxa"/>
          </w:tcPr>
          <w:p w14:paraId="094B8ED0"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lastRenderedPageBreak/>
              <w:t>Trauma Indicator</w:t>
            </w:r>
          </w:p>
        </w:tc>
        <w:tc>
          <w:tcPr>
            <w:tcW w:w="1080" w:type="dxa"/>
          </w:tcPr>
          <w:p w14:paraId="32B27ACF"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w:t>
            </w:r>
          </w:p>
        </w:tc>
        <w:tc>
          <w:tcPr>
            <w:tcW w:w="1350" w:type="dxa"/>
          </w:tcPr>
          <w:p w14:paraId="041E285A"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1</w:t>
            </w:r>
          </w:p>
          <w:p w14:paraId="13FEAD4F"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126</w:t>
            </w:r>
          </w:p>
        </w:tc>
        <w:tc>
          <w:tcPr>
            <w:tcW w:w="1934" w:type="dxa"/>
          </w:tcPr>
          <w:p w14:paraId="2C4B7469"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TRAUMA</w:t>
            </w:r>
          </w:p>
        </w:tc>
        <w:tc>
          <w:tcPr>
            <w:tcW w:w="3362" w:type="dxa"/>
          </w:tcPr>
          <w:p w14:paraId="65BDA946"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72F92F11" w14:textId="77777777" w:rsidTr="00D31883">
        <w:trPr>
          <w:trHeight w:val="1025"/>
        </w:trPr>
        <w:tc>
          <w:tcPr>
            <w:tcW w:w="3139" w:type="dxa"/>
          </w:tcPr>
          <w:p w14:paraId="69C8621D" w14:textId="77777777" w:rsidR="00041394" w:rsidRPr="00D31883" w:rsidRDefault="00041394" w:rsidP="00041394">
            <w:pPr>
              <w:rPr>
                <w:rFonts w:ascii="Verdana" w:hAnsi="Verdana"/>
                <w:sz w:val="16"/>
                <w:szCs w:val="16"/>
              </w:rPr>
            </w:pPr>
            <w:r w:rsidRPr="00D31883">
              <w:rPr>
                <w:rFonts w:ascii="Verdana" w:hAnsi="Verdana"/>
                <w:sz w:val="16"/>
                <w:szCs w:val="16"/>
              </w:rPr>
              <w:t>Underwritten Region</w:t>
            </w:r>
          </w:p>
        </w:tc>
        <w:tc>
          <w:tcPr>
            <w:tcW w:w="1080" w:type="dxa"/>
          </w:tcPr>
          <w:p w14:paraId="4768E04E"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w:t>
            </w:r>
          </w:p>
        </w:tc>
        <w:tc>
          <w:tcPr>
            <w:tcW w:w="1350" w:type="dxa"/>
          </w:tcPr>
          <w:p w14:paraId="1D71EE26" w14:textId="77777777" w:rsidR="00041394" w:rsidRPr="00D31883" w:rsidRDefault="00041394" w:rsidP="00041394">
            <w:pPr>
              <w:jc w:val="center"/>
              <w:rPr>
                <w:rFonts w:ascii="Verdana" w:hAnsi="Verdana"/>
                <w:snapToGrid w:val="0"/>
                <w:sz w:val="16"/>
                <w:szCs w:val="16"/>
              </w:rPr>
            </w:pPr>
          </w:p>
        </w:tc>
        <w:tc>
          <w:tcPr>
            <w:tcW w:w="1934" w:type="dxa"/>
          </w:tcPr>
          <w:p w14:paraId="36C9EB2B"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UNDFLAG</w:t>
            </w:r>
          </w:p>
        </w:tc>
        <w:tc>
          <w:tcPr>
            <w:tcW w:w="3362" w:type="dxa"/>
          </w:tcPr>
          <w:p w14:paraId="7B4F8F68" w14:textId="77777777" w:rsidR="00041394" w:rsidRPr="00D31883" w:rsidRDefault="00041394" w:rsidP="00041394">
            <w:pPr>
              <w:rPr>
                <w:rFonts w:ascii="Verdana" w:hAnsi="Verdana"/>
                <w:sz w:val="16"/>
                <w:szCs w:val="16"/>
              </w:rPr>
            </w:pPr>
            <w:r w:rsidRPr="00D31883">
              <w:rPr>
                <w:rFonts w:ascii="Verdana" w:hAnsi="Verdana"/>
                <w:sz w:val="16"/>
                <w:szCs w:val="16"/>
              </w:rPr>
              <w:t>See Appendix E.</w:t>
            </w:r>
          </w:p>
          <w:p w14:paraId="363D913A" w14:textId="0053AF6E" w:rsidR="00041394" w:rsidRPr="00D31883" w:rsidRDefault="00041394" w:rsidP="00041394">
            <w:pPr>
              <w:rPr>
                <w:rFonts w:ascii="Verdana" w:hAnsi="Verdana"/>
                <w:sz w:val="16"/>
                <w:szCs w:val="16"/>
              </w:rPr>
            </w:pPr>
            <w:r w:rsidRPr="00D31883">
              <w:rPr>
                <w:rFonts w:ascii="Verdana" w:hAnsi="Verdana"/>
                <w:sz w:val="16"/>
                <w:szCs w:val="16"/>
              </w:rPr>
              <w:t>Populated FY04-11.</w:t>
            </w:r>
          </w:p>
        </w:tc>
      </w:tr>
      <w:tr w:rsidR="00041394" w:rsidRPr="00D31883" w14:paraId="7A73B958" w14:textId="77777777" w:rsidTr="00D31883">
        <w:trPr>
          <w:trHeight w:val="1025"/>
        </w:trPr>
        <w:tc>
          <w:tcPr>
            <w:tcW w:w="3139" w:type="dxa"/>
          </w:tcPr>
          <w:p w14:paraId="5C8F8693"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Variable Cost Clinician Salary</w:t>
            </w:r>
          </w:p>
        </w:tc>
        <w:tc>
          <w:tcPr>
            <w:tcW w:w="1080" w:type="dxa"/>
          </w:tcPr>
          <w:p w14:paraId="092AA8B8"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N(8)</w:t>
            </w:r>
          </w:p>
        </w:tc>
        <w:tc>
          <w:tcPr>
            <w:tcW w:w="1350" w:type="dxa"/>
          </w:tcPr>
          <w:p w14:paraId="44976339" w14:textId="77777777" w:rsidR="00041394" w:rsidRPr="00D31883" w:rsidRDefault="00041394" w:rsidP="00041394">
            <w:pPr>
              <w:jc w:val="center"/>
              <w:rPr>
                <w:rFonts w:ascii="Verdana" w:hAnsi="Verdana"/>
                <w:snapToGrid w:val="0"/>
                <w:sz w:val="16"/>
                <w:szCs w:val="16"/>
              </w:rPr>
            </w:pPr>
          </w:p>
        </w:tc>
        <w:tc>
          <w:tcPr>
            <w:tcW w:w="1934" w:type="dxa"/>
          </w:tcPr>
          <w:p w14:paraId="7EC66D60"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VCCLNSAL</w:t>
            </w:r>
          </w:p>
        </w:tc>
        <w:tc>
          <w:tcPr>
            <w:tcW w:w="3362" w:type="dxa"/>
          </w:tcPr>
          <w:p w14:paraId="1D5EFCC1" w14:textId="77777777" w:rsidR="00041394" w:rsidRPr="00D31883" w:rsidRDefault="00041394" w:rsidP="00041394">
            <w:pPr>
              <w:rPr>
                <w:rFonts w:ascii="Verdana" w:hAnsi="Verdana"/>
                <w:sz w:val="16"/>
                <w:szCs w:val="16"/>
              </w:rPr>
            </w:pPr>
            <w:r w:rsidRPr="00D31883">
              <w:rPr>
                <w:rFonts w:ascii="Verdana" w:hAnsi="Verdana"/>
                <w:sz w:val="16"/>
                <w:szCs w:val="16"/>
              </w:rPr>
              <w:t>Application of most current PLCA cost and workload tables matching MTF. Based on $/professional service product.</w:t>
            </w:r>
          </w:p>
          <w:p w14:paraId="60133BC6" w14:textId="77777777" w:rsidR="00041394" w:rsidRPr="00D31883" w:rsidRDefault="00041394" w:rsidP="00041394">
            <w:pPr>
              <w:rPr>
                <w:rFonts w:ascii="Verdana" w:hAnsi="Verdana"/>
                <w:sz w:val="16"/>
                <w:szCs w:val="16"/>
              </w:rPr>
            </w:pPr>
            <w:r w:rsidRPr="00D31883">
              <w:rPr>
                <w:rFonts w:ascii="Verdana" w:hAnsi="Verdana"/>
                <w:sz w:val="16"/>
                <w:szCs w:val="16"/>
              </w:rPr>
              <w:t>Valid only for FY03+.</w:t>
            </w:r>
          </w:p>
          <w:p w14:paraId="5CE8F597" w14:textId="77777777" w:rsidR="00041394" w:rsidRPr="00D31883" w:rsidRDefault="00041394" w:rsidP="00041394">
            <w:pPr>
              <w:rPr>
                <w:rFonts w:ascii="Verdana" w:hAnsi="Verdana"/>
                <w:sz w:val="16"/>
                <w:szCs w:val="16"/>
              </w:rPr>
            </w:pPr>
            <w:r w:rsidRPr="00D31883">
              <w:rPr>
                <w:rFonts w:ascii="Verdana" w:hAnsi="Verdana"/>
                <w:sz w:val="16"/>
                <w:szCs w:val="16"/>
              </w:rPr>
              <w:t xml:space="preserve"> Not calculated for E records.</w:t>
            </w:r>
          </w:p>
          <w:p w14:paraId="702299D0" w14:textId="77777777" w:rsidR="00041394" w:rsidRPr="00D31883" w:rsidRDefault="00041394" w:rsidP="00041394">
            <w:pPr>
              <w:rPr>
                <w:rFonts w:ascii="Verdana" w:hAnsi="Verdana"/>
                <w:sz w:val="16"/>
                <w:szCs w:val="16"/>
              </w:rPr>
            </w:pPr>
            <w:r w:rsidRPr="00D31883">
              <w:rPr>
                <w:rFonts w:ascii="Verdana" w:hAnsi="Verdana"/>
                <w:sz w:val="16"/>
                <w:szCs w:val="16"/>
              </w:rPr>
              <w:t>Set to zero for FY02 and backwards.</w:t>
            </w:r>
          </w:p>
        </w:tc>
      </w:tr>
      <w:tr w:rsidR="00041394" w:rsidRPr="00D31883" w14:paraId="3700CB6B" w14:textId="77777777" w:rsidTr="00D31883">
        <w:trPr>
          <w:trHeight w:val="1610"/>
        </w:trPr>
        <w:tc>
          <w:tcPr>
            <w:tcW w:w="3139" w:type="dxa"/>
          </w:tcPr>
          <w:p w14:paraId="449A5DAE"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Variable Cost Direct</w:t>
            </w:r>
          </w:p>
        </w:tc>
        <w:tc>
          <w:tcPr>
            <w:tcW w:w="1080" w:type="dxa"/>
          </w:tcPr>
          <w:p w14:paraId="7108A7A9"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N(8)</w:t>
            </w:r>
          </w:p>
        </w:tc>
        <w:tc>
          <w:tcPr>
            <w:tcW w:w="1350" w:type="dxa"/>
          </w:tcPr>
          <w:p w14:paraId="7414FB39" w14:textId="77777777" w:rsidR="00041394" w:rsidRPr="00D31883" w:rsidRDefault="00041394" w:rsidP="00041394">
            <w:pPr>
              <w:jc w:val="center"/>
              <w:rPr>
                <w:rFonts w:ascii="Verdana" w:hAnsi="Verdana"/>
                <w:snapToGrid w:val="0"/>
                <w:sz w:val="16"/>
                <w:szCs w:val="16"/>
              </w:rPr>
            </w:pPr>
          </w:p>
        </w:tc>
        <w:tc>
          <w:tcPr>
            <w:tcW w:w="1934" w:type="dxa"/>
          </w:tcPr>
          <w:p w14:paraId="63F6AB39"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VCDIRECT</w:t>
            </w:r>
          </w:p>
        </w:tc>
        <w:tc>
          <w:tcPr>
            <w:tcW w:w="3362" w:type="dxa"/>
          </w:tcPr>
          <w:p w14:paraId="09138ABE" w14:textId="77777777" w:rsidR="00041394" w:rsidRPr="00D31883" w:rsidRDefault="00041394" w:rsidP="00041394">
            <w:pPr>
              <w:rPr>
                <w:rFonts w:ascii="Verdana" w:hAnsi="Verdana"/>
                <w:sz w:val="16"/>
                <w:szCs w:val="16"/>
              </w:rPr>
            </w:pPr>
            <w:r w:rsidRPr="00D31883">
              <w:rPr>
                <w:rFonts w:ascii="Verdana" w:hAnsi="Verdana"/>
                <w:sz w:val="16"/>
                <w:szCs w:val="16"/>
              </w:rPr>
              <w:t>Application of most current PLCA cost and workload tables matching MTF and MEPR3. Based on $/bed day.</w:t>
            </w:r>
          </w:p>
          <w:p w14:paraId="4DBE571E" w14:textId="77777777" w:rsidR="00041394" w:rsidRPr="00D31883" w:rsidRDefault="00041394" w:rsidP="00041394">
            <w:pPr>
              <w:rPr>
                <w:rFonts w:ascii="Verdana" w:hAnsi="Verdana"/>
                <w:sz w:val="16"/>
                <w:szCs w:val="16"/>
              </w:rPr>
            </w:pPr>
            <w:r w:rsidRPr="00D31883">
              <w:rPr>
                <w:rFonts w:ascii="Verdana" w:hAnsi="Verdana"/>
                <w:sz w:val="16"/>
                <w:szCs w:val="16"/>
              </w:rPr>
              <w:t>Valid only for FY03+.</w:t>
            </w:r>
          </w:p>
          <w:p w14:paraId="1A20E74D" w14:textId="77777777" w:rsidR="00041394" w:rsidRPr="00D31883" w:rsidRDefault="00041394" w:rsidP="00041394">
            <w:pPr>
              <w:rPr>
                <w:rFonts w:ascii="Verdana" w:hAnsi="Verdana"/>
                <w:sz w:val="16"/>
                <w:szCs w:val="16"/>
              </w:rPr>
            </w:pPr>
            <w:r w:rsidRPr="00D31883">
              <w:rPr>
                <w:rFonts w:ascii="Verdana" w:hAnsi="Verdana"/>
                <w:sz w:val="16"/>
                <w:szCs w:val="16"/>
              </w:rPr>
              <w:t>Set to zero for FY02 and backwards.</w:t>
            </w:r>
          </w:p>
          <w:p w14:paraId="7B5640CC" w14:textId="77777777" w:rsidR="00041394" w:rsidRPr="00D31883" w:rsidRDefault="00041394" w:rsidP="00041394">
            <w:pPr>
              <w:rPr>
                <w:rFonts w:ascii="Verdana" w:hAnsi="Verdana"/>
                <w:sz w:val="16"/>
                <w:szCs w:val="16"/>
              </w:rPr>
            </w:pPr>
            <w:r w:rsidRPr="00D31883">
              <w:rPr>
                <w:rFonts w:ascii="Verdana" w:hAnsi="Verdana"/>
                <w:sz w:val="16"/>
                <w:szCs w:val="16"/>
              </w:rPr>
              <w:t>Not calculated for E records.</w:t>
            </w:r>
          </w:p>
        </w:tc>
      </w:tr>
      <w:tr w:rsidR="00041394" w:rsidRPr="00D31883" w14:paraId="199A32B5" w14:textId="77777777" w:rsidTr="00D31883">
        <w:trPr>
          <w:trHeight w:val="1025"/>
        </w:trPr>
        <w:tc>
          <w:tcPr>
            <w:tcW w:w="3139" w:type="dxa"/>
          </w:tcPr>
          <w:p w14:paraId="3488A4B5"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Variable Cost Support</w:t>
            </w:r>
          </w:p>
        </w:tc>
        <w:tc>
          <w:tcPr>
            <w:tcW w:w="1080" w:type="dxa"/>
          </w:tcPr>
          <w:p w14:paraId="79238F9D"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N(8)</w:t>
            </w:r>
          </w:p>
        </w:tc>
        <w:tc>
          <w:tcPr>
            <w:tcW w:w="1350" w:type="dxa"/>
          </w:tcPr>
          <w:p w14:paraId="64496E66" w14:textId="77777777" w:rsidR="00041394" w:rsidRPr="00D31883" w:rsidRDefault="00041394" w:rsidP="00041394">
            <w:pPr>
              <w:jc w:val="center"/>
              <w:rPr>
                <w:rFonts w:ascii="Verdana" w:hAnsi="Verdana"/>
                <w:snapToGrid w:val="0"/>
                <w:sz w:val="16"/>
                <w:szCs w:val="16"/>
              </w:rPr>
            </w:pPr>
          </w:p>
        </w:tc>
        <w:tc>
          <w:tcPr>
            <w:tcW w:w="1934" w:type="dxa"/>
          </w:tcPr>
          <w:p w14:paraId="701D1C56"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VCSUPPRT</w:t>
            </w:r>
          </w:p>
        </w:tc>
        <w:tc>
          <w:tcPr>
            <w:tcW w:w="3362" w:type="dxa"/>
          </w:tcPr>
          <w:p w14:paraId="27D514EB" w14:textId="77777777" w:rsidR="00041394" w:rsidRPr="00D31883" w:rsidRDefault="00041394" w:rsidP="00041394">
            <w:pPr>
              <w:rPr>
                <w:rFonts w:ascii="Verdana" w:hAnsi="Verdana"/>
                <w:sz w:val="16"/>
                <w:szCs w:val="16"/>
              </w:rPr>
            </w:pPr>
            <w:r w:rsidRPr="00D31883">
              <w:rPr>
                <w:rFonts w:ascii="Verdana" w:hAnsi="Verdana"/>
                <w:sz w:val="16"/>
                <w:szCs w:val="16"/>
              </w:rPr>
              <w:t>Application of most current PLCA cost and workload tables matching MTF and MEPR3. Based on $/bed day.</w:t>
            </w:r>
          </w:p>
          <w:p w14:paraId="349030A5" w14:textId="77777777" w:rsidR="00041394" w:rsidRPr="00D31883" w:rsidRDefault="00041394" w:rsidP="00041394">
            <w:pPr>
              <w:rPr>
                <w:rFonts w:ascii="Verdana" w:hAnsi="Verdana"/>
                <w:sz w:val="16"/>
                <w:szCs w:val="16"/>
              </w:rPr>
            </w:pPr>
            <w:r w:rsidRPr="00D31883">
              <w:rPr>
                <w:rFonts w:ascii="Verdana" w:hAnsi="Verdana"/>
                <w:sz w:val="16"/>
                <w:szCs w:val="16"/>
              </w:rPr>
              <w:t>Valid only for FY03+.</w:t>
            </w:r>
          </w:p>
          <w:p w14:paraId="1AA70967" w14:textId="77777777" w:rsidR="00041394" w:rsidRPr="00D31883" w:rsidRDefault="00041394" w:rsidP="00041394">
            <w:pPr>
              <w:rPr>
                <w:rFonts w:ascii="Verdana" w:hAnsi="Verdana"/>
                <w:sz w:val="16"/>
                <w:szCs w:val="16"/>
              </w:rPr>
            </w:pPr>
            <w:r w:rsidRPr="00D31883">
              <w:rPr>
                <w:rFonts w:ascii="Verdana" w:hAnsi="Verdana"/>
                <w:sz w:val="16"/>
                <w:szCs w:val="16"/>
              </w:rPr>
              <w:t>Set to zero for FY02 and backwards.</w:t>
            </w:r>
          </w:p>
          <w:p w14:paraId="152077A2" w14:textId="77777777" w:rsidR="00041394" w:rsidRPr="00D31883" w:rsidRDefault="00041394" w:rsidP="00041394">
            <w:pPr>
              <w:rPr>
                <w:rFonts w:ascii="Verdana" w:hAnsi="Verdana"/>
                <w:sz w:val="16"/>
                <w:szCs w:val="16"/>
              </w:rPr>
            </w:pPr>
            <w:r w:rsidRPr="00D31883">
              <w:rPr>
                <w:rFonts w:ascii="Verdana" w:hAnsi="Verdana"/>
                <w:sz w:val="16"/>
                <w:szCs w:val="16"/>
              </w:rPr>
              <w:t>Not calculated for E records.</w:t>
            </w:r>
          </w:p>
        </w:tc>
      </w:tr>
      <w:tr w:rsidR="00041394" w:rsidRPr="00D31883" w14:paraId="31301DD6" w14:textId="77777777" w:rsidTr="00D31883">
        <w:trPr>
          <w:trHeight w:val="1646"/>
        </w:trPr>
        <w:tc>
          <w:tcPr>
            <w:tcW w:w="3139" w:type="dxa"/>
          </w:tcPr>
          <w:p w14:paraId="4B980DB7"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Variable Cost Ancillary Laboratory</w:t>
            </w:r>
          </w:p>
        </w:tc>
        <w:tc>
          <w:tcPr>
            <w:tcW w:w="1080" w:type="dxa"/>
          </w:tcPr>
          <w:p w14:paraId="2352F5A8"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N(8)</w:t>
            </w:r>
          </w:p>
        </w:tc>
        <w:tc>
          <w:tcPr>
            <w:tcW w:w="1350" w:type="dxa"/>
          </w:tcPr>
          <w:p w14:paraId="40A6EF25" w14:textId="77777777" w:rsidR="00041394" w:rsidRPr="00D31883" w:rsidRDefault="00041394" w:rsidP="00041394">
            <w:pPr>
              <w:jc w:val="center"/>
              <w:rPr>
                <w:rFonts w:ascii="Verdana" w:hAnsi="Verdana"/>
                <w:snapToGrid w:val="0"/>
                <w:sz w:val="16"/>
                <w:szCs w:val="16"/>
              </w:rPr>
            </w:pPr>
          </w:p>
        </w:tc>
        <w:tc>
          <w:tcPr>
            <w:tcW w:w="1934" w:type="dxa"/>
          </w:tcPr>
          <w:p w14:paraId="5F31325C"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VCANCLAB</w:t>
            </w:r>
          </w:p>
        </w:tc>
        <w:tc>
          <w:tcPr>
            <w:tcW w:w="3362" w:type="dxa"/>
          </w:tcPr>
          <w:p w14:paraId="7D65DE0B" w14:textId="77777777" w:rsidR="00041394" w:rsidRPr="00D31883" w:rsidRDefault="00041394" w:rsidP="00041394">
            <w:pPr>
              <w:rPr>
                <w:rFonts w:ascii="Verdana" w:hAnsi="Verdana"/>
                <w:sz w:val="16"/>
                <w:szCs w:val="16"/>
              </w:rPr>
            </w:pPr>
            <w:r w:rsidRPr="00D31883">
              <w:rPr>
                <w:rFonts w:ascii="Verdana" w:hAnsi="Verdana"/>
                <w:sz w:val="16"/>
                <w:szCs w:val="16"/>
              </w:rPr>
              <w:t>Application of most current PLCA cost and workload tables matching MTF and MEPR3. Based on $/ancillary lab weight.</w:t>
            </w:r>
          </w:p>
          <w:p w14:paraId="4804380B" w14:textId="77777777" w:rsidR="00041394" w:rsidRPr="00D31883" w:rsidRDefault="00041394" w:rsidP="00041394">
            <w:pPr>
              <w:rPr>
                <w:rFonts w:ascii="Verdana" w:hAnsi="Verdana"/>
                <w:sz w:val="16"/>
                <w:szCs w:val="16"/>
              </w:rPr>
            </w:pPr>
            <w:r w:rsidRPr="00D31883">
              <w:rPr>
                <w:rFonts w:ascii="Verdana" w:hAnsi="Verdana"/>
                <w:sz w:val="16"/>
                <w:szCs w:val="16"/>
              </w:rPr>
              <w:t>Valid only for FY03+.</w:t>
            </w:r>
          </w:p>
          <w:p w14:paraId="64E6D523" w14:textId="77777777" w:rsidR="00041394" w:rsidRPr="00D31883" w:rsidRDefault="00041394" w:rsidP="00041394">
            <w:pPr>
              <w:rPr>
                <w:rFonts w:ascii="Verdana" w:hAnsi="Verdana"/>
                <w:sz w:val="16"/>
                <w:szCs w:val="16"/>
              </w:rPr>
            </w:pPr>
            <w:r w:rsidRPr="00D31883">
              <w:rPr>
                <w:rFonts w:ascii="Verdana" w:hAnsi="Verdana"/>
                <w:sz w:val="16"/>
                <w:szCs w:val="16"/>
              </w:rPr>
              <w:t>Set to zero for FY02 and backwards.</w:t>
            </w:r>
          </w:p>
          <w:p w14:paraId="068B8313" w14:textId="77777777" w:rsidR="00041394" w:rsidRPr="00D31883" w:rsidRDefault="00041394" w:rsidP="00041394">
            <w:pPr>
              <w:rPr>
                <w:rFonts w:ascii="Verdana" w:hAnsi="Verdana"/>
                <w:sz w:val="16"/>
                <w:szCs w:val="16"/>
              </w:rPr>
            </w:pPr>
            <w:r w:rsidRPr="00D31883">
              <w:rPr>
                <w:rFonts w:ascii="Verdana" w:hAnsi="Verdana"/>
                <w:sz w:val="16"/>
                <w:szCs w:val="16"/>
              </w:rPr>
              <w:t>Not calculated for E records.</w:t>
            </w:r>
          </w:p>
        </w:tc>
      </w:tr>
      <w:tr w:rsidR="00041394" w:rsidRPr="00D31883" w14:paraId="132AFF08" w14:textId="77777777" w:rsidTr="00D31883">
        <w:trPr>
          <w:trHeight w:val="1700"/>
        </w:trPr>
        <w:tc>
          <w:tcPr>
            <w:tcW w:w="3139" w:type="dxa"/>
          </w:tcPr>
          <w:p w14:paraId="1DF55B7C"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Variable Cost Ancillary Radiology</w:t>
            </w:r>
          </w:p>
        </w:tc>
        <w:tc>
          <w:tcPr>
            <w:tcW w:w="1080" w:type="dxa"/>
          </w:tcPr>
          <w:p w14:paraId="68C3551F"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N(8)</w:t>
            </w:r>
          </w:p>
        </w:tc>
        <w:tc>
          <w:tcPr>
            <w:tcW w:w="1350" w:type="dxa"/>
          </w:tcPr>
          <w:p w14:paraId="28A5857E" w14:textId="77777777" w:rsidR="00041394" w:rsidRPr="00D31883" w:rsidRDefault="00041394" w:rsidP="00041394">
            <w:pPr>
              <w:jc w:val="center"/>
              <w:rPr>
                <w:rFonts w:ascii="Verdana" w:hAnsi="Verdana"/>
                <w:snapToGrid w:val="0"/>
                <w:sz w:val="16"/>
                <w:szCs w:val="16"/>
              </w:rPr>
            </w:pPr>
          </w:p>
        </w:tc>
        <w:tc>
          <w:tcPr>
            <w:tcW w:w="1934" w:type="dxa"/>
          </w:tcPr>
          <w:p w14:paraId="70FEF695"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VCANCRAD</w:t>
            </w:r>
          </w:p>
        </w:tc>
        <w:tc>
          <w:tcPr>
            <w:tcW w:w="3362" w:type="dxa"/>
          </w:tcPr>
          <w:p w14:paraId="00469ABC" w14:textId="77777777" w:rsidR="00041394" w:rsidRPr="00D31883" w:rsidRDefault="00041394" w:rsidP="00041394">
            <w:pPr>
              <w:rPr>
                <w:rFonts w:ascii="Verdana" w:hAnsi="Verdana"/>
                <w:sz w:val="16"/>
                <w:szCs w:val="16"/>
              </w:rPr>
            </w:pPr>
            <w:r w:rsidRPr="00D31883">
              <w:rPr>
                <w:rFonts w:ascii="Verdana" w:hAnsi="Verdana"/>
                <w:sz w:val="16"/>
                <w:szCs w:val="16"/>
              </w:rPr>
              <w:t>Application of most current PLCA cost and workload tables matching MTF and MEPR3. Based on $/ancillary lab weight.</w:t>
            </w:r>
          </w:p>
          <w:p w14:paraId="2FAAC14A" w14:textId="77777777" w:rsidR="00041394" w:rsidRPr="00D31883" w:rsidRDefault="00041394" w:rsidP="00041394">
            <w:pPr>
              <w:rPr>
                <w:rFonts w:ascii="Verdana" w:hAnsi="Verdana"/>
                <w:sz w:val="16"/>
                <w:szCs w:val="16"/>
              </w:rPr>
            </w:pPr>
            <w:r w:rsidRPr="00D31883">
              <w:rPr>
                <w:rFonts w:ascii="Verdana" w:hAnsi="Verdana"/>
                <w:sz w:val="16"/>
                <w:szCs w:val="16"/>
              </w:rPr>
              <w:t>Valid only for FY03+.</w:t>
            </w:r>
          </w:p>
          <w:p w14:paraId="44C6070E" w14:textId="77777777" w:rsidR="00041394" w:rsidRPr="00D31883" w:rsidRDefault="00041394" w:rsidP="00041394">
            <w:pPr>
              <w:rPr>
                <w:rFonts w:ascii="Verdana" w:hAnsi="Verdana"/>
                <w:sz w:val="16"/>
                <w:szCs w:val="16"/>
              </w:rPr>
            </w:pPr>
            <w:r w:rsidRPr="00D31883">
              <w:rPr>
                <w:rFonts w:ascii="Verdana" w:hAnsi="Verdana"/>
                <w:sz w:val="16"/>
                <w:szCs w:val="16"/>
              </w:rPr>
              <w:t>Set to zero for FY02 and backwards.</w:t>
            </w:r>
          </w:p>
          <w:p w14:paraId="7C097DC6" w14:textId="77777777" w:rsidR="00041394" w:rsidRPr="00D31883" w:rsidRDefault="00041394" w:rsidP="00041394">
            <w:pPr>
              <w:rPr>
                <w:rFonts w:ascii="Verdana" w:hAnsi="Verdana"/>
                <w:sz w:val="16"/>
                <w:szCs w:val="16"/>
              </w:rPr>
            </w:pPr>
            <w:r w:rsidRPr="00D31883">
              <w:rPr>
                <w:rFonts w:ascii="Verdana" w:hAnsi="Verdana"/>
                <w:sz w:val="16"/>
                <w:szCs w:val="16"/>
              </w:rPr>
              <w:t>Not calculated for E records.</w:t>
            </w:r>
          </w:p>
        </w:tc>
      </w:tr>
      <w:tr w:rsidR="00041394" w:rsidRPr="00D31883" w14:paraId="168AB658" w14:textId="77777777" w:rsidTr="00D31883">
        <w:trPr>
          <w:trHeight w:val="1610"/>
        </w:trPr>
        <w:tc>
          <w:tcPr>
            <w:tcW w:w="3139" w:type="dxa"/>
          </w:tcPr>
          <w:p w14:paraId="7386912C"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Variable Cost Other Ancillary</w:t>
            </w:r>
          </w:p>
        </w:tc>
        <w:tc>
          <w:tcPr>
            <w:tcW w:w="1080" w:type="dxa"/>
          </w:tcPr>
          <w:p w14:paraId="0C7C38D4"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N(8)</w:t>
            </w:r>
          </w:p>
        </w:tc>
        <w:tc>
          <w:tcPr>
            <w:tcW w:w="1350" w:type="dxa"/>
          </w:tcPr>
          <w:p w14:paraId="149CC99A" w14:textId="77777777" w:rsidR="00041394" w:rsidRPr="00D31883" w:rsidRDefault="00041394" w:rsidP="00041394">
            <w:pPr>
              <w:jc w:val="center"/>
              <w:rPr>
                <w:rFonts w:ascii="Verdana" w:hAnsi="Verdana"/>
                <w:snapToGrid w:val="0"/>
                <w:sz w:val="16"/>
                <w:szCs w:val="16"/>
              </w:rPr>
            </w:pPr>
          </w:p>
        </w:tc>
        <w:tc>
          <w:tcPr>
            <w:tcW w:w="1934" w:type="dxa"/>
          </w:tcPr>
          <w:p w14:paraId="5DEECF57"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VCOTHANC</w:t>
            </w:r>
          </w:p>
        </w:tc>
        <w:tc>
          <w:tcPr>
            <w:tcW w:w="3362" w:type="dxa"/>
          </w:tcPr>
          <w:p w14:paraId="2D9537DD" w14:textId="77777777" w:rsidR="00041394" w:rsidRPr="00D31883" w:rsidRDefault="00041394" w:rsidP="00041394">
            <w:pPr>
              <w:rPr>
                <w:rFonts w:ascii="Verdana" w:hAnsi="Verdana"/>
                <w:sz w:val="16"/>
                <w:szCs w:val="16"/>
              </w:rPr>
            </w:pPr>
            <w:r w:rsidRPr="00D31883">
              <w:rPr>
                <w:rFonts w:ascii="Verdana" w:hAnsi="Verdana"/>
                <w:sz w:val="16"/>
                <w:szCs w:val="16"/>
              </w:rPr>
              <w:t>Application of most current PLCA cost and workload tables matching MTF and MEPR3. Based on $/TOTRWP.</w:t>
            </w:r>
          </w:p>
          <w:p w14:paraId="508CEB68" w14:textId="77777777" w:rsidR="00041394" w:rsidRPr="00D31883" w:rsidRDefault="00041394" w:rsidP="00041394">
            <w:pPr>
              <w:rPr>
                <w:rFonts w:ascii="Verdana" w:hAnsi="Verdana"/>
                <w:sz w:val="16"/>
                <w:szCs w:val="16"/>
              </w:rPr>
            </w:pPr>
            <w:r w:rsidRPr="00D31883">
              <w:rPr>
                <w:rFonts w:ascii="Verdana" w:hAnsi="Verdana"/>
                <w:sz w:val="16"/>
                <w:szCs w:val="16"/>
              </w:rPr>
              <w:t>Valid only for FY03+.</w:t>
            </w:r>
          </w:p>
          <w:p w14:paraId="492FD19E" w14:textId="77777777" w:rsidR="00041394" w:rsidRPr="00D31883" w:rsidRDefault="00041394" w:rsidP="00041394">
            <w:pPr>
              <w:rPr>
                <w:rFonts w:ascii="Verdana" w:hAnsi="Verdana"/>
                <w:sz w:val="16"/>
                <w:szCs w:val="16"/>
              </w:rPr>
            </w:pPr>
            <w:r w:rsidRPr="00D31883">
              <w:rPr>
                <w:rFonts w:ascii="Verdana" w:hAnsi="Verdana"/>
                <w:sz w:val="16"/>
                <w:szCs w:val="16"/>
              </w:rPr>
              <w:t>Set to zero for FY02 and backwards.</w:t>
            </w:r>
          </w:p>
          <w:p w14:paraId="4A897643" w14:textId="77777777" w:rsidR="00041394" w:rsidRPr="00D31883" w:rsidRDefault="00041394" w:rsidP="00041394">
            <w:pPr>
              <w:rPr>
                <w:rFonts w:ascii="Verdana" w:hAnsi="Verdana"/>
                <w:sz w:val="16"/>
                <w:szCs w:val="16"/>
              </w:rPr>
            </w:pPr>
            <w:r w:rsidRPr="00D31883">
              <w:rPr>
                <w:rFonts w:ascii="Verdana" w:hAnsi="Verdana"/>
                <w:sz w:val="16"/>
                <w:szCs w:val="16"/>
              </w:rPr>
              <w:t>Not calculated for E records.</w:t>
            </w:r>
          </w:p>
        </w:tc>
      </w:tr>
      <w:tr w:rsidR="00041394" w:rsidRPr="00D31883" w14:paraId="29FC4206" w14:textId="77777777" w:rsidTr="00D31883">
        <w:trPr>
          <w:trHeight w:val="1691"/>
        </w:trPr>
        <w:tc>
          <w:tcPr>
            <w:tcW w:w="3139" w:type="dxa"/>
          </w:tcPr>
          <w:p w14:paraId="628204D1"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lastRenderedPageBreak/>
              <w:t>Variable Cost Other Salary</w:t>
            </w:r>
          </w:p>
        </w:tc>
        <w:tc>
          <w:tcPr>
            <w:tcW w:w="1080" w:type="dxa"/>
          </w:tcPr>
          <w:p w14:paraId="30FF9E44"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N(8)</w:t>
            </w:r>
          </w:p>
        </w:tc>
        <w:tc>
          <w:tcPr>
            <w:tcW w:w="1350" w:type="dxa"/>
          </w:tcPr>
          <w:p w14:paraId="59677676" w14:textId="77777777" w:rsidR="00041394" w:rsidRPr="00D31883" w:rsidRDefault="00041394" w:rsidP="00041394">
            <w:pPr>
              <w:jc w:val="center"/>
              <w:rPr>
                <w:rFonts w:ascii="Verdana" w:hAnsi="Verdana"/>
                <w:snapToGrid w:val="0"/>
                <w:sz w:val="16"/>
                <w:szCs w:val="16"/>
              </w:rPr>
            </w:pPr>
          </w:p>
        </w:tc>
        <w:tc>
          <w:tcPr>
            <w:tcW w:w="1934" w:type="dxa"/>
          </w:tcPr>
          <w:p w14:paraId="71386BF3"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VCOTHSAL</w:t>
            </w:r>
          </w:p>
        </w:tc>
        <w:tc>
          <w:tcPr>
            <w:tcW w:w="3362" w:type="dxa"/>
          </w:tcPr>
          <w:p w14:paraId="1C923660" w14:textId="77777777" w:rsidR="00041394" w:rsidRPr="00D31883" w:rsidRDefault="00041394" w:rsidP="00041394">
            <w:pPr>
              <w:rPr>
                <w:rFonts w:ascii="Verdana" w:hAnsi="Verdana"/>
                <w:sz w:val="16"/>
                <w:szCs w:val="16"/>
              </w:rPr>
            </w:pPr>
            <w:r w:rsidRPr="00D31883">
              <w:rPr>
                <w:rFonts w:ascii="Verdana" w:hAnsi="Verdana"/>
                <w:sz w:val="16"/>
                <w:szCs w:val="16"/>
              </w:rPr>
              <w:t>Application of most current PLCA cost and workload tables matching MTF and MEPR3. Based on $/bed day.</w:t>
            </w:r>
          </w:p>
          <w:p w14:paraId="303CC656" w14:textId="77777777" w:rsidR="00041394" w:rsidRPr="00D31883" w:rsidRDefault="00041394" w:rsidP="00041394">
            <w:pPr>
              <w:rPr>
                <w:rFonts w:ascii="Verdana" w:hAnsi="Verdana"/>
                <w:sz w:val="16"/>
                <w:szCs w:val="16"/>
              </w:rPr>
            </w:pPr>
            <w:r w:rsidRPr="00D31883">
              <w:rPr>
                <w:rFonts w:ascii="Verdana" w:hAnsi="Verdana"/>
                <w:sz w:val="16"/>
                <w:szCs w:val="16"/>
              </w:rPr>
              <w:t>Valid only for FY03+.</w:t>
            </w:r>
          </w:p>
          <w:p w14:paraId="26919355" w14:textId="77777777" w:rsidR="00041394" w:rsidRPr="00D31883" w:rsidRDefault="00041394" w:rsidP="00041394">
            <w:pPr>
              <w:rPr>
                <w:rFonts w:ascii="Verdana" w:hAnsi="Verdana"/>
                <w:sz w:val="16"/>
                <w:szCs w:val="16"/>
              </w:rPr>
            </w:pPr>
            <w:r w:rsidRPr="00D31883">
              <w:rPr>
                <w:rFonts w:ascii="Verdana" w:hAnsi="Verdana"/>
                <w:sz w:val="16"/>
                <w:szCs w:val="16"/>
              </w:rPr>
              <w:t>Set to zero for FY02 and backwards.</w:t>
            </w:r>
          </w:p>
          <w:p w14:paraId="39CDDF4C" w14:textId="77777777" w:rsidR="00041394" w:rsidRPr="00D31883" w:rsidRDefault="00041394" w:rsidP="00041394">
            <w:pPr>
              <w:rPr>
                <w:rFonts w:ascii="Verdana" w:hAnsi="Verdana"/>
                <w:sz w:val="16"/>
                <w:szCs w:val="16"/>
              </w:rPr>
            </w:pPr>
            <w:r w:rsidRPr="00D31883">
              <w:rPr>
                <w:rFonts w:ascii="Verdana" w:hAnsi="Verdana"/>
                <w:sz w:val="16"/>
                <w:szCs w:val="16"/>
              </w:rPr>
              <w:t>Not calculated for E records.</w:t>
            </w:r>
          </w:p>
        </w:tc>
      </w:tr>
      <w:tr w:rsidR="00041394" w:rsidRPr="00D31883" w14:paraId="6657327E" w14:textId="77777777" w:rsidTr="00D31883">
        <w:trPr>
          <w:trHeight w:val="1025"/>
        </w:trPr>
        <w:tc>
          <w:tcPr>
            <w:tcW w:w="3139" w:type="dxa"/>
          </w:tcPr>
          <w:p w14:paraId="4D7DAABC"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Variable Cost Surgical</w:t>
            </w:r>
          </w:p>
        </w:tc>
        <w:tc>
          <w:tcPr>
            <w:tcW w:w="1080" w:type="dxa"/>
          </w:tcPr>
          <w:p w14:paraId="690BBDDE"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N(8)</w:t>
            </w:r>
          </w:p>
        </w:tc>
        <w:tc>
          <w:tcPr>
            <w:tcW w:w="1350" w:type="dxa"/>
          </w:tcPr>
          <w:p w14:paraId="027FEA1C" w14:textId="77777777" w:rsidR="00041394" w:rsidRPr="00D31883" w:rsidRDefault="00041394" w:rsidP="00041394">
            <w:pPr>
              <w:jc w:val="center"/>
              <w:rPr>
                <w:rFonts w:ascii="Verdana" w:hAnsi="Verdana"/>
                <w:snapToGrid w:val="0"/>
                <w:sz w:val="16"/>
                <w:szCs w:val="16"/>
              </w:rPr>
            </w:pPr>
          </w:p>
        </w:tc>
        <w:tc>
          <w:tcPr>
            <w:tcW w:w="1934" w:type="dxa"/>
          </w:tcPr>
          <w:p w14:paraId="0044DC56"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VCSURG</w:t>
            </w:r>
          </w:p>
        </w:tc>
        <w:tc>
          <w:tcPr>
            <w:tcW w:w="3362" w:type="dxa"/>
          </w:tcPr>
          <w:p w14:paraId="6CC59081" w14:textId="77777777" w:rsidR="00041394" w:rsidRPr="00D31883" w:rsidRDefault="00041394" w:rsidP="00041394">
            <w:pPr>
              <w:rPr>
                <w:rFonts w:ascii="Verdana" w:hAnsi="Verdana"/>
                <w:sz w:val="16"/>
                <w:szCs w:val="16"/>
              </w:rPr>
            </w:pPr>
            <w:r w:rsidRPr="00D31883">
              <w:rPr>
                <w:rFonts w:ascii="Verdana" w:hAnsi="Verdana"/>
                <w:sz w:val="16"/>
                <w:szCs w:val="16"/>
              </w:rPr>
              <w:t>Application of most current PLCA cost and workload tables matching MTF. Based on $/Surgical DRG</w:t>
            </w:r>
            <w:r w:rsidRPr="00D31883">
              <w:rPr>
                <w:rFonts w:ascii="Verdana" w:hAnsi="Verdana"/>
                <w:sz w:val="16"/>
                <w:szCs w:val="16"/>
                <w:vertAlign w:val="superscript"/>
              </w:rPr>
              <w:t>11</w:t>
            </w:r>
            <w:r w:rsidRPr="00D31883">
              <w:rPr>
                <w:rFonts w:ascii="Verdana" w:hAnsi="Verdana"/>
                <w:sz w:val="16"/>
                <w:szCs w:val="16"/>
              </w:rPr>
              <w:t xml:space="preserve"> weight.</w:t>
            </w:r>
          </w:p>
          <w:p w14:paraId="72459DB7" w14:textId="77777777" w:rsidR="00041394" w:rsidRPr="00D31883" w:rsidRDefault="00041394" w:rsidP="00041394">
            <w:pPr>
              <w:rPr>
                <w:rFonts w:ascii="Verdana" w:hAnsi="Verdana"/>
                <w:sz w:val="16"/>
                <w:szCs w:val="16"/>
              </w:rPr>
            </w:pPr>
            <w:r w:rsidRPr="00D31883">
              <w:rPr>
                <w:rFonts w:ascii="Verdana" w:hAnsi="Verdana"/>
                <w:sz w:val="16"/>
                <w:szCs w:val="16"/>
              </w:rPr>
              <w:t>Valid only for FY03+.</w:t>
            </w:r>
          </w:p>
          <w:p w14:paraId="73C0650C" w14:textId="77777777" w:rsidR="00041394" w:rsidRPr="00D31883" w:rsidRDefault="00041394" w:rsidP="00041394">
            <w:pPr>
              <w:rPr>
                <w:rFonts w:ascii="Verdana" w:hAnsi="Verdana"/>
                <w:sz w:val="16"/>
                <w:szCs w:val="16"/>
              </w:rPr>
            </w:pPr>
            <w:r w:rsidRPr="00D31883">
              <w:rPr>
                <w:rFonts w:ascii="Verdana" w:hAnsi="Verdana"/>
                <w:sz w:val="16"/>
                <w:szCs w:val="16"/>
              </w:rPr>
              <w:t>Set to zero for FY02 and backwards.</w:t>
            </w:r>
          </w:p>
          <w:p w14:paraId="36F16908" w14:textId="77777777" w:rsidR="00041394" w:rsidRPr="00D31883" w:rsidRDefault="00041394" w:rsidP="00041394">
            <w:pPr>
              <w:rPr>
                <w:rFonts w:ascii="Verdana" w:hAnsi="Verdana"/>
                <w:sz w:val="16"/>
                <w:szCs w:val="16"/>
              </w:rPr>
            </w:pPr>
            <w:r w:rsidRPr="00D31883">
              <w:rPr>
                <w:rFonts w:ascii="Verdana" w:hAnsi="Verdana"/>
                <w:sz w:val="16"/>
                <w:szCs w:val="16"/>
              </w:rPr>
              <w:t>Not calculated for E records.</w:t>
            </w:r>
          </w:p>
        </w:tc>
      </w:tr>
      <w:tr w:rsidR="00041394" w:rsidRPr="00D31883" w14:paraId="4C4603B1" w14:textId="77777777" w:rsidTr="00D31883">
        <w:trPr>
          <w:trHeight w:val="1025"/>
        </w:trPr>
        <w:tc>
          <w:tcPr>
            <w:tcW w:w="3139" w:type="dxa"/>
          </w:tcPr>
          <w:p w14:paraId="3A38FCC4"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Variable Cost ICU</w:t>
            </w:r>
          </w:p>
        </w:tc>
        <w:tc>
          <w:tcPr>
            <w:tcW w:w="1080" w:type="dxa"/>
          </w:tcPr>
          <w:p w14:paraId="3745C1BF"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N(8)</w:t>
            </w:r>
          </w:p>
        </w:tc>
        <w:tc>
          <w:tcPr>
            <w:tcW w:w="1350" w:type="dxa"/>
          </w:tcPr>
          <w:p w14:paraId="0A268E5D" w14:textId="77777777" w:rsidR="00041394" w:rsidRPr="00D31883" w:rsidRDefault="00041394" w:rsidP="00041394">
            <w:pPr>
              <w:jc w:val="center"/>
              <w:rPr>
                <w:rFonts w:ascii="Verdana" w:hAnsi="Verdana"/>
                <w:snapToGrid w:val="0"/>
                <w:sz w:val="16"/>
                <w:szCs w:val="16"/>
              </w:rPr>
            </w:pPr>
          </w:p>
        </w:tc>
        <w:tc>
          <w:tcPr>
            <w:tcW w:w="1934" w:type="dxa"/>
          </w:tcPr>
          <w:p w14:paraId="04302E53"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VCICU</w:t>
            </w:r>
          </w:p>
        </w:tc>
        <w:tc>
          <w:tcPr>
            <w:tcW w:w="3362" w:type="dxa"/>
          </w:tcPr>
          <w:p w14:paraId="476DE3E5" w14:textId="77777777" w:rsidR="00041394" w:rsidRPr="00D31883" w:rsidRDefault="00041394" w:rsidP="00041394">
            <w:pPr>
              <w:rPr>
                <w:rFonts w:ascii="Verdana" w:hAnsi="Verdana"/>
                <w:sz w:val="16"/>
                <w:szCs w:val="16"/>
              </w:rPr>
            </w:pPr>
            <w:r w:rsidRPr="00D31883">
              <w:rPr>
                <w:rFonts w:ascii="Verdana" w:hAnsi="Verdana"/>
                <w:sz w:val="16"/>
                <w:szCs w:val="16"/>
              </w:rPr>
              <w:t>Application of most current PLCA cost and workload tables matching MTF. Based on $/ICUDAYS.</w:t>
            </w:r>
          </w:p>
          <w:p w14:paraId="5DCC9571" w14:textId="77777777" w:rsidR="00041394" w:rsidRPr="00D31883" w:rsidRDefault="00041394" w:rsidP="00041394">
            <w:pPr>
              <w:rPr>
                <w:rFonts w:ascii="Verdana" w:hAnsi="Verdana"/>
                <w:sz w:val="16"/>
                <w:szCs w:val="16"/>
              </w:rPr>
            </w:pPr>
            <w:r w:rsidRPr="00D31883">
              <w:rPr>
                <w:rFonts w:ascii="Verdana" w:hAnsi="Verdana"/>
                <w:sz w:val="16"/>
                <w:szCs w:val="16"/>
              </w:rPr>
              <w:t>Valid only for FY03+.</w:t>
            </w:r>
          </w:p>
          <w:p w14:paraId="0C8DF44F" w14:textId="77777777" w:rsidR="00041394" w:rsidRPr="00D31883" w:rsidRDefault="00041394" w:rsidP="00041394">
            <w:pPr>
              <w:rPr>
                <w:rFonts w:ascii="Verdana" w:hAnsi="Verdana"/>
                <w:sz w:val="16"/>
                <w:szCs w:val="16"/>
              </w:rPr>
            </w:pPr>
            <w:r w:rsidRPr="00D31883">
              <w:rPr>
                <w:rFonts w:ascii="Verdana" w:hAnsi="Verdana"/>
                <w:sz w:val="16"/>
                <w:szCs w:val="16"/>
              </w:rPr>
              <w:t>Set to zero for FY02 and backwards.</w:t>
            </w:r>
          </w:p>
          <w:p w14:paraId="3CE22F86" w14:textId="77777777" w:rsidR="00041394" w:rsidRPr="00D31883" w:rsidRDefault="00041394" w:rsidP="00041394">
            <w:pPr>
              <w:rPr>
                <w:rFonts w:ascii="Verdana" w:hAnsi="Verdana"/>
                <w:sz w:val="16"/>
                <w:szCs w:val="16"/>
              </w:rPr>
            </w:pPr>
            <w:r w:rsidRPr="00D31883">
              <w:rPr>
                <w:rFonts w:ascii="Verdana" w:hAnsi="Verdana"/>
                <w:sz w:val="16"/>
                <w:szCs w:val="16"/>
              </w:rPr>
              <w:t>Not calculated for E records.</w:t>
            </w:r>
          </w:p>
        </w:tc>
      </w:tr>
      <w:tr w:rsidR="00041394" w:rsidRPr="00D31883" w14:paraId="5C1CF934" w14:textId="77777777" w:rsidTr="00D31883">
        <w:trPr>
          <w:trHeight w:val="1025"/>
        </w:trPr>
        <w:tc>
          <w:tcPr>
            <w:tcW w:w="3139" w:type="dxa"/>
          </w:tcPr>
          <w:p w14:paraId="3508793D"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Variable Cost</w:t>
            </w:r>
          </w:p>
        </w:tc>
        <w:tc>
          <w:tcPr>
            <w:tcW w:w="1080" w:type="dxa"/>
          </w:tcPr>
          <w:p w14:paraId="211FEE22"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N(8)</w:t>
            </w:r>
          </w:p>
        </w:tc>
        <w:tc>
          <w:tcPr>
            <w:tcW w:w="1350" w:type="dxa"/>
          </w:tcPr>
          <w:p w14:paraId="60FF4114" w14:textId="77777777" w:rsidR="00041394" w:rsidRPr="00D31883" w:rsidRDefault="00041394" w:rsidP="00041394">
            <w:pPr>
              <w:jc w:val="center"/>
              <w:rPr>
                <w:rFonts w:ascii="Verdana" w:hAnsi="Verdana"/>
                <w:snapToGrid w:val="0"/>
                <w:sz w:val="16"/>
                <w:szCs w:val="16"/>
              </w:rPr>
            </w:pPr>
          </w:p>
        </w:tc>
        <w:tc>
          <w:tcPr>
            <w:tcW w:w="1934" w:type="dxa"/>
          </w:tcPr>
          <w:p w14:paraId="3B7074FB"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INCCOST</w:t>
            </w:r>
          </w:p>
        </w:tc>
        <w:tc>
          <w:tcPr>
            <w:tcW w:w="3362" w:type="dxa"/>
          </w:tcPr>
          <w:p w14:paraId="64449D6B" w14:textId="77777777" w:rsidR="00041394" w:rsidRPr="00D31883" w:rsidRDefault="00041394" w:rsidP="00041394">
            <w:pPr>
              <w:rPr>
                <w:rFonts w:ascii="Verdana" w:hAnsi="Verdana"/>
                <w:sz w:val="16"/>
                <w:szCs w:val="16"/>
              </w:rPr>
            </w:pPr>
            <w:r w:rsidRPr="00D31883">
              <w:rPr>
                <w:rFonts w:ascii="Verdana" w:hAnsi="Verdana"/>
                <w:sz w:val="16"/>
                <w:szCs w:val="16"/>
              </w:rPr>
              <w:t>For FY03+, the summation of VCCLNSAL, VCDIRECT, VCSUPPRT, VCANCLAB, VCANCRAD, VCOTHANC, VCOTHSAL, VCSURG, and VCICU.</w:t>
            </w:r>
          </w:p>
          <w:p w14:paraId="375802B7" w14:textId="77777777" w:rsidR="00041394" w:rsidRPr="00D31883" w:rsidRDefault="00041394" w:rsidP="00041394">
            <w:pPr>
              <w:rPr>
                <w:rFonts w:ascii="Verdana" w:hAnsi="Verdana"/>
                <w:sz w:val="16"/>
                <w:szCs w:val="16"/>
              </w:rPr>
            </w:pPr>
            <w:r w:rsidRPr="00D31883">
              <w:rPr>
                <w:rFonts w:ascii="Verdana" w:hAnsi="Verdana"/>
                <w:sz w:val="16"/>
                <w:szCs w:val="16"/>
              </w:rPr>
              <w:t>For FY02 and backwards, application of the PLCA cost and workload tables without the breakdown indicated above.</w:t>
            </w:r>
            <w:r w:rsidRPr="00D31883">
              <w:rPr>
                <w:rStyle w:val="FootnoteReference"/>
                <w:rFonts w:ascii="Verdana" w:hAnsi="Verdana"/>
                <w:sz w:val="16"/>
                <w:szCs w:val="16"/>
              </w:rPr>
              <w:footnoteReference w:id="22"/>
            </w:r>
          </w:p>
          <w:p w14:paraId="466CEF16" w14:textId="77777777" w:rsidR="00041394" w:rsidRPr="00D31883" w:rsidRDefault="00041394" w:rsidP="00041394">
            <w:pPr>
              <w:rPr>
                <w:rFonts w:ascii="Verdana" w:hAnsi="Verdana"/>
                <w:snapToGrid w:val="0"/>
                <w:sz w:val="16"/>
                <w:szCs w:val="16"/>
              </w:rPr>
            </w:pPr>
            <w:r w:rsidRPr="00D31883">
              <w:rPr>
                <w:rFonts w:ascii="Verdana" w:hAnsi="Verdana"/>
                <w:sz w:val="16"/>
                <w:szCs w:val="16"/>
              </w:rPr>
              <w:t>For E records, merge to the reference file by MTF and RECCLN and compute as CALCDAYS * average variable cost per day.</w:t>
            </w:r>
          </w:p>
        </w:tc>
      </w:tr>
      <w:tr w:rsidR="00041394" w:rsidRPr="00D31883" w14:paraId="57E8B27E" w14:textId="77777777" w:rsidTr="00D31883">
        <w:trPr>
          <w:trHeight w:val="576"/>
        </w:trPr>
        <w:tc>
          <w:tcPr>
            <w:tcW w:w="3139" w:type="dxa"/>
          </w:tcPr>
          <w:p w14:paraId="5E913467"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Version Number (Record)</w:t>
            </w:r>
          </w:p>
        </w:tc>
        <w:tc>
          <w:tcPr>
            <w:tcW w:w="1080" w:type="dxa"/>
          </w:tcPr>
          <w:p w14:paraId="03943E92"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w:t>
            </w:r>
          </w:p>
        </w:tc>
        <w:tc>
          <w:tcPr>
            <w:tcW w:w="1350" w:type="dxa"/>
          </w:tcPr>
          <w:p w14:paraId="693110C6"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3</w:t>
            </w:r>
          </w:p>
          <w:p w14:paraId="1A5D5C71"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61</w:t>
            </w:r>
          </w:p>
        </w:tc>
        <w:tc>
          <w:tcPr>
            <w:tcW w:w="1934" w:type="dxa"/>
          </w:tcPr>
          <w:p w14:paraId="0AB00CBB"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VERS_NO</w:t>
            </w:r>
          </w:p>
        </w:tc>
        <w:tc>
          <w:tcPr>
            <w:tcW w:w="3362" w:type="dxa"/>
          </w:tcPr>
          <w:p w14:paraId="1EE525D2"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393665B0" w14:textId="77777777" w:rsidTr="00D31883">
        <w:trPr>
          <w:trHeight w:val="576"/>
        </w:trPr>
        <w:tc>
          <w:tcPr>
            <w:tcW w:w="3139" w:type="dxa"/>
          </w:tcPr>
          <w:p w14:paraId="15147760" w14:textId="77777777" w:rsidR="00041394" w:rsidRPr="00D31883" w:rsidRDefault="00041394" w:rsidP="00041394">
            <w:pPr>
              <w:rPr>
                <w:rFonts w:ascii="Verdana" w:hAnsi="Verdana"/>
                <w:sz w:val="16"/>
                <w:szCs w:val="16"/>
              </w:rPr>
            </w:pPr>
            <w:r w:rsidRPr="00D31883">
              <w:rPr>
                <w:rFonts w:ascii="Verdana" w:hAnsi="Verdana"/>
                <w:sz w:val="16"/>
                <w:szCs w:val="16"/>
              </w:rPr>
              <w:t>Short Term Diabetes Complications</w:t>
            </w:r>
          </w:p>
        </w:tc>
        <w:tc>
          <w:tcPr>
            <w:tcW w:w="1080" w:type="dxa"/>
          </w:tcPr>
          <w:p w14:paraId="4D344B0E"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w:t>
            </w:r>
          </w:p>
        </w:tc>
        <w:tc>
          <w:tcPr>
            <w:tcW w:w="1350" w:type="dxa"/>
          </w:tcPr>
          <w:p w14:paraId="6A30463A" w14:textId="77777777" w:rsidR="00041394" w:rsidRPr="00D31883" w:rsidRDefault="00041394" w:rsidP="00041394">
            <w:pPr>
              <w:jc w:val="center"/>
              <w:rPr>
                <w:rFonts w:ascii="Verdana" w:hAnsi="Verdana"/>
                <w:snapToGrid w:val="0"/>
                <w:sz w:val="16"/>
                <w:szCs w:val="16"/>
              </w:rPr>
            </w:pPr>
          </w:p>
        </w:tc>
        <w:tc>
          <w:tcPr>
            <w:tcW w:w="1934" w:type="dxa"/>
          </w:tcPr>
          <w:p w14:paraId="59031FB9" w14:textId="77777777" w:rsidR="00041394" w:rsidRPr="00D31883" w:rsidRDefault="00041394" w:rsidP="00041394">
            <w:pPr>
              <w:jc w:val="center"/>
              <w:rPr>
                <w:rFonts w:ascii="Verdana" w:hAnsi="Verdana"/>
                <w:sz w:val="16"/>
                <w:szCs w:val="16"/>
              </w:rPr>
            </w:pPr>
            <w:r w:rsidRPr="00D31883">
              <w:rPr>
                <w:rFonts w:ascii="Verdana" w:hAnsi="Verdana"/>
                <w:sz w:val="16"/>
                <w:szCs w:val="16"/>
              </w:rPr>
              <w:t>ASTDIAB</w:t>
            </w:r>
          </w:p>
        </w:tc>
        <w:tc>
          <w:tcPr>
            <w:tcW w:w="3362" w:type="dxa"/>
          </w:tcPr>
          <w:p w14:paraId="6393C258" w14:textId="7010F770" w:rsidR="00041394" w:rsidRPr="00D31883" w:rsidRDefault="00041394" w:rsidP="00041394">
            <w:pPr>
              <w:autoSpaceDE w:val="0"/>
              <w:autoSpaceDN w:val="0"/>
              <w:adjustRightInd w:val="0"/>
              <w:rPr>
                <w:rFonts w:ascii="Verdana" w:hAnsi="Verdana"/>
                <w:sz w:val="16"/>
                <w:szCs w:val="16"/>
              </w:rPr>
            </w:pPr>
            <w:r w:rsidRPr="00D31883">
              <w:rPr>
                <w:rFonts w:ascii="Verdana" w:hAnsi="Verdana"/>
                <w:sz w:val="16"/>
                <w:szCs w:val="16"/>
              </w:rPr>
              <w:t>If DISPDATE &lt; 10/1/15, and ICD-9 diagnosis codes are used, substring all diagnosis codes to 5 characters.</w:t>
            </w:r>
          </w:p>
          <w:p w14:paraId="503F442E" w14:textId="77777777" w:rsidR="00041394" w:rsidRPr="00D31883" w:rsidRDefault="00041394" w:rsidP="00041394">
            <w:pPr>
              <w:autoSpaceDE w:val="0"/>
              <w:autoSpaceDN w:val="0"/>
              <w:adjustRightInd w:val="0"/>
              <w:rPr>
                <w:rFonts w:ascii="Verdana" w:hAnsi="Verdana"/>
                <w:sz w:val="16"/>
                <w:szCs w:val="16"/>
              </w:rPr>
            </w:pPr>
            <w:r w:rsidRPr="00D31883">
              <w:rPr>
                <w:rFonts w:ascii="Verdana" w:hAnsi="Verdana"/>
                <w:sz w:val="16"/>
                <w:szCs w:val="16"/>
              </w:rPr>
              <w:t xml:space="preserve">If RECAGE &lt;18 then astdiab = 0. </w:t>
            </w:r>
          </w:p>
          <w:p w14:paraId="26276930" w14:textId="77777777" w:rsidR="00041394" w:rsidRPr="00D31883" w:rsidRDefault="00041394" w:rsidP="00041394">
            <w:pPr>
              <w:autoSpaceDE w:val="0"/>
              <w:autoSpaceDN w:val="0"/>
              <w:adjustRightInd w:val="0"/>
              <w:rPr>
                <w:rFonts w:ascii="Verdana" w:hAnsi="Verdana"/>
                <w:sz w:val="16"/>
                <w:szCs w:val="16"/>
              </w:rPr>
            </w:pPr>
            <w:r w:rsidRPr="00D31883">
              <w:rPr>
                <w:rFonts w:ascii="Verdana" w:hAnsi="Verdana"/>
                <w:sz w:val="16"/>
                <w:szCs w:val="16"/>
              </w:rPr>
              <w:t xml:space="preserve">If ADMSRC=4,5,6,7,8 then astdiab = 0. </w:t>
            </w:r>
          </w:p>
          <w:p w14:paraId="50FB0D0F" w14:textId="0E91926F" w:rsidR="00041394" w:rsidRPr="00D31883" w:rsidRDefault="00041394" w:rsidP="00041394">
            <w:pPr>
              <w:autoSpaceDE w:val="0"/>
              <w:autoSpaceDN w:val="0"/>
              <w:adjustRightInd w:val="0"/>
              <w:rPr>
                <w:rFonts w:ascii="Verdana" w:hAnsi="Verdana"/>
                <w:sz w:val="16"/>
                <w:szCs w:val="16"/>
              </w:rPr>
            </w:pPr>
            <w:r w:rsidRPr="00D31883">
              <w:rPr>
                <w:rFonts w:ascii="Verdana" w:hAnsi="Verdana"/>
                <w:sz w:val="16"/>
                <w:szCs w:val="16"/>
              </w:rPr>
              <w:t xml:space="preserve">If primary diagnosis is not in the format $ACDIASD then astdiab = 0. </w:t>
            </w:r>
          </w:p>
          <w:p w14:paraId="4A30E23F" w14:textId="3C3F2830" w:rsidR="00041394" w:rsidRPr="00D31883" w:rsidRDefault="00041394" w:rsidP="00041394">
            <w:pPr>
              <w:autoSpaceDE w:val="0"/>
              <w:autoSpaceDN w:val="0"/>
              <w:adjustRightInd w:val="0"/>
              <w:rPr>
                <w:rFonts w:ascii="Verdana" w:hAnsi="Verdana"/>
                <w:sz w:val="16"/>
                <w:szCs w:val="16"/>
              </w:rPr>
            </w:pPr>
            <w:r w:rsidRPr="00D31883">
              <w:rPr>
                <w:rFonts w:ascii="Verdana" w:hAnsi="Verdana"/>
                <w:sz w:val="16"/>
                <w:szCs w:val="16"/>
              </w:rPr>
              <w:t>Else if primary diagnosis is in $ACDIASD then astdiab = 1.</w:t>
            </w:r>
          </w:p>
          <w:p w14:paraId="50647702" w14:textId="77777777" w:rsidR="00041394" w:rsidRPr="00D31883" w:rsidRDefault="00041394" w:rsidP="00041394">
            <w:pPr>
              <w:autoSpaceDE w:val="0"/>
              <w:autoSpaceDN w:val="0"/>
              <w:adjustRightInd w:val="0"/>
              <w:rPr>
                <w:rFonts w:ascii="Verdana" w:hAnsi="Verdana"/>
                <w:sz w:val="16"/>
                <w:szCs w:val="16"/>
              </w:rPr>
            </w:pPr>
            <w:r w:rsidRPr="00D31883">
              <w:rPr>
                <w:rFonts w:ascii="Verdana" w:hAnsi="Verdana"/>
                <w:sz w:val="16"/>
                <w:szCs w:val="16"/>
              </w:rPr>
              <w:t>Not populated for E SIDRs.</w:t>
            </w:r>
          </w:p>
        </w:tc>
      </w:tr>
      <w:tr w:rsidR="00041394" w:rsidRPr="00D31883" w14:paraId="5474C38A" w14:textId="77777777" w:rsidTr="00D31883">
        <w:trPr>
          <w:trHeight w:val="576"/>
        </w:trPr>
        <w:tc>
          <w:tcPr>
            <w:tcW w:w="3139" w:type="dxa"/>
          </w:tcPr>
          <w:p w14:paraId="76E7E23B" w14:textId="36938FB9" w:rsidR="00041394" w:rsidRPr="00D31883" w:rsidRDefault="00041394" w:rsidP="00041394">
            <w:pPr>
              <w:rPr>
                <w:rFonts w:ascii="Verdana" w:hAnsi="Verdana"/>
                <w:sz w:val="16"/>
                <w:szCs w:val="16"/>
              </w:rPr>
            </w:pPr>
            <w:r w:rsidRPr="00D31883">
              <w:rPr>
                <w:rFonts w:ascii="Verdana" w:hAnsi="Verdana"/>
                <w:sz w:val="16"/>
                <w:szCs w:val="16"/>
              </w:rPr>
              <w:t>Perforated Appendix</w:t>
            </w:r>
          </w:p>
        </w:tc>
        <w:tc>
          <w:tcPr>
            <w:tcW w:w="1080" w:type="dxa"/>
          </w:tcPr>
          <w:p w14:paraId="38DEF4B5"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w:t>
            </w:r>
          </w:p>
        </w:tc>
        <w:tc>
          <w:tcPr>
            <w:tcW w:w="1350" w:type="dxa"/>
          </w:tcPr>
          <w:p w14:paraId="5C5EA695" w14:textId="77777777" w:rsidR="00041394" w:rsidRPr="00D31883" w:rsidRDefault="00041394" w:rsidP="00041394">
            <w:pPr>
              <w:jc w:val="center"/>
              <w:rPr>
                <w:rFonts w:ascii="Verdana" w:hAnsi="Verdana"/>
                <w:snapToGrid w:val="0"/>
                <w:sz w:val="16"/>
                <w:szCs w:val="16"/>
              </w:rPr>
            </w:pPr>
          </w:p>
        </w:tc>
        <w:tc>
          <w:tcPr>
            <w:tcW w:w="1934" w:type="dxa"/>
          </w:tcPr>
          <w:p w14:paraId="3629925F" w14:textId="77777777" w:rsidR="00041394" w:rsidRPr="00D31883" w:rsidRDefault="00041394" w:rsidP="00041394">
            <w:pPr>
              <w:jc w:val="center"/>
              <w:rPr>
                <w:rFonts w:ascii="Verdana" w:hAnsi="Verdana"/>
                <w:sz w:val="16"/>
                <w:szCs w:val="16"/>
              </w:rPr>
            </w:pPr>
            <w:r w:rsidRPr="00D31883">
              <w:rPr>
                <w:rFonts w:ascii="Verdana" w:hAnsi="Verdana"/>
                <w:sz w:val="16"/>
                <w:szCs w:val="16"/>
              </w:rPr>
              <w:t>APAPPD</w:t>
            </w:r>
          </w:p>
        </w:tc>
        <w:tc>
          <w:tcPr>
            <w:tcW w:w="3362" w:type="dxa"/>
          </w:tcPr>
          <w:p w14:paraId="215F5714" w14:textId="77777777" w:rsidR="00041394" w:rsidRPr="00D31883" w:rsidRDefault="00041394" w:rsidP="00041394">
            <w:pPr>
              <w:autoSpaceDE w:val="0"/>
              <w:autoSpaceDN w:val="0"/>
              <w:adjustRightInd w:val="0"/>
              <w:rPr>
                <w:rFonts w:ascii="Verdana" w:hAnsi="Verdana"/>
                <w:sz w:val="16"/>
                <w:szCs w:val="16"/>
              </w:rPr>
            </w:pPr>
            <w:r w:rsidRPr="00D31883">
              <w:rPr>
                <w:rFonts w:ascii="Verdana" w:hAnsi="Verdana"/>
                <w:sz w:val="16"/>
                <w:szCs w:val="16"/>
              </w:rPr>
              <w:t>If DISPDATE &lt; 10/1/15, and ICD-9 diagnosis codes are used, substring all diagnosis codes to 5 characters.</w:t>
            </w:r>
          </w:p>
          <w:p w14:paraId="73E12418" w14:textId="77777777" w:rsidR="00041394" w:rsidRPr="00D31883" w:rsidRDefault="00041394" w:rsidP="00041394">
            <w:pPr>
              <w:rPr>
                <w:rFonts w:ascii="Verdana" w:hAnsi="Verdana"/>
                <w:bCs/>
                <w:sz w:val="16"/>
                <w:szCs w:val="16"/>
              </w:rPr>
            </w:pPr>
            <w:r w:rsidRPr="00D31883">
              <w:rPr>
                <w:rFonts w:ascii="Verdana" w:hAnsi="Verdana"/>
                <w:bCs/>
                <w:sz w:val="16"/>
                <w:szCs w:val="16"/>
              </w:rPr>
              <w:t>If MDC</w:t>
            </w:r>
            <w:r w:rsidRPr="00D31883">
              <w:rPr>
                <w:rFonts w:ascii="Verdana" w:hAnsi="Verdana"/>
                <w:sz w:val="16"/>
                <w:szCs w:val="16"/>
              </w:rPr>
              <w:t>/MSMDC</w:t>
            </w:r>
            <w:r w:rsidRPr="00D31883">
              <w:rPr>
                <w:rFonts w:ascii="Verdana" w:hAnsi="Verdana"/>
                <w:bCs/>
                <w:sz w:val="16"/>
                <w:szCs w:val="16"/>
              </w:rPr>
              <w:t xml:space="preserve"> = 14 </w:t>
            </w:r>
            <w:r w:rsidRPr="00D31883">
              <w:rPr>
                <w:rFonts w:ascii="Verdana" w:hAnsi="Verdana"/>
                <w:bCs/>
                <w:strike/>
                <w:sz w:val="16"/>
                <w:szCs w:val="16"/>
              </w:rPr>
              <w:t>or 15</w:t>
            </w:r>
            <w:r w:rsidRPr="00D31883">
              <w:rPr>
                <w:rFonts w:ascii="Verdana" w:hAnsi="Verdana"/>
                <w:bCs/>
                <w:sz w:val="16"/>
                <w:szCs w:val="16"/>
              </w:rPr>
              <w:t xml:space="preserve"> then apappd = 0. </w:t>
            </w:r>
          </w:p>
          <w:p w14:paraId="1F32A7E7" w14:textId="77777777" w:rsidR="00041394" w:rsidRPr="00D31883" w:rsidRDefault="00041394" w:rsidP="00041394">
            <w:pPr>
              <w:rPr>
                <w:rFonts w:ascii="Verdana" w:hAnsi="Verdana"/>
                <w:bCs/>
                <w:sz w:val="16"/>
                <w:szCs w:val="16"/>
              </w:rPr>
            </w:pPr>
            <w:r w:rsidRPr="00D31883">
              <w:rPr>
                <w:rFonts w:ascii="Verdana" w:hAnsi="Verdana"/>
                <w:bCs/>
                <w:sz w:val="16"/>
                <w:szCs w:val="16"/>
              </w:rPr>
              <w:t xml:space="preserve">If RECAGE &lt; 18 then apappd = 0. </w:t>
            </w:r>
          </w:p>
          <w:p w14:paraId="75601411" w14:textId="77777777" w:rsidR="00041394" w:rsidRPr="00D31883" w:rsidRDefault="00041394" w:rsidP="00041394">
            <w:pPr>
              <w:rPr>
                <w:rFonts w:ascii="Verdana" w:hAnsi="Verdana"/>
                <w:bCs/>
                <w:sz w:val="16"/>
                <w:szCs w:val="16"/>
              </w:rPr>
            </w:pPr>
            <w:r w:rsidRPr="00D31883">
              <w:rPr>
                <w:rFonts w:ascii="Verdana" w:hAnsi="Verdana"/>
                <w:sz w:val="16"/>
                <w:szCs w:val="16"/>
              </w:rPr>
              <w:t xml:space="preserve">If ADMSRC=4,5,6,7,8 </w:t>
            </w:r>
            <w:r w:rsidRPr="00D31883">
              <w:rPr>
                <w:rFonts w:ascii="Verdana" w:hAnsi="Verdana"/>
                <w:bCs/>
                <w:sz w:val="16"/>
                <w:szCs w:val="16"/>
              </w:rPr>
              <w:t>then apappd = 0.</w:t>
            </w:r>
          </w:p>
          <w:p w14:paraId="01EED780" w14:textId="77777777" w:rsidR="00041394" w:rsidRPr="00D31883" w:rsidRDefault="00041394" w:rsidP="00041394">
            <w:pPr>
              <w:rPr>
                <w:rFonts w:ascii="Verdana" w:hAnsi="Verdana"/>
                <w:bCs/>
                <w:sz w:val="16"/>
                <w:szCs w:val="16"/>
              </w:rPr>
            </w:pPr>
            <w:r w:rsidRPr="00D31883">
              <w:rPr>
                <w:rFonts w:ascii="Verdana" w:hAnsi="Verdana"/>
                <w:bCs/>
                <w:sz w:val="16"/>
                <w:szCs w:val="16"/>
              </w:rPr>
              <w:t xml:space="preserve">If any diagnosis is in format $ACSAP2D and not in format $ACSAPPD then apappd = 2. </w:t>
            </w:r>
          </w:p>
          <w:p w14:paraId="42CDFEC6" w14:textId="77777777" w:rsidR="00041394" w:rsidRPr="00D31883" w:rsidRDefault="00041394" w:rsidP="00041394">
            <w:pPr>
              <w:rPr>
                <w:rFonts w:ascii="Verdana" w:hAnsi="Verdana"/>
                <w:bCs/>
                <w:sz w:val="16"/>
                <w:szCs w:val="16"/>
              </w:rPr>
            </w:pPr>
            <w:r w:rsidRPr="00D31883">
              <w:rPr>
                <w:rFonts w:ascii="Verdana" w:hAnsi="Verdana"/>
                <w:bCs/>
                <w:sz w:val="16"/>
                <w:szCs w:val="16"/>
              </w:rPr>
              <w:lastRenderedPageBreak/>
              <w:t>Else if any diagnosis is in $ACSAPPD then apappd = 1.</w:t>
            </w:r>
          </w:p>
          <w:p w14:paraId="73B3D163" w14:textId="77777777" w:rsidR="00041394" w:rsidRPr="00D31883" w:rsidRDefault="00041394" w:rsidP="00041394">
            <w:pPr>
              <w:rPr>
                <w:rFonts w:ascii="Verdana" w:hAnsi="Verdana"/>
                <w:bCs/>
                <w:sz w:val="16"/>
                <w:szCs w:val="16"/>
              </w:rPr>
            </w:pPr>
            <w:r w:rsidRPr="00D31883">
              <w:rPr>
                <w:rFonts w:ascii="Verdana" w:hAnsi="Verdana"/>
                <w:sz w:val="16"/>
                <w:szCs w:val="16"/>
              </w:rPr>
              <w:t>Not populated for E SIDRs.</w:t>
            </w:r>
          </w:p>
        </w:tc>
      </w:tr>
      <w:tr w:rsidR="00041394" w:rsidRPr="00D31883" w14:paraId="03EE0D14" w14:textId="77777777" w:rsidTr="00D31883">
        <w:trPr>
          <w:trHeight w:val="576"/>
        </w:trPr>
        <w:tc>
          <w:tcPr>
            <w:tcW w:w="3139" w:type="dxa"/>
          </w:tcPr>
          <w:p w14:paraId="1E7E79A6" w14:textId="77777777" w:rsidR="00041394" w:rsidRPr="00D31883" w:rsidRDefault="00041394" w:rsidP="00041394">
            <w:pPr>
              <w:rPr>
                <w:rFonts w:ascii="Verdana" w:hAnsi="Verdana"/>
                <w:sz w:val="16"/>
                <w:szCs w:val="16"/>
              </w:rPr>
            </w:pPr>
            <w:r w:rsidRPr="00D31883">
              <w:rPr>
                <w:rFonts w:ascii="Verdana" w:hAnsi="Verdana"/>
                <w:sz w:val="16"/>
                <w:szCs w:val="16"/>
                <w:shd w:val="clear" w:color="auto" w:fill="FFFFFF"/>
              </w:rPr>
              <w:lastRenderedPageBreak/>
              <w:t xml:space="preserve">Diabetes Long Term Complications </w:t>
            </w:r>
          </w:p>
        </w:tc>
        <w:tc>
          <w:tcPr>
            <w:tcW w:w="1080" w:type="dxa"/>
          </w:tcPr>
          <w:p w14:paraId="750D9A16"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w:t>
            </w:r>
          </w:p>
        </w:tc>
        <w:tc>
          <w:tcPr>
            <w:tcW w:w="1350" w:type="dxa"/>
          </w:tcPr>
          <w:p w14:paraId="25DD3475" w14:textId="77777777" w:rsidR="00041394" w:rsidRPr="00D31883" w:rsidRDefault="00041394" w:rsidP="00041394">
            <w:pPr>
              <w:jc w:val="center"/>
              <w:rPr>
                <w:rFonts w:ascii="Verdana" w:hAnsi="Verdana"/>
                <w:snapToGrid w:val="0"/>
                <w:sz w:val="16"/>
                <w:szCs w:val="16"/>
              </w:rPr>
            </w:pPr>
          </w:p>
        </w:tc>
        <w:tc>
          <w:tcPr>
            <w:tcW w:w="1934" w:type="dxa"/>
          </w:tcPr>
          <w:p w14:paraId="323226B9" w14:textId="77777777" w:rsidR="00041394" w:rsidRPr="00D31883" w:rsidRDefault="00041394" w:rsidP="00041394">
            <w:pPr>
              <w:jc w:val="center"/>
              <w:rPr>
                <w:rFonts w:ascii="Verdana" w:hAnsi="Verdana"/>
                <w:sz w:val="16"/>
                <w:szCs w:val="16"/>
              </w:rPr>
            </w:pPr>
            <w:r w:rsidRPr="00D31883">
              <w:rPr>
                <w:rFonts w:ascii="Verdana" w:hAnsi="Verdana"/>
                <w:sz w:val="16"/>
                <w:szCs w:val="16"/>
              </w:rPr>
              <w:t>ALTDIAB</w:t>
            </w:r>
          </w:p>
        </w:tc>
        <w:tc>
          <w:tcPr>
            <w:tcW w:w="3362" w:type="dxa"/>
          </w:tcPr>
          <w:p w14:paraId="619C6318" w14:textId="77777777" w:rsidR="00041394" w:rsidRPr="00D31883" w:rsidRDefault="00041394" w:rsidP="00041394">
            <w:pPr>
              <w:autoSpaceDE w:val="0"/>
              <w:autoSpaceDN w:val="0"/>
              <w:adjustRightInd w:val="0"/>
              <w:rPr>
                <w:rFonts w:ascii="Verdana" w:hAnsi="Verdana"/>
                <w:sz w:val="16"/>
                <w:szCs w:val="16"/>
              </w:rPr>
            </w:pPr>
            <w:r w:rsidRPr="00D31883">
              <w:rPr>
                <w:rFonts w:ascii="Verdana" w:hAnsi="Verdana"/>
                <w:sz w:val="16"/>
                <w:szCs w:val="16"/>
              </w:rPr>
              <w:t>If DISPDATE &lt; 10/1/15, and ICD-9 diagnosis codes are used, substring all diagnosis codes to 5 characters.</w:t>
            </w:r>
          </w:p>
          <w:p w14:paraId="48D2321C" w14:textId="77777777" w:rsidR="00041394" w:rsidRPr="00D31883" w:rsidRDefault="00041394" w:rsidP="00041394">
            <w:pPr>
              <w:autoSpaceDE w:val="0"/>
              <w:autoSpaceDN w:val="0"/>
              <w:adjustRightInd w:val="0"/>
              <w:rPr>
                <w:rFonts w:ascii="Verdana" w:hAnsi="Verdana"/>
                <w:bCs/>
                <w:sz w:val="16"/>
                <w:szCs w:val="16"/>
              </w:rPr>
            </w:pPr>
            <w:r w:rsidRPr="00D31883">
              <w:rPr>
                <w:rFonts w:ascii="Verdana" w:hAnsi="Verdana"/>
                <w:bCs/>
                <w:sz w:val="16"/>
                <w:szCs w:val="16"/>
              </w:rPr>
              <w:t>If RECAGE &lt; 18 then altdiab = 0.</w:t>
            </w:r>
          </w:p>
          <w:p w14:paraId="42D925C0" w14:textId="77777777" w:rsidR="00041394" w:rsidRPr="00D31883" w:rsidRDefault="00041394" w:rsidP="00041394">
            <w:pPr>
              <w:autoSpaceDE w:val="0"/>
              <w:autoSpaceDN w:val="0"/>
              <w:adjustRightInd w:val="0"/>
              <w:rPr>
                <w:rFonts w:ascii="Verdana" w:hAnsi="Verdana"/>
                <w:bCs/>
                <w:sz w:val="16"/>
                <w:szCs w:val="16"/>
              </w:rPr>
            </w:pPr>
            <w:r w:rsidRPr="00D31883">
              <w:rPr>
                <w:rFonts w:ascii="Verdana" w:hAnsi="Verdana"/>
                <w:sz w:val="16"/>
                <w:szCs w:val="16"/>
              </w:rPr>
              <w:t xml:space="preserve">If ADMSRC=4,5,6,7,8 </w:t>
            </w:r>
            <w:r w:rsidRPr="00D31883">
              <w:rPr>
                <w:rFonts w:ascii="Verdana" w:hAnsi="Verdana"/>
                <w:bCs/>
                <w:sz w:val="16"/>
                <w:szCs w:val="16"/>
              </w:rPr>
              <w:t>then altdiab = 0.</w:t>
            </w:r>
          </w:p>
          <w:p w14:paraId="1F8A1ED4" w14:textId="77777777" w:rsidR="00041394" w:rsidRPr="00D31883" w:rsidRDefault="00041394" w:rsidP="00041394">
            <w:pPr>
              <w:autoSpaceDE w:val="0"/>
              <w:autoSpaceDN w:val="0"/>
              <w:adjustRightInd w:val="0"/>
              <w:rPr>
                <w:rFonts w:ascii="Verdana" w:hAnsi="Verdana"/>
                <w:bCs/>
                <w:sz w:val="16"/>
                <w:szCs w:val="16"/>
              </w:rPr>
            </w:pPr>
            <w:r w:rsidRPr="00D31883">
              <w:rPr>
                <w:rFonts w:ascii="Verdana" w:hAnsi="Verdana"/>
                <w:bCs/>
                <w:sz w:val="16"/>
                <w:szCs w:val="16"/>
              </w:rPr>
              <w:t>If primary diagnosis is not in format $ACDIALD then altdiab = 0.</w:t>
            </w:r>
          </w:p>
          <w:p w14:paraId="10CD69F5" w14:textId="77777777" w:rsidR="00041394" w:rsidRPr="00D31883" w:rsidRDefault="00041394" w:rsidP="00041394">
            <w:pPr>
              <w:autoSpaceDE w:val="0"/>
              <w:autoSpaceDN w:val="0"/>
              <w:adjustRightInd w:val="0"/>
              <w:rPr>
                <w:rFonts w:ascii="Verdana" w:hAnsi="Verdana"/>
                <w:bCs/>
                <w:sz w:val="16"/>
                <w:szCs w:val="16"/>
              </w:rPr>
            </w:pPr>
            <w:r w:rsidRPr="00D31883">
              <w:rPr>
                <w:rFonts w:ascii="Verdana" w:hAnsi="Verdana"/>
                <w:bCs/>
                <w:sz w:val="16"/>
                <w:szCs w:val="16"/>
              </w:rPr>
              <w:t>Else if primary diagnosis is in format $ACDIALD then altdiab = 1.</w:t>
            </w:r>
          </w:p>
          <w:p w14:paraId="3366A5A9" w14:textId="77777777" w:rsidR="00041394" w:rsidRPr="00D31883" w:rsidRDefault="00041394" w:rsidP="00041394">
            <w:pPr>
              <w:autoSpaceDE w:val="0"/>
              <w:autoSpaceDN w:val="0"/>
              <w:adjustRightInd w:val="0"/>
              <w:rPr>
                <w:rFonts w:ascii="Verdana" w:hAnsi="Verdana"/>
                <w:sz w:val="16"/>
                <w:szCs w:val="16"/>
              </w:rPr>
            </w:pPr>
            <w:r w:rsidRPr="00D31883">
              <w:rPr>
                <w:rFonts w:ascii="Verdana" w:hAnsi="Verdana"/>
                <w:sz w:val="16"/>
                <w:szCs w:val="16"/>
              </w:rPr>
              <w:t>Not populated for E SIDRs.</w:t>
            </w:r>
          </w:p>
        </w:tc>
      </w:tr>
      <w:tr w:rsidR="00041394" w:rsidRPr="00D31883" w14:paraId="3A113892" w14:textId="77777777" w:rsidTr="00D31883">
        <w:trPr>
          <w:trHeight w:val="576"/>
        </w:trPr>
        <w:tc>
          <w:tcPr>
            <w:tcW w:w="3139" w:type="dxa"/>
          </w:tcPr>
          <w:p w14:paraId="5E787315" w14:textId="77777777" w:rsidR="00041394" w:rsidRPr="00D31883" w:rsidRDefault="00041394" w:rsidP="00041394">
            <w:pPr>
              <w:rPr>
                <w:rFonts w:ascii="Verdana" w:hAnsi="Verdana"/>
                <w:sz w:val="16"/>
                <w:szCs w:val="16"/>
              </w:rPr>
            </w:pPr>
            <w:r w:rsidRPr="00D31883">
              <w:rPr>
                <w:rFonts w:ascii="Verdana" w:hAnsi="Verdana"/>
                <w:sz w:val="16"/>
                <w:szCs w:val="16"/>
              </w:rPr>
              <w:t>Chronic Obstructive Pulmonary Disorder</w:t>
            </w:r>
          </w:p>
        </w:tc>
        <w:tc>
          <w:tcPr>
            <w:tcW w:w="1080" w:type="dxa"/>
          </w:tcPr>
          <w:p w14:paraId="4DE3DD05"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w:t>
            </w:r>
          </w:p>
        </w:tc>
        <w:tc>
          <w:tcPr>
            <w:tcW w:w="1350" w:type="dxa"/>
          </w:tcPr>
          <w:p w14:paraId="39A2F457" w14:textId="77777777" w:rsidR="00041394" w:rsidRPr="00D31883" w:rsidRDefault="00041394" w:rsidP="00041394">
            <w:pPr>
              <w:jc w:val="center"/>
              <w:rPr>
                <w:rFonts w:ascii="Verdana" w:hAnsi="Verdana"/>
                <w:snapToGrid w:val="0"/>
                <w:sz w:val="16"/>
                <w:szCs w:val="16"/>
              </w:rPr>
            </w:pPr>
          </w:p>
        </w:tc>
        <w:tc>
          <w:tcPr>
            <w:tcW w:w="1934" w:type="dxa"/>
          </w:tcPr>
          <w:p w14:paraId="3B847A2F" w14:textId="77777777" w:rsidR="00041394" w:rsidRPr="00D31883" w:rsidRDefault="00041394" w:rsidP="00041394">
            <w:pPr>
              <w:jc w:val="center"/>
              <w:rPr>
                <w:rFonts w:ascii="Verdana" w:hAnsi="Verdana"/>
                <w:sz w:val="16"/>
                <w:szCs w:val="16"/>
              </w:rPr>
            </w:pPr>
            <w:r w:rsidRPr="00D31883">
              <w:rPr>
                <w:rFonts w:ascii="Verdana" w:hAnsi="Verdana"/>
                <w:sz w:val="16"/>
                <w:szCs w:val="16"/>
              </w:rPr>
              <w:t>ACOPD</w:t>
            </w:r>
          </w:p>
        </w:tc>
        <w:tc>
          <w:tcPr>
            <w:tcW w:w="3362" w:type="dxa"/>
          </w:tcPr>
          <w:p w14:paraId="47927ED6" w14:textId="77777777" w:rsidR="00041394" w:rsidRPr="00596169" w:rsidRDefault="00041394" w:rsidP="00041394">
            <w:pPr>
              <w:autoSpaceDE w:val="0"/>
              <w:autoSpaceDN w:val="0"/>
              <w:adjustRightInd w:val="0"/>
              <w:rPr>
                <w:rFonts w:ascii="Verdana" w:hAnsi="Verdana"/>
                <w:sz w:val="16"/>
                <w:szCs w:val="16"/>
              </w:rPr>
            </w:pPr>
            <w:r w:rsidRPr="00596169">
              <w:rPr>
                <w:rFonts w:ascii="Verdana" w:hAnsi="Verdana"/>
                <w:sz w:val="16"/>
                <w:szCs w:val="16"/>
              </w:rPr>
              <w:t>If DISPDATE &lt; 10/1/15, and ICD-9 diagnosis codes are used, substring all diagnosis codes to 5 characters.</w:t>
            </w:r>
          </w:p>
          <w:p w14:paraId="7240D8BB" w14:textId="7C06FCFA" w:rsidR="00041394" w:rsidRPr="00596169" w:rsidRDefault="00041394" w:rsidP="00041394">
            <w:pPr>
              <w:autoSpaceDE w:val="0"/>
              <w:autoSpaceDN w:val="0"/>
              <w:adjustRightInd w:val="0"/>
              <w:rPr>
                <w:rFonts w:ascii="Verdana" w:hAnsi="Verdana"/>
                <w:sz w:val="16"/>
                <w:szCs w:val="16"/>
              </w:rPr>
            </w:pPr>
            <w:r w:rsidRPr="00596169">
              <w:rPr>
                <w:rFonts w:ascii="Verdana" w:hAnsi="Verdana"/>
                <w:sz w:val="16"/>
                <w:szCs w:val="16"/>
              </w:rPr>
              <w:t>If RECAGE &lt; 40 then acopd = 0.</w:t>
            </w:r>
          </w:p>
          <w:p w14:paraId="3CC77CF0" w14:textId="77777777" w:rsidR="00041394" w:rsidRPr="00596169" w:rsidRDefault="00041394" w:rsidP="00041394">
            <w:pPr>
              <w:autoSpaceDE w:val="0"/>
              <w:autoSpaceDN w:val="0"/>
              <w:adjustRightInd w:val="0"/>
              <w:rPr>
                <w:rFonts w:ascii="Verdana" w:hAnsi="Verdana"/>
                <w:sz w:val="16"/>
                <w:szCs w:val="16"/>
              </w:rPr>
            </w:pPr>
            <w:r w:rsidRPr="00596169">
              <w:rPr>
                <w:rFonts w:ascii="Verdana" w:hAnsi="Verdana"/>
                <w:sz w:val="16"/>
                <w:szCs w:val="16"/>
              </w:rPr>
              <w:t xml:space="preserve">If ADMSRC=4,5,6,7,8 then acopd = 0. </w:t>
            </w:r>
          </w:p>
          <w:p w14:paraId="3BA139E2" w14:textId="77777777" w:rsidR="00C51B91" w:rsidRPr="00596169" w:rsidRDefault="00C51B91" w:rsidP="00041394">
            <w:pPr>
              <w:autoSpaceDE w:val="0"/>
              <w:autoSpaceDN w:val="0"/>
              <w:adjustRightInd w:val="0"/>
              <w:rPr>
                <w:rFonts w:ascii="Verdana" w:hAnsi="Verdana"/>
                <w:strike/>
                <w:sz w:val="16"/>
                <w:szCs w:val="16"/>
              </w:rPr>
            </w:pPr>
          </w:p>
          <w:p w14:paraId="624BDDA4" w14:textId="77777777" w:rsidR="00C51B91" w:rsidRPr="00596169" w:rsidRDefault="00C51B91" w:rsidP="00C51B91">
            <w:pPr>
              <w:autoSpaceDE w:val="0"/>
              <w:autoSpaceDN w:val="0"/>
              <w:adjustRightInd w:val="0"/>
              <w:rPr>
                <w:rFonts w:ascii="Verdana" w:hAnsi="Verdana"/>
                <w:sz w:val="16"/>
                <w:szCs w:val="16"/>
              </w:rPr>
            </w:pPr>
            <w:r w:rsidRPr="00596169">
              <w:rPr>
                <w:rFonts w:ascii="Verdana" w:hAnsi="Verdana"/>
                <w:sz w:val="16"/>
                <w:szCs w:val="16"/>
              </w:rPr>
              <w:t>If any diagnosis is in format $RESPAN then acopd = 0.</w:t>
            </w:r>
          </w:p>
          <w:p w14:paraId="1382B91E" w14:textId="77777777" w:rsidR="00C51B91" w:rsidRPr="00596169" w:rsidRDefault="00C51B91" w:rsidP="00C51B91">
            <w:pPr>
              <w:autoSpaceDE w:val="0"/>
              <w:autoSpaceDN w:val="0"/>
              <w:adjustRightInd w:val="0"/>
              <w:rPr>
                <w:rFonts w:ascii="Verdana" w:hAnsi="Verdana"/>
                <w:sz w:val="16"/>
                <w:szCs w:val="16"/>
              </w:rPr>
            </w:pPr>
            <w:r w:rsidRPr="00596169">
              <w:rPr>
                <w:rFonts w:ascii="Verdana" w:hAnsi="Verdana"/>
                <w:sz w:val="16"/>
                <w:szCs w:val="16"/>
              </w:rPr>
              <w:t>If primary diagnosis is in format $ACCOPDD or primary diagnosis is in format $ACSASTD then acopd = 1.</w:t>
            </w:r>
          </w:p>
          <w:p w14:paraId="33366260" w14:textId="190473E4" w:rsidR="00C51B91" w:rsidRPr="00596169" w:rsidRDefault="00C51B91" w:rsidP="00C51B91">
            <w:pPr>
              <w:autoSpaceDE w:val="0"/>
              <w:autoSpaceDN w:val="0"/>
              <w:adjustRightInd w:val="0"/>
              <w:rPr>
                <w:rFonts w:ascii="Verdana" w:hAnsi="Verdana"/>
                <w:sz w:val="16"/>
                <w:szCs w:val="16"/>
              </w:rPr>
            </w:pPr>
            <w:r w:rsidRPr="00596169">
              <w:rPr>
                <w:rFonts w:ascii="Verdana" w:hAnsi="Verdana"/>
                <w:sz w:val="16"/>
                <w:szCs w:val="16"/>
              </w:rPr>
              <w:t>Else acopd = 0.</w:t>
            </w:r>
          </w:p>
          <w:p w14:paraId="5A564BA7" w14:textId="77777777" w:rsidR="00C51B91" w:rsidRPr="00596169" w:rsidRDefault="00C51B91" w:rsidP="00041394">
            <w:pPr>
              <w:autoSpaceDE w:val="0"/>
              <w:autoSpaceDN w:val="0"/>
              <w:adjustRightInd w:val="0"/>
              <w:rPr>
                <w:rFonts w:ascii="Verdana" w:hAnsi="Verdana"/>
                <w:sz w:val="16"/>
                <w:szCs w:val="16"/>
              </w:rPr>
            </w:pPr>
          </w:p>
          <w:p w14:paraId="34F870EE" w14:textId="77777777" w:rsidR="00041394" w:rsidRPr="00596169" w:rsidRDefault="00041394" w:rsidP="00041394">
            <w:pPr>
              <w:autoSpaceDE w:val="0"/>
              <w:autoSpaceDN w:val="0"/>
              <w:adjustRightInd w:val="0"/>
              <w:rPr>
                <w:rFonts w:ascii="Verdana" w:hAnsi="Verdana"/>
                <w:sz w:val="16"/>
                <w:szCs w:val="16"/>
              </w:rPr>
            </w:pPr>
            <w:r w:rsidRPr="00596169">
              <w:rPr>
                <w:rFonts w:ascii="Verdana" w:hAnsi="Verdana"/>
                <w:sz w:val="16"/>
                <w:szCs w:val="16"/>
              </w:rPr>
              <w:t>Not populated for E SIDRs.`</w:t>
            </w:r>
          </w:p>
        </w:tc>
      </w:tr>
      <w:tr w:rsidR="00041394" w:rsidRPr="00D31883" w14:paraId="10499588" w14:textId="77777777" w:rsidTr="00D31883">
        <w:trPr>
          <w:trHeight w:val="576"/>
        </w:trPr>
        <w:tc>
          <w:tcPr>
            <w:tcW w:w="3139" w:type="dxa"/>
          </w:tcPr>
          <w:p w14:paraId="41B41846" w14:textId="77777777" w:rsidR="00041394" w:rsidRPr="00D31883" w:rsidRDefault="00041394" w:rsidP="00041394">
            <w:pPr>
              <w:rPr>
                <w:rFonts w:ascii="Verdana" w:hAnsi="Verdana"/>
                <w:sz w:val="16"/>
                <w:szCs w:val="16"/>
              </w:rPr>
            </w:pPr>
            <w:r w:rsidRPr="00D31883">
              <w:rPr>
                <w:rFonts w:ascii="Verdana" w:hAnsi="Verdana"/>
                <w:sz w:val="16"/>
                <w:szCs w:val="16"/>
              </w:rPr>
              <w:t>Hypertension Admission</w:t>
            </w:r>
          </w:p>
        </w:tc>
        <w:tc>
          <w:tcPr>
            <w:tcW w:w="1080" w:type="dxa"/>
          </w:tcPr>
          <w:p w14:paraId="35140A1A"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w:t>
            </w:r>
          </w:p>
        </w:tc>
        <w:tc>
          <w:tcPr>
            <w:tcW w:w="1350" w:type="dxa"/>
          </w:tcPr>
          <w:p w14:paraId="5CD444A9" w14:textId="77777777" w:rsidR="00041394" w:rsidRPr="00D31883" w:rsidRDefault="00041394" w:rsidP="00041394">
            <w:pPr>
              <w:jc w:val="center"/>
              <w:rPr>
                <w:rFonts w:ascii="Verdana" w:hAnsi="Verdana"/>
                <w:sz w:val="16"/>
                <w:szCs w:val="16"/>
              </w:rPr>
            </w:pPr>
          </w:p>
        </w:tc>
        <w:tc>
          <w:tcPr>
            <w:tcW w:w="1934" w:type="dxa"/>
          </w:tcPr>
          <w:p w14:paraId="565AF098" w14:textId="77777777" w:rsidR="00041394" w:rsidRPr="00D31883" w:rsidRDefault="00041394" w:rsidP="00041394">
            <w:pPr>
              <w:jc w:val="center"/>
              <w:rPr>
                <w:rFonts w:ascii="Verdana" w:hAnsi="Verdana"/>
                <w:sz w:val="16"/>
                <w:szCs w:val="16"/>
              </w:rPr>
            </w:pPr>
            <w:r w:rsidRPr="00D31883">
              <w:rPr>
                <w:rFonts w:ascii="Verdana" w:hAnsi="Verdana"/>
                <w:sz w:val="16"/>
                <w:szCs w:val="16"/>
              </w:rPr>
              <w:t>ahyptn</w:t>
            </w:r>
          </w:p>
        </w:tc>
        <w:tc>
          <w:tcPr>
            <w:tcW w:w="3362" w:type="dxa"/>
          </w:tcPr>
          <w:p w14:paraId="55AAB766" w14:textId="77777777" w:rsidR="00041394" w:rsidRPr="00596169" w:rsidRDefault="00041394" w:rsidP="00041394">
            <w:pPr>
              <w:autoSpaceDE w:val="0"/>
              <w:autoSpaceDN w:val="0"/>
              <w:adjustRightInd w:val="0"/>
              <w:rPr>
                <w:rFonts w:ascii="Verdana" w:hAnsi="Verdana"/>
                <w:sz w:val="16"/>
                <w:szCs w:val="16"/>
              </w:rPr>
            </w:pPr>
            <w:r w:rsidRPr="00596169">
              <w:rPr>
                <w:rFonts w:ascii="Verdana" w:hAnsi="Verdana"/>
                <w:sz w:val="16"/>
                <w:szCs w:val="16"/>
              </w:rPr>
              <w:t>If DISPDATE &lt; 10/1/15, and ICD-9 diagnosis codes are used, substring all diagnosis codes to 5 characters.</w:t>
            </w:r>
          </w:p>
          <w:p w14:paraId="2B2AAAFE" w14:textId="77777777" w:rsidR="00C51B91" w:rsidRPr="00596169" w:rsidRDefault="00C51B91" w:rsidP="00041394">
            <w:pPr>
              <w:autoSpaceDE w:val="0"/>
              <w:autoSpaceDN w:val="0"/>
              <w:adjustRightInd w:val="0"/>
              <w:rPr>
                <w:rFonts w:ascii="Verdana" w:hAnsi="Verdana"/>
                <w:bCs/>
                <w:strike/>
                <w:sz w:val="16"/>
                <w:szCs w:val="16"/>
              </w:rPr>
            </w:pPr>
          </w:p>
          <w:p w14:paraId="419F7C92" w14:textId="37FFF9B2" w:rsidR="00041394" w:rsidRPr="00596169" w:rsidRDefault="00041394" w:rsidP="00041394">
            <w:pPr>
              <w:autoSpaceDE w:val="0"/>
              <w:autoSpaceDN w:val="0"/>
              <w:adjustRightInd w:val="0"/>
              <w:rPr>
                <w:rFonts w:ascii="Verdana" w:hAnsi="Verdana"/>
                <w:bCs/>
                <w:sz w:val="16"/>
                <w:szCs w:val="16"/>
              </w:rPr>
            </w:pPr>
            <w:r w:rsidRPr="00596169">
              <w:rPr>
                <w:rFonts w:ascii="Verdana" w:hAnsi="Verdana"/>
                <w:bCs/>
                <w:sz w:val="16"/>
                <w:szCs w:val="16"/>
              </w:rPr>
              <w:t xml:space="preserve">If RECAGE &lt; 18 then ahyptn = 0. </w:t>
            </w:r>
          </w:p>
          <w:p w14:paraId="5ADEA9F3" w14:textId="77777777" w:rsidR="00C51B91" w:rsidRPr="00596169" w:rsidRDefault="00C51B91" w:rsidP="00041394">
            <w:pPr>
              <w:autoSpaceDE w:val="0"/>
              <w:autoSpaceDN w:val="0"/>
              <w:adjustRightInd w:val="0"/>
              <w:rPr>
                <w:rFonts w:ascii="Verdana" w:hAnsi="Verdana"/>
                <w:bCs/>
                <w:sz w:val="16"/>
                <w:szCs w:val="16"/>
              </w:rPr>
            </w:pPr>
          </w:p>
          <w:p w14:paraId="1830717B" w14:textId="77777777" w:rsidR="00C51B91" w:rsidRPr="00596169" w:rsidRDefault="00C51B91" w:rsidP="00C51B91">
            <w:pPr>
              <w:autoSpaceDE w:val="0"/>
              <w:autoSpaceDN w:val="0"/>
              <w:adjustRightInd w:val="0"/>
              <w:rPr>
                <w:rFonts w:ascii="Verdana" w:hAnsi="Verdana"/>
                <w:sz w:val="16"/>
                <w:szCs w:val="16"/>
              </w:rPr>
            </w:pPr>
            <w:r w:rsidRPr="00596169">
              <w:rPr>
                <w:rFonts w:ascii="Verdana" w:hAnsi="Verdana"/>
                <w:sz w:val="16"/>
                <w:szCs w:val="16"/>
              </w:rPr>
              <w:t>If any procedure is in format $ACSCARP then ahyptn = 0.</w:t>
            </w:r>
          </w:p>
          <w:p w14:paraId="157E3502" w14:textId="77777777" w:rsidR="00C51B91" w:rsidRPr="00596169" w:rsidRDefault="00C51B91" w:rsidP="00C51B91">
            <w:pPr>
              <w:autoSpaceDE w:val="0"/>
              <w:autoSpaceDN w:val="0"/>
              <w:adjustRightInd w:val="0"/>
              <w:rPr>
                <w:rFonts w:ascii="Verdana" w:hAnsi="Verdana"/>
                <w:sz w:val="16"/>
                <w:szCs w:val="16"/>
              </w:rPr>
            </w:pPr>
            <w:r w:rsidRPr="00596169">
              <w:rPr>
                <w:rFonts w:ascii="Verdana" w:hAnsi="Verdana"/>
                <w:sz w:val="16"/>
                <w:szCs w:val="16"/>
              </w:rPr>
              <w:t>If any diagnosis is in format $ACSHY2D and any procedure code in in format $ACSHYPP (ICD-9) or $DIALY2P (ICD-10) then ahyptn = 0.</w:t>
            </w:r>
          </w:p>
          <w:p w14:paraId="25C43F7B" w14:textId="77777777" w:rsidR="00C51B91" w:rsidRPr="00596169" w:rsidRDefault="00C51B91" w:rsidP="00C51B91">
            <w:pPr>
              <w:autoSpaceDE w:val="0"/>
              <w:autoSpaceDN w:val="0"/>
              <w:adjustRightInd w:val="0"/>
              <w:rPr>
                <w:rFonts w:ascii="Verdana" w:hAnsi="Verdana"/>
                <w:sz w:val="16"/>
                <w:szCs w:val="16"/>
              </w:rPr>
            </w:pPr>
            <w:r w:rsidRPr="00596169">
              <w:rPr>
                <w:rFonts w:ascii="Verdana" w:hAnsi="Verdana"/>
                <w:sz w:val="16"/>
                <w:szCs w:val="16"/>
              </w:rPr>
              <w:t>If primary diagnosis is in format $ACSHYPD then ahyptn = 1.</w:t>
            </w:r>
          </w:p>
          <w:p w14:paraId="4170D2B2" w14:textId="74C41C89" w:rsidR="00C51B91" w:rsidRPr="00596169" w:rsidRDefault="00C51B91" w:rsidP="00C51B91">
            <w:pPr>
              <w:autoSpaceDE w:val="0"/>
              <w:autoSpaceDN w:val="0"/>
              <w:adjustRightInd w:val="0"/>
              <w:rPr>
                <w:rFonts w:ascii="Verdana" w:hAnsi="Verdana"/>
                <w:sz w:val="16"/>
                <w:szCs w:val="16"/>
              </w:rPr>
            </w:pPr>
            <w:r w:rsidRPr="00596169">
              <w:rPr>
                <w:rFonts w:ascii="Verdana" w:hAnsi="Verdana"/>
                <w:sz w:val="16"/>
                <w:szCs w:val="16"/>
              </w:rPr>
              <w:t>Else ahyptn = 0.</w:t>
            </w:r>
          </w:p>
          <w:p w14:paraId="22879F38" w14:textId="77777777" w:rsidR="00C51B91" w:rsidRPr="00596169" w:rsidRDefault="00C51B91" w:rsidP="00C51B91">
            <w:pPr>
              <w:autoSpaceDE w:val="0"/>
              <w:autoSpaceDN w:val="0"/>
              <w:adjustRightInd w:val="0"/>
              <w:rPr>
                <w:rFonts w:ascii="Verdana" w:hAnsi="Verdana"/>
                <w:sz w:val="16"/>
                <w:szCs w:val="16"/>
              </w:rPr>
            </w:pPr>
          </w:p>
          <w:p w14:paraId="5DB5534D" w14:textId="77777777" w:rsidR="00041394" w:rsidRPr="00596169" w:rsidRDefault="00041394" w:rsidP="00041394">
            <w:pPr>
              <w:autoSpaceDE w:val="0"/>
              <w:autoSpaceDN w:val="0"/>
              <w:adjustRightInd w:val="0"/>
              <w:rPr>
                <w:rFonts w:ascii="Verdana" w:hAnsi="Verdana"/>
                <w:bCs/>
                <w:sz w:val="16"/>
                <w:szCs w:val="16"/>
              </w:rPr>
            </w:pPr>
            <w:r w:rsidRPr="00596169">
              <w:rPr>
                <w:rFonts w:ascii="Verdana" w:hAnsi="Verdana"/>
                <w:sz w:val="16"/>
                <w:szCs w:val="16"/>
              </w:rPr>
              <w:t>Not populated for E SIDRs.</w:t>
            </w:r>
          </w:p>
        </w:tc>
      </w:tr>
      <w:tr w:rsidR="00041394" w:rsidRPr="00D31883" w14:paraId="23E7C277" w14:textId="77777777" w:rsidTr="00D31883">
        <w:trPr>
          <w:trHeight w:val="576"/>
        </w:trPr>
        <w:tc>
          <w:tcPr>
            <w:tcW w:w="3139" w:type="dxa"/>
          </w:tcPr>
          <w:p w14:paraId="71FA2CBD" w14:textId="77777777" w:rsidR="00041394" w:rsidRPr="00D31883" w:rsidRDefault="00041394" w:rsidP="00041394">
            <w:pPr>
              <w:rPr>
                <w:rFonts w:ascii="Verdana" w:hAnsi="Verdana"/>
                <w:sz w:val="16"/>
                <w:szCs w:val="16"/>
              </w:rPr>
            </w:pPr>
            <w:r w:rsidRPr="00D31883">
              <w:rPr>
                <w:rFonts w:ascii="Verdana" w:hAnsi="Verdana"/>
                <w:sz w:val="16"/>
                <w:szCs w:val="16"/>
              </w:rPr>
              <w:t>Congestive Heart Failure Admission</w:t>
            </w:r>
          </w:p>
        </w:tc>
        <w:tc>
          <w:tcPr>
            <w:tcW w:w="1080" w:type="dxa"/>
          </w:tcPr>
          <w:p w14:paraId="2593408E"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w:t>
            </w:r>
          </w:p>
        </w:tc>
        <w:tc>
          <w:tcPr>
            <w:tcW w:w="1350" w:type="dxa"/>
          </w:tcPr>
          <w:p w14:paraId="1D203EA9" w14:textId="77777777" w:rsidR="00041394" w:rsidRPr="00D31883" w:rsidRDefault="00041394" w:rsidP="00041394">
            <w:pPr>
              <w:jc w:val="center"/>
              <w:rPr>
                <w:rFonts w:ascii="Verdana" w:hAnsi="Verdana"/>
                <w:sz w:val="16"/>
                <w:szCs w:val="16"/>
              </w:rPr>
            </w:pPr>
          </w:p>
        </w:tc>
        <w:tc>
          <w:tcPr>
            <w:tcW w:w="1934" w:type="dxa"/>
          </w:tcPr>
          <w:p w14:paraId="7910A046" w14:textId="77777777" w:rsidR="00041394" w:rsidRPr="00D31883" w:rsidRDefault="00041394" w:rsidP="00041394">
            <w:pPr>
              <w:jc w:val="center"/>
              <w:rPr>
                <w:rFonts w:ascii="Verdana" w:hAnsi="Verdana"/>
                <w:sz w:val="16"/>
                <w:szCs w:val="16"/>
              </w:rPr>
            </w:pPr>
            <w:r w:rsidRPr="00D31883">
              <w:rPr>
                <w:rFonts w:ascii="Verdana" w:hAnsi="Verdana"/>
                <w:sz w:val="16"/>
                <w:szCs w:val="16"/>
              </w:rPr>
              <w:t>achf</w:t>
            </w:r>
          </w:p>
        </w:tc>
        <w:tc>
          <w:tcPr>
            <w:tcW w:w="3362" w:type="dxa"/>
          </w:tcPr>
          <w:p w14:paraId="181E4DC0" w14:textId="77777777" w:rsidR="00041394" w:rsidRPr="00596169" w:rsidRDefault="00041394" w:rsidP="00041394">
            <w:pPr>
              <w:autoSpaceDE w:val="0"/>
              <w:autoSpaceDN w:val="0"/>
              <w:adjustRightInd w:val="0"/>
              <w:rPr>
                <w:rFonts w:ascii="Verdana" w:hAnsi="Verdana"/>
                <w:sz w:val="16"/>
                <w:szCs w:val="16"/>
              </w:rPr>
            </w:pPr>
            <w:r w:rsidRPr="00596169">
              <w:rPr>
                <w:rFonts w:ascii="Verdana" w:hAnsi="Verdana"/>
                <w:sz w:val="16"/>
                <w:szCs w:val="16"/>
              </w:rPr>
              <w:t>If DISPDATE &lt; 10/1/15, and ICD-9 diagnosis codes are used, substring all diagnosis codes to 5 characters.</w:t>
            </w:r>
          </w:p>
          <w:p w14:paraId="2271ECB9" w14:textId="77777777" w:rsidR="00041394" w:rsidRPr="00596169" w:rsidRDefault="00041394" w:rsidP="00041394">
            <w:pPr>
              <w:autoSpaceDE w:val="0"/>
              <w:autoSpaceDN w:val="0"/>
              <w:adjustRightInd w:val="0"/>
              <w:rPr>
                <w:rFonts w:ascii="Verdana" w:hAnsi="Verdana"/>
                <w:sz w:val="16"/>
                <w:szCs w:val="16"/>
              </w:rPr>
            </w:pPr>
            <w:r w:rsidRPr="00596169">
              <w:rPr>
                <w:rFonts w:ascii="Verdana" w:hAnsi="Verdana"/>
                <w:sz w:val="16"/>
                <w:szCs w:val="16"/>
              </w:rPr>
              <w:t xml:space="preserve">If RECAGE &lt; 18 then achf = 0. </w:t>
            </w:r>
          </w:p>
          <w:p w14:paraId="07933859" w14:textId="77777777" w:rsidR="00041394" w:rsidRPr="00596169" w:rsidRDefault="00041394" w:rsidP="00041394">
            <w:pPr>
              <w:autoSpaceDE w:val="0"/>
              <w:autoSpaceDN w:val="0"/>
              <w:adjustRightInd w:val="0"/>
              <w:rPr>
                <w:rFonts w:ascii="Verdana" w:hAnsi="Verdana"/>
                <w:sz w:val="16"/>
                <w:szCs w:val="16"/>
              </w:rPr>
            </w:pPr>
            <w:r w:rsidRPr="00596169">
              <w:rPr>
                <w:rFonts w:ascii="Verdana" w:hAnsi="Verdana"/>
                <w:sz w:val="16"/>
                <w:szCs w:val="16"/>
              </w:rPr>
              <w:t xml:space="preserve">If ADMSRC=4,5,6,7,8 then achf = 0. </w:t>
            </w:r>
          </w:p>
          <w:p w14:paraId="47F3ED1A" w14:textId="77777777" w:rsidR="00C51B91" w:rsidRPr="00596169" w:rsidRDefault="00C51B91" w:rsidP="00041394">
            <w:pPr>
              <w:autoSpaceDE w:val="0"/>
              <w:autoSpaceDN w:val="0"/>
              <w:adjustRightInd w:val="0"/>
              <w:rPr>
                <w:rFonts w:ascii="Verdana" w:hAnsi="Verdana"/>
                <w:sz w:val="16"/>
                <w:szCs w:val="16"/>
              </w:rPr>
            </w:pPr>
          </w:p>
          <w:p w14:paraId="73DBDC67" w14:textId="77777777" w:rsidR="00C51B91" w:rsidRPr="00596169" w:rsidRDefault="00C51B91" w:rsidP="00041394">
            <w:pPr>
              <w:autoSpaceDE w:val="0"/>
              <w:autoSpaceDN w:val="0"/>
              <w:adjustRightInd w:val="0"/>
              <w:rPr>
                <w:rFonts w:ascii="Verdana" w:hAnsi="Verdana"/>
                <w:color w:val="000000"/>
                <w:sz w:val="16"/>
                <w:szCs w:val="16"/>
              </w:rPr>
            </w:pPr>
          </w:p>
          <w:p w14:paraId="4EAED6F2" w14:textId="77777777" w:rsidR="00C51B91" w:rsidRPr="00596169" w:rsidRDefault="00C51B91" w:rsidP="00C51B91">
            <w:pPr>
              <w:autoSpaceDE w:val="0"/>
              <w:autoSpaceDN w:val="0"/>
              <w:adjustRightInd w:val="0"/>
              <w:rPr>
                <w:rFonts w:ascii="Verdana" w:hAnsi="Verdana"/>
                <w:color w:val="000000"/>
                <w:sz w:val="16"/>
                <w:szCs w:val="16"/>
              </w:rPr>
            </w:pPr>
            <w:r w:rsidRPr="00596169">
              <w:rPr>
                <w:rFonts w:ascii="Verdana" w:hAnsi="Verdana"/>
                <w:color w:val="000000"/>
                <w:sz w:val="16"/>
                <w:szCs w:val="16"/>
              </w:rPr>
              <w:t>If any procedure code is in format $ACSCARP then achf = 0.</w:t>
            </w:r>
          </w:p>
          <w:p w14:paraId="2478EF29" w14:textId="77777777" w:rsidR="00C51B91" w:rsidRPr="00596169" w:rsidRDefault="00C51B91" w:rsidP="00C51B91">
            <w:pPr>
              <w:autoSpaceDE w:val="0"/>
              <w:autoSpaceDN w:val="0"/>
              <w:adjustRightInd w:val="0"/>
              <w:rPr>
                <w:rFonts w:ascii="Verdana" w:hAnsi="Verdana"/>
                <w:color w:val="000000"/>
                <w:sz w:val="16"/>
                <w:szCs w:val="16"/>
              </w:rPr>
            </w:pPr>
            <w:r w:rsidRPr="00596169">
              <w:rPr>
                <w:rFonts w:ascii="Verdana" w:hAnsi="Verdana"/>
                <w:color w:val="000000"/>
                <w:sz w:val="16"/>
                <w:szCs w:val="16"/>
              </w:rPr>
              <w:t>If primary diagnosis is in format $MRTCHFD then achf = 1.</w:t>
            </w:r>
          </w:p>
          <w:p w14:paraId="54A35314" w14:textId="4E7BCB4A" w:rsidR="00C51B91" w:rsidRPr="00596169" w:rsidRDefault="00C51B91" w:rsidP="00C51B91">
            <w:pPr>
              <w:autoSpaceDE w:val="0"/>
              <w:autoSpaceDN w:val="0"/>
              <w:adjustRightInd w:val="0"/>
              <w:rPr>
                <w:rFonts w:ascii="Verdana" w:hAnsi="Verdana"/>
                <w:color w:val="000000"/>
                <w:sz w:val="16"/>
                <w:szCs w:val="16"/>
              </w:rPr>
            </w:pPr>
            <w:r w:rsidRPr="00596169">
              <w:rPr>
                <w:rFonts w:ascii="Verdana" w:hAnsi="Verdana"/>
                <w:color w:val="000000"/>
                <w:sz w:val="16"/>
                <w:szCs w:val="16"/>
              </w:rPr>
              <w:t>Else achf = 0.</w:t>
            </w:r>
          </w:p>
          <w:p w14:paraId="18B70341" w14:textId="77777777" w:rsidR="00C51B91" w:rsidRPr="00596169" w:rsidRDefault="00C51B91" w:rsidP="00041394">
            <w:pPr>
              <w:autoSpaceDE w:val="0"/>
              <w:autoSpaceDN w:val="0"/>
              <w:adjustRightInd w:val="0"/>
              <w:rPr>
                <w:rFonts w:ascii="Verdana" w:hAnsi="Verdana"/>
                <w:sz w:val="16"/>
                <w:szCs w:val="16"/>
              </w:rPr>
            </w:pPr>
          </w:p>
          <w:p w14:paraId="4386C2B0" w14:textId="749B2B19" w:rsidR="00041394" w:rsidRPr="00596169" w:rsidRDefault="00041394" w:rsidP="00041394">
            <w:pPr>
              <w:autoSpaceDE w:val="0"/>
              <w:autoSpaceDN w:val="0"/>
              <w:adjustRightInd w:val="0"/>
              <w:rPr>
                <w:rFonts w:ascii="Verdana" w:hAnsi="Verdana"/>
                <w:sz w:val="16"/>
                <w:szCs w:val="16"/>
              </w:rPr>
            </w:pPr>
            <w:r w:rsidRPr="00596169">
              <w:rPr>
                <w:rFonts w:ascii="Verdana" w:hAnsi="Verdana"/>
                <w:sz w:val="16"/>
                <w:szCs w:val="16"/>
              </w:rPr>
              <w:t>Not populated for E SIDRs.</w:t>
            </w:r>
          </w:p>
        </w:tc>
      </w:tr>
      <w:tr w:rsidR="00041394" w:rsidRPr="00D31883" w14:paraId="68A54CA5" w14:textId="77777777" w:rsidTr="00D31883">
        <w:trPr>
          <w:trHeight w:val="576"/>
        </w:trPr>
        <w:tc>
          <w:tcPr>
            <w:tcW w:w="3139" w:type="dxa"/>
          </w:tcPr>
          <w:p w14:paraId="0D1C119F" w14:textId="77777777" w:rsidR="00041394" w:rsidRPr="00D31883" w:rsidRDefault="00041394" w:rsidP="00041394">
            <w:pPr>
              <w:rPr>
                <w:rFonts w:ascii="Verdana" w:hAnsi="Verdana"/>
                <w:sz w:val="16"/>
                <w:szCs w:val="16"/>
              </w:rPr>
            </w:pPr>
            <w:r w:rsidRPr="00D31883">
              <w:rPr>
                <w:rFonts w:ascii="Verdana" w:hAnsi="Verdana"/>
                <w:sz w:val="16"/>
                <w:szCs w:val="16"/>
              </w:rPr>
              <w:t xml:space="preserve">Low Birth Weight </w:t>
            </w:r>
          </w:p>
        </w:tc>
        <w:tc>
          <w:tcPr>
            <w:tcW w:w="1080" w:type="dxa"/>
          </w:tcPr>
          <w:p w14:paraId="08DCB1B2"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w:t>
            </w:r>
          </w:p>
        </w:tc>
        <w:tc>
          <w:tcPr>
            <w:tcW w:w="1350" w:type="dxa"/>
          </w:tcPr>
          <w:p w14:paraId="15999E3B" w14:textId="77777777" w:rsidR="00041394" w:rsidRPr="00D31883" w:rsidRDefault="00041394" w:rsidP="00041394">
            <w:pPr>
              <w:jc w:val="center"/>
              <w:rPr>
                <w:rFonts w:ascii="Verdana" w:hAnsi="Verdana"/>
                <w:sz w:val="16"/>
                <w:szCs w:val="16"/>
              </w:rPr>
            </w:pPr>
          </w:p>
        </w:tc>
        <w:tc>
          <w:tcPr>
            <w:tcW w:w="1934" w:type="dxa"/>
          </w:tcPr>
          <w:p w14:paraId="4158097C" w14:textId="77777777" w:rsidR="00041394" w:rsidRPr="00D31883" w:rsidRDefault="00041394" w:rsidP="00041394">
            <w:pPr>
              <w:jc w:val="center"/>
              <w:rPr>
                <w:rFonts w:ascii="Verdana" w:hAnsi="Verdana"/>
                <w:sz w:val="16"/>
                <w:szCs w:val="16"/>
              </w:rPr>
            </w:pPr>
            <w:r w:rsidRPr="00D31883">
              <w:rPr>
                <w:rFonts w:ascii="Verdana" w:hAnsi="Verdana"/>
                <w:sz w:val="16"/>
                <w:szCs w:val="16"/>
                <w:shd w:val="clear" w:color="auto" w:fill="FFFFFF"/>
              </w:rPr>
              <w:t>albw</w:t>
            </w:r>
          </w:p>
        </w:tc>
        <w:tc>
          <w:tcPr>
            <w:tcW w:w="3362" w:type="dxa"/>
          </w:tcPr>
          <w:p w14:paraId="7A8E4721" w14:textId="3F4BA9F9" w:rsidR="00041394" w:rsidRPr="00596169" w:rsidRDefault="00041394" w:rsidP="00041394">
            <w:pPr>
              <w:autoSpaceDE w:val="0"/>
              <w:autoSpaceDN w:val="0"/>
              <w:adjustRightInd w:val="0"/>
              <w:rPr>
                <w:rFonts w:ascii="Verdana" w:hAnsi="Verdana"/>
                <w:bCs/>
                <w:sz w:val="16"/>
                <w:szCs w:val="16"/>
              </w:rPr>
            </w:pPr>
            <w:r w:rsidRPr="00596169">
              <w:rPr>
                <w:rFonts w:ascii="Verdana" w:hAnsi="Verdana"/>
                <w:bCs/>
                <w:sz w:val="16"/>
                <w:szCs w:val="16"/>
              </w:rPr>
              <w:t>See Appendix H.</w:t>
            </w:r>
          </w:p>
          <w:p w14:paraId="4B14664C" w14:textId="77777777" w:rsidR="00041394" w:rsidRPr="00596169" w:rsidRDefault="00041394" w:rsidP="00041394">
            <w:pPr>
              <w:autoSpaceDE w:val="0"/>
              <w:autoSpaceDN w:val="0"/>
              <w:adjustRightInd w:val="0"/>
              <w:rPr>
                <w:rFonts w:ascii="Verdana" w:hAnsi="Verdana"/>
                <w:bCs/>
                <w:sz w:val="16"/>
                <w:szCs w:val="16"/>
              </w:rPr>
            </w:pPr>
            <w:r w:rsidRPr="00596169">
              <w:rPr>
                <w:rFonts w:ascii="Verdana" w:hAnsi="Verdana"/>
                <w:sz w:val="16"/>
                <w:szCs w:val="16"/>
              </w:rPr>
              <w:t>Not populated for E SIDRs.</w:t>
            </w:r>
          </w:p>
        </w:tc>
      </w:tr>
      <w:tr w:rsidR="00041394" w:rsidRPr="00D31883" w14:paraId="2510290D" w14:textId="77777777" w:rsidTr="00D31883">
        <w:trPr>
          <w:trHeight w:val="576"/>
        </w:trPr>
        <w:tc>
          <w:tcPr>
            <w:tcW w:w="3139" w:type="dxa"/>
          </w:tcPr>
          <w:p w14:paraId="287A4A62" w14:textId="77777777" w:rsidR="00041394" w:rsidRPr="00D31883" w:rsidRDefault="00041394" w:rsidP="00041394">
            <w:pPr>
              <w:rPr>
                <w:rFonts w:ascii="Verdana" w:hAnsi="Verdana"/>
                <w:sz w:val="16"/>
                <w:szCs w:val="16"/>
              </w:rPr>
            </w:pPr>
            <w:r w:rsidRPr="00D31883">
              <w:rPr>
                <w:rFonts w:ascii="Verdana" w:hAnsi="Verdana"/>
                <w:sz w:val="16"/>
                <w:szCs w:val="16"/>
              </w:rPr>
              <w:lastRenderedPageBreak/>
              <w:t>Dehydration</w:t>
            </w:r>
          </w:p>
        </w:tc>
        <w:tc>
          <w:tcPr>
            <w:tcW w:w="1080" w:type="dxa"/>
          </w:tcPr>
          <w:p w14:paraId="76844F6A"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w:t>
            </w:r>
          </w:p>
        </w:tc>
        <w:tc>
          <w:tcPr>
            <w:tcW w:w="1350" w:type="dxa"/>
          </w:tcPr>
          <w:p w14:paraId="4CE79017" w14:textId="77777777" w:rsidR="00041394" w:rsidRPr="00D31883" w:rsidRDefault="00041394" w:rsidP="00041394">
            <w:pPr>
              <w:jc w:val="center"/>
              <w:rPr>
                <w:rFonts w:ascii="Verdana" w:hAnsi="Verdana"/>
                <w:sz w:val="16"/>
                <w:szCs w:val="16"/>
              </w:rPr>
            </w:pPr>
          </w:p>
        </w:tc>
        <w:tc>
          <w:tcPr>
            <w:tcW w:w="1934" w:type="dxa"/>
          </w:tcPr>
          <w:p w14:paraId="6A8FA27C" w14:textId="77777777" w:rsidR="00041394" w:rsidRPr="00D31883" w:rsidRDefault="00041394" w:rsidP="00041394">
            <w:pPr>
              <w:jc w:val="center"/>
              <w:rPr>
                <w:rFonts w:ascii="Verdana" w:hAnsi="Verdana"/>
                <w:sz w:val="16"/>
                <w:szCs w:val="16"/>
              </w:rPr>
            </w:pPr>
            <w:r w:rsidRPr="00D31883">
              <w:rPr>
                <w:rFonts w:ascii="Verdana" w:hAnsi="Verdana"/>
                <w:sz w:val="16"/>
                <w:szCs w:val="16"/>
                <w:shd w:val="clear" w:color="auto" w:fill="FFFFFF"/>
              </w:rPr>
              <w:t>adhyd</w:t>
            </w:r>
          </w:p>
        </w:tc>
        <w:tc>
          <w:tcPr>
            <w:tcW w:w="3362" w:type="dxa"/>
          </w:tcPr>
          <w:p w14:paraId="50CF4C86" w14:textId="77777777" w:rsidR="00041394" w:rsidRPr="00D31883" w:rsidRDefault="00041394" w:rsidP="00041394">
            <w:pPr>
              <w:autoSpaceDE w:val="0"/>
              <w:autoSpaceDN w:val="0"/>
              <w:adjustRightInd w:val="0"/>
              <w:rPr>
                <w:rFonts w:ascii="Verdana" w:hAnsi="Verdana"/>
                <w:sz w:val="16"/>
                <w:szCs w:val="16"/>
              </w:rPr>
            </w:pPr>
            <w:r w:rsidRPr="00D31883">
              <w:rPr>
                <w:rFonts w:ascii="Verdana" w:hAnsi="Verdana"/>
                <w:sz w:val="16"/>
                <w:szCs w:val="16"/>
              </w:rPr>
              <w:t>If DISPDATE &lt; 10/1/15, and ICD-9 diagnosis codes are used, substring all diagnosis codes to 5 characters.</w:t>
            </w:r>
          </w:p>
          <w:p w14:paraId="394FD8F3" w14:textId="77777777" w:rsidR="00041394" w:rsidRPr="00D31883" w:rsidRDefault="00041394" w:rsidP="00041394">
            <w:pPr>
              <w:rPr>
                <w:rFonts w:ascii="Verdana" w:hAnsi="Verdana"/>
                <w:sz w:val="16"/>
                <w:szCs w:val="16"/>
              </w:rPr>
            </w:pPr>
            <w:r w:rsidRPr="00D31883">
              <w:rPr>
                <w:rFonts w:ascii="Verdana" w:hAnsi="Verdana"/>
                <w:sz w:val="16"/>
                <w:szCs w:val="16"/>
              </w:rPr>
              <w:t xml:space="preserve">If RECAGE &lt; 18 then adhyd = 0. </w:t>
            </w:r>
          </w:p>
          <w:p w14:paraId="4742A99C" w14:textId="77777777" w:rsidR="00041394" w:rsidRPr="00D31883" w:rsidRDefault="00041394" w:rsidP="00041394">
            <w:pPr>
              <w:rPr>
                <w:rFonts w:ascii="Verdana" w:hAnsi="Verdana"/>
                <w:sz w:val="16"/>
                <w:szCs w:val="16"/>
              </w:rPr>
            </w:pPr>
            <w:r w:rsidRPr="00D31883">
              <w:rPr>
                <w:rFonts w:ascii="Verdana" w:hAnsi="Verdana"/>
                <w:sz w:val="16"/>
                <w:szCs w:val="16"/>
              </w:rPr>
              <w:t xml:space="preserve">If ADMSRC=4,5,6,7,8 then adhyd = 0. </w:t>
            </w:r>
          </w:p>
          <w:p w14:paraId="4ED63B2D" w14:textId="77777777" w:rsidR="00041394" w:rsidRPr="00D31883" w:rsidRDefault="00041394" w:rsidP="00041394">
            <w:pPr>
              <w:rPr>
                <w:rFonts w:ascii="Verdana" w:hAnsi="Verdana"/>
                <w:sz w:val="16"/>
                <w:szCs w:val="16"/>
              </w:rPr>
            </w:pPr>
            <w:r w:rsidRPr="00D31883">
              <w:rPr>
                <w:rFonts w:ascii="Verdana" w:hAnsi="Verdana"/>
                <w:sz w:val="16"/>
                <w:szCs w:val="16"/>
              </w:rPr>
              <w:t xml:space="preserve">If any diagnosis is in format $CRENLFD then adhyd = 0. </w:t>
            </w:r>
          </w:p>
          <w:p w14:paraId="63719C83" w14:textId="0BA919EC" w:rsidR="00041394" w:rsidRPr="00D31883" w:rsidRDefault="00041394" w:rsidP="00041394">
            <w:pPr>
              <w:rPr>
                <w:rFonts w:ascii="Verdana" w:hAnsi="Verdana"/>
                <w:strike/>
                <w:sz w:val="16"/>
                <w:szCs w:val="16"/>
              </w:rPr>
            </w:pPr>
            <w:r w:rsidRPr="00D31883">
              <w:rPr>
                <w:rFonts w:ascii="Verdana" w:hAnsi="Verdana"/>
                <w:strike/>
                <w:sz w:val="16"/>
                <w:szCs w:val="16"/>
              </w:rPr>
              <w:t xml:space="preserve">If primary diagnosis is not in format $ACSDEHD then adhyd = 0. </w:t>
            </w:r>
          </w:p>
          <w:p w14:paraId="188E3B70" w14:textId="73B34904" w:rsidR="00041394" w:rsidRPr="00D31883" w:rsidRDefault="00041394" w:rsidP="00041394">
            <w:pPr>
              <w:rPr>
                <w:rFonts w:ascii="Verdana" w:hAnsi="Verdana"/>
                <w:sz w:val="16"/>
                <w:szCs w:val="16"/>
              </w:rPr>
            </w:pPr>
            <w:r w:rsidRPr="00D31883">
              <w:rPr>
                <w:rFonts w:ascii="Verdana" w:hAnsi="Verdana"/>
                <w:strike/>
                <w:sz w:val="16"/>
                <w:szCs w:val="16"/>
              </w:rPr>
              <w:t>Else</w:t>
            </w:r>
            <w:r w:rsidRPr="00D31883">
              <w:rPr>
                <w:rFonts w:ascii="Verdana" w:hAnsi="Verdana"/>
                <w:sz w:val="16"/>
                <w:szCs w:val="16"/>
              </w:rPr>
              <w:t xml:space="preserve"> If primary diagnosis is in format $ACSDEHD or primary diagnosis is in $HYPERID, $ACPGASD, or $PHYSIDB and any secondary diagnosis is in $ACSDEHD then adhyd = 1.</w:t>
            </w:r>
          </w:p>
          <w:p w14:paraId="238AF61B" w14:textId="77777777" w:rsidR="00041394" w:rsidRPr="00D31883" w:rsidRDefault="00041394" w:rsidP="00041394">
            <w:pPr>
              <w:rPr>
                <w:rFonts w:ascii="Verdana" w:hAnsi="Verdana"/>
                <w:sz w:val="16"/>
                <w:szCs w:val="16"/>
                <w:shd w:val="clear" w:color="auto" w:fill="FFFFFF"/>
              </w:rPr>
            </w:pPr>
            <w:r w:rsidRPr="00D31883">
              <w:rPr>
                <w:rFonts w:ascii="Verdana" w:hAnsi="Verdana"/>
                <w:sz w:val="16"/>
                <w:szCs w:val="16"/>
              </w:rPr>
              <w:t>Not populated for E SIDRs.</w:t>
            </w:r>
          </w:p>
        </w:tc>
      </w:tr>
      <w:tr w:rsidR="00041394" w:rsidRPr="00D31883" w14:paraId="5CD1B12A" w14:textId="77777777" w:rsidTr="00D31883">
        <w:trPr>
          <w:trHeight w:val="576"/>
        </w:trPr>
        <w:tc>
          <w:tcPr>
            <w:tcW w:w="3139" w:type="dxa"/>
          </w:tcPr>
          <w:p w14:paraId="780396E2" w14:textId="77777777" w:rsidR="00041394" w:rsidRPr="00D31883" w:rsidRDefault="00041394" w:rsidP="00041394">
            <w:pPr>
              <w:rPr>
                <w:rFonts w:ascii="Verdana" w:hAnsi="Verdana"/>
                <w:sz w:val="16"/>
                <w:szCs w:val="16"/>
              </w:rPr>
            </w:pPr>
            <w:r w:rsidRPr="00D31883">
              <w:rPr>
                <w:rFonts w:ascii="Verdana" w:hAnsi="Verdana"/>
                <w:sz w:val="16"/>
                <w:szCs w:val="16"/>
              </w:rPr>
              <w:t>Bacterial Pneumonia</w:t>
            </w:r>
          </w:p>
        </w:tc>
        <w:tc>
          <w:tcPr>
            <w:tcW w:w="1080" w:type="dxa"/>
          </w:tcPr>
          <w:p w14:paraId="3CC06106"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w:t>
            </w:r>
          </w:p>
        </w:tc>
        <w:tc>
          <w:tcPr>
            <w:tcW w:w="1350" w:type="dxa"/>
          </w:tcPr>
          <w:p w14:paraId="3B570603" w14:textId="77777777" w:rsidR="00041394" w:rsidRPr="00D31883" w:rsidRDefault="00041394" w:rsidP="00041394">
            <w:pPr>
              <w:jc w:val="center"/>
              <w:rPr>
                <w:rFonts w:ascii="Verdana" w:hAnsi="Verdana"/>
                <w:sz w:val="16"/>
                <w:szCs w:val="16"/>
              </w:rPr>
            </w:pPr>
          </w:p>
        </w:tc>
        <w:tc>
          <w:tcPr>
            <w:tcW w:w="1934" w:type="dxa"/>
          </w:tcPr>
          <w:p w14:paraId="148E6AF9" w14:textId="77777777" w:rsidR="00041394" w:rsidRPr="00D31883" w:rsidRDefault="00041394" w:rsidP="00041394">
            <w:pPr>
              <w:jc w:val="center"/>
              <w:rPr>
                <w:rFonts w:ascii="Verdana" w:hAnsi="Verdana"/>
                <w:sz w:val="16"/>
                <w:szCs w:val="16"/>
              </w:rPr>
            </w:pPr>
            <w:r w:rsidRPr="00D31883">
              <w:rPr>
                <w:rFonts w:ascii="Verdana" w:hAnsi="Verdana"/>
                <w:sz w:val="16"/>
                <w:szCs w:val="16"/>
                <w:shd w:val="clear" w:color="auto" w:fill="FFFFFF"/>
              </w:rPr>
              <w:t>abacpn</w:t>
            </w:r>
          </w:p>
        </w:tc>
        <w:tc>
          <w:tcPr>
            <w:tcW w:w="3362" w:type="dxa"/>
          </w:tcPr>
          <w:p w14:paraId="5D03F00B" w14:textId="77777777" w:rsidR="00041394" w:rsidRPr="00D31883" w:rsidRDefault="00041394" w:rsidP="00041394">
            <w:pPr>
              <w:autoSpaceDE w:val="0"/>
              <w:autoSpaceDN w:val="0"/>
              <w:adjustRightInd w:val="0"/>
              <w:rPr>
                <w:rFonts w:ascii="Verdana" w:hAnsi="Verdana"/>
                <w:sz w:val="16"/>
                <w:szCs w:val="16"/>
              </w:rPr>
            </w:pPr>
            <w:r w:rsidRPr="00D31883">
              <w:rPr>
                <w:rFonts w:ascii="Verdana" w:hAnsi="Verdana"/>
                <w:sz w:val="16"/>
                <w:szCs w:val="16"/>
              </w:rPr>
              <w:t>If DISPDATE &lt; 10/1/15, and ICD-9 diagnosis codes are used, substring all diagnosis codes to 5 characters.</w:t>
            </w:r>
          </w:p>
          <w:p w14:paraId="4770AD08" w14:textId="77777777" w:rsidR="00041394" w:rsidRPr="00D31883" w:rsidRDefault="00041394" w:rsidP="00041394">
            <w:pPr>
              <w:autoSpaceDE w:val="0"/>
              <w:autoSpaceDN w:val="0"/>
              <w:adjustRightInd w:val="0"/>
              <w:rPr>
                <w:rFonts w:ascii="Verdana" w:hAnsi="Verdana"/>
                <w:sz w:val="16"/>
                <w:szCs w:val="16"/>
              </w:rPr>
            </w:pPr>
            <w:r w:rsidRPr="00D31883">
              <w:rPr>
                <w:rFonts w:ascii="Verdana" w:hAnsi="Verdana"/>
                <w:sz w:val="16"/>
                <w:szCs w:val="16"/>
              </w:rPr>
              <w:t xml:space="preserve">If RECAGE &lt; 18 then abacpn = 0. </w:t>
            </w:r>
          </w:p>
          <w:p w14:paraId="48AAD70F" w14:textId="77777777" w:rsidR="00041394" w:rsidRPr="00D31883" w:rsidRDefault="00041394" w:rsidP="00041394">
            <w:pPr>
              <w:autoSpaceDE w:val="0"/>
              <w:autoSpaceDN w:val="0"/>
              <w:adjustRightInd w:val="0"/>
              <w:rPr>
                <w:rFonts w:ascii="Verdana" w:hAnsi="Verdana"/>
                <w:sz w:val="16"/>
                <w:szCs w:val="16"/>
              </w:rPr>
            </w:pPr>
            <w:r w:rsidRPr="00D31883">
              <w:rPr>
                <w:rFonts w:ascii="Verdana" w:hAnsi="Verdana"/>
                <w:sz w:val="16"/>
                <w:szCs w:val="16"/>
              </w:rPr>
              <w:t xml:space="preserve">If ADMSRC=4,5,6,7,8 then abacpn = 0. </w:t>
            </w:r>
          </w:p>
          <w:p w14:paraId="5D093B68" w14:textId="77777777" w:rsidR="00041394" w:rsidRPr="00D31883" w:rsidRDefault="00041394" w:rsidP="00041394">
            <w:pPr>
              <w:autoSpaceDE w:val="0"/>
              <w:autoSpaceDN w:val="0"/>
              <w:adjustRightInd w:val="0"/>
              <w:rPr>
                <w:rFonts w:ascii="Verdana" w:hAnsi="Verdana"/>
                <w:sz w:val="16"/>
                <w:szCs w:val="16"/>
              </w:rPr>
            </w:pPr>
            <w:r w:rsidRPr="00D31883">
              <w:rPr>
                <w:rFonts w:ascii="Verdana" w:hAnsi="Verdana"/>
                <w:sz w:val="16"/>
                <w:szCs w:val="16"/>
              </w:rPr>
              <w:t xml:space="preserve">If any diagnosis is in format $ACSBA2D then abacpn = 0. </w:t>
            </w:r>
          </w:p>
          <w:p w14:paraId="55C6894E" w14:textId="5B4CDB67" w:rsidR="00041394" w:rsidRPr="00D31883" w:rsidRDefault="00041394" w:rsidP="00041394">
            <w:pPr>
              <w:autoSpaceDE w:val="0"/>
              <w:autoSpaceDN w:val="0"/>
              <w:adjustRightInd w:val="0"/>
              <w:rPr>
                <w:rFonts w:ascii="Verdana" w:hAnsi="Verdana"/>
                <w:sz w:val="16"/>
                <w:szCs w:val="16"/>
              </w:rPr>
            </w:pPr>
            <w:r w:rsidRPr="00D31883">
              <w:rPr>
                <w:rFonts w:ascii="Verdana" w:hAnsi="Verdana"/>
                <w:sz w:val="16"/>
                <w:szCs w:val="16"/>
              </w:rPr>
              <w:t>If any diagnosis is in format $IMMUNID then abacpn = 0. If any procedure is in format $IMMUNIP then abacpn = 0.</w:t>
            </w:r>
          </w:p>
          <w:p w14:paraId="4638E045" w14:textId="77777777" w:rsidR="00041394" w:rsidRPr="00D31883" w:rsidRDefault="00041394" w:rsidP="00041394">
            <w:pPr>
              <w:autoSpaceDE w:val="0"/>
              <w:autoSpaceDN w:val="0"/>
              <w:adjustRightInd w:val="0"/>
              <w:rPr>
                <w:rFonts w:ascii="Verdana" w:hAnsi="Verdana"/>
                <w:sz w:val="16"/>
                <w:szCs w:val="16"/>
              </w:rPr>
            </w:pPr>
            <w:r w:rsidRPr="00D31883">
              <w:rPr>
                <w:rFonts w:ascii="Verdana" w:hAnsi="Verdana"/>
                <w:sz w:val="16"/>
                <w:szCs w:val="16"/>
              </w:rPr>
              <w:t xml:space="preserve">If primary diagnosis is not in format $ACSBACD then abacpn = 0. </w:t>
            </w:r>
          </w:p>
          <w:p w14:paraId="0F008897" w14:textId="77777777" w:rsidR="00041394" w:rsidRPr="00D31883" w:rsidRDefault="00041394" w:rsidP="00041394">
            <w:pPr>
              <w:autoSpaceDE w:val="0"/>
              <w:autoSpaceDN w:val="0"/>
              <w:adjustRightInd w:val="0"/>
              <w:rPr>
                <w:rFonts w:ascii="Verdana" w:hAnsi="Verdana"/>
                <w:sz w:val="16"/>
                <w:szCs w:val="16"/>
              </w:rPr>
            </w:pPr>
            <w:r w:rsidRPr="00D31883">
              <w:rPr>
                <w:rFonts w:ascii="Verdana" w:hAnsi="Verdana"/>
                <w:sz w:val="16"/>
                <w:szCs w:val="16"/>
              </w:rPr>
              <w:t>Else if primary diagnosis is in $ACSBACD then abacpn = 1.</w:t>
            </w:r>
          </w:p>
          <w:p w14:paraId="2284D44F" w14:textId="77777777" w:rsidR="00041394" w:rsidRPr="00D31883" w:rsidRDefault="00041394" w:rsidP="00041394">
            <w:pPr>
              <w:autoSpaceDE w:val="0"/>
              <w:autoSpaceDN w:val="0"/>
              <w:adjustRightInd w:val="0"/>
              <w:rPr>
                <w:rFonts w:ascii="Verdana" w:hAnsi="Verdana"/>
                <w:sz w:val="16"/>
                <w:szCs w:val="16"/>
              </w:rPr>
            </w:pPr>
            <w:r w:rsidRPr="00D31883">
              <w:rPr>
                <w:rFonts w:ascii="Verdana" w:hAnsi="Verdana"/>
                <w:sz w:val="16"/>
                <w:szCs w:val="16"/>
              </w:rPr>
              <w:t>Not populated for E SIDRs.</w:t>
            </w:r>
          </w:p>
        </w:tc>
      </w:tr>
      <w:tr w:rsidR="00041394" w:rsidRPr="00D31883" w14:paraId="79A57C61" w14:textId="77777777" w:rsidTr="00D31883">
        <w:trPr>
          <w:trHeight w:val="576"/>
        </w:trPr>
        <w:tc>
          <w:tcPr>
            <w:tcW w:w="3139" w:type="dxa"/>
          </w:tcPr>
          <w:p w14:paraId="7386899F" w14:textId="77777777" w:rsidR="00041394" w:rsidRPr="00D31883" w:rsidRDefault="00041394" w:rsidP="00041394">
            <w:pPr>
              <w:rPr>
                <w:rFonts w:ascii="Verdana" w:hAnsi="Verdana"/>
                <w:sz w:val="16"/>
                <w:szCs w:val="16"/>
              </w:rPr>
            </w:pPr>
            <w:r w:rsidRPr="00D31883">
              <w:rPr>
                <w:rFonts w:ascii="Verdana" w:hAnsi="Verdana"/>
                <w:sz w:val="16"/>
                <w:szCs w:val="16"/>
              </w:rPr>
              <w:t>Urinary Tract Infection</w:t>
            </w:r>
          </w:p>
        </w:tc>
        <w:tc>
          <w:tcPr>
            <w:tcW w:w="1080" w:type="dxa"/>
          </w:tcPr>
          <w:p w14:paraId="0B5A9226"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w:t>
            </w:r>
          </w:p>
        </w:tc>
        <w:tc>
          <w:tcPr>
            <w:tcW w:w="1350" w:type="dxa"/>
          </w:tcPr>
          <w:p w14:paraId="2CA5792C" w14:textId="77777777" w:rsidR="00041394" w:rsidRPr="00D31883" w:rsidRDefault="00041394" w:rsidP="00041394">
            <w:pPr>
              <w:jc w:val="center"/>
              <w:rPr>
                <w:rFonts w:ascii="Verdana" w:hAnsi="Verdana"/>
                <w:sz w:val="16"/>
                <w:szCs w:val="16"/>
              </w:rPr>
            </w:pPr>
          </w:p>
        </w:tc>
        <w:tc>
          <w:tcPr>
            <w:tcW w:w="1934" w:type="dxa"/>
          </w:tcPr>
          <w:p w14:paraId="63265DC1" w14:textId="77777777" w:rsidR="00041394" w:rsidRPr="00D31883" w:rsidRDefault="00041394" w:rsidP="00041394">
            <w:pPr>
              <w:jc w:val="center"/>
              <w:rPr>
                <w:rFonts w:ascii="Verdana" w:hAnsi="Verdana"/>
                <w:sz w:val="16"/>
                <w:szCs w:val="16"/>
              </w:rPr>
            </w:pPr>
            <w:r w:rsidRPr="00D31883">
              <w:rPr>
                <w:rFonts w:ascii="Verdana" w:hAnsi="Verdana"/>
                <w:sz w:val="16"/>
                <w:szCs w:val="16"/>
                <w:shd w:val="clear" w:color="auto" w:fill="FFFFFF"/>
              </w:rPr>
              <w:t>auti</w:t>
            </w:r>
          </w:p>
        </w:tc>
        <w:tc>
          <w:tcPr>
            <w:tcW w:w="3362" w:type="dxa"/>
          </w:tcPr>
          <w:p w14:paraId="51B3DE01" w14:textId="77777777" w:rsidR="00041394" w:rsidRPr="00D31883" w:rsidRDefault="00041394" w:rsidP="00041394">
            <w:pPr>
              <w:autoSpaceDE w:val="0"/>
              <w:autoSpaceDN w:val="0"/>
              <w:adjustRightInd w:val="0"/>
              <w:rPr>
                <w:rFonts w:ascii="Verdana" w:hAnsi="Verdana"/>
                <w:sz w:val="16"/>
                <w:szCs w:val="16"/>
              </w:rPr>
            </w:pPr>
            <w:r w:rsidRPr="00D31883">
              <w:rPr>
                <w:rFonts w:ascii="Verdana" w:hAnsi="Verdana"/>
                <w:sz w:val="16"/>
                <w:szCs w:val="16"/>
              </w:rPr>
              <w:t>If DISPDATE &lt; 10/1/15, and ICD-9 diagnosis codes are used, substring all diagnosis codes to 5 characters.</w:t>
            </w:r>
          </w:p>
          <w:p w14:paraId="400A02C6" w14:textId="77777777" w:rsidR="00041394" w:rsidRPr="00D31883" w:rsidRDefault="00041394" w:rsidP="00041394">
            <w:pPr>
              <w:autoSpaceDE w:val="0"/>
              <w:autoSpaceDN w:val="0"/>
              <w:adjustRightInd w:val="0"/>
              <w:rPr>
                <w:rFonts w:ascii="Verdana" w:hAnsi="Verdana"/>
                <w:sz w:val="16"/>
                <w:szCs w:val="16"/>
              </w:rPr>
            </w:pPr>
            <w:r w:rsidRPr="00D31883">
              <w:rPr>
                <w:rFonts w:ascii="Verdana" w:hAnsi="Verdana"/>
                <w:sz w:val="16"/>
                <w:szCs w:val="16"/>
              </w:rPr>
              <w:t xml:space="preserve">If RECAGE &lt; 18 then auti = 0. </w:t>
            </w:r>
          </w:p>
          <w:p w14:paraId="5B192D2F" w14:textId="77777777" w:rsidR="00041394" w:rsidRPr="00D31883" w:rsidRDefault="00041394" w:rsidP="00041394">
            <w:pPr>
              <w:autoSpaceDE w:val="0"/>
              <w:autoSpaceDN w:val="0"/>
              <w:adjustRightInd w:val="0"/>
              <w:rPr>
                <w:rFonts w:ascii="Verdana" w:hAnsi="Verdana"/>
                <w:sz w:val="16"/>
                <w:szCs w:val="16"/>
              </w:rPr>
            </w:pPr>
            <w:r w:rsidRPr="00D31883">
              <w:rPr>
                <w:rFonts w:ascii="Verdana" w:hAnsi="Verdana"/>
                <w:sz w:val="16"/>
                <w:szCs w:val="16"/>
              </w:rPr>
              <w:t xml:space="preserve">If ADMSRC=4,5,6,7,8 then auti = 0. </w:t>
            </w:r>
          </w:p>
          <w:p w14:paraId="6FE75A4F" w14:textId="77777777" w:rsidR="00041394" w:rsidRPr="00D31883" w:rsidRDefault="00041394" w:rsidP="00041394">
            <w:pPr>
              <w:autoSpaceDE w:val="0"/>
              <w:autoSpaceDN w:val="0"/>
              <w:adjustRightInd w:val="0"/>
              <w:rPr>
                <w:rFonts w:ascii="Verdana" w:hAnsi="Verdana"/>
                <w:sz w:val="16"/>
                <w:szCs w:val="16"/>
              </w:rPr>
            </w:pPr>
            <w:r w:rsidRPr="00D31883">
              <w:rPr>
                <w:rFonts w:ascii="Verdana" w:hAnsi="Verdana"/>
                <w:sz w:val="16"/>
                <w:szCs w:val="16"/>
              </w:rPr>
              <w:t xml:space="preserve">If any diagnosis is in format $IMMUNID then auti = 0. </w:t>
            </w:r>
          </w:p>
          <w:p w14:paraId="19807AAB" w14:textId="77777777" w:rsidR="00041394" w:rsidRPr="00D31883" w:rsidRDefault="00041394" w:rsidP="00041394">
            <w:pPr>
              <w:autoSpaceDE w:val="0"/>
              <w:autoSpaceDN w:val="0"/>
              <w:adjustRightInd w:val="0"/>
              <w:rPr>
                <w:rFonts w:ascii="Verdana" w:hAnsi="Verdana"/>
                <w:sz w:val="16"/>
                <w:szCs w:val="16"/>
              </w:rPr>
            </w:pPr>
            <w:r w:rsidRPr="00D31883">
              <w:rPr>
                <w:rFonts w:ascii="Verdana" w:hAnsi="Verdana"/>
                <w:sz w:val="16"/>
                <w:szCs w:val="16"/>
              </w:rPr>
              <w:t xml:space="preserve">If any diagnosis is in format $KIDNEY then auti = 0. </w:t>
            </w:r>
          </w:p>
          <w:p w14:paraId="70EEB03C" w14:textId="77777777" w:rsidR="00041394" w:rsidRPr="00D31883" w:rsidRDefault="00041394" w:rsidP="00041394">
            <w:pPr>
              <w:autoSpaceDE w:val="0"/>
              <w:autoSpaceDN w:val="0"/>
              <w:adjustRightInd w:val="0"/>
              <w:rPr>
                <w:rFonts w:ascii="Verdana" w:hAnsi="Verdana"/>
                <w:sz w:val="16"/>
                <w:szCs w:val="16"/>
              </w:rPr>
            </w:pPr>
            <w:r w:rsidRPr="00D31883">
              <w:rPr>
                <w:rFonts w:ascii="Verdana" w:hAnsi="Verdana"/>
                <w:sz w:val="16"/>
                <w:szCs w:val="16"/>
              </w:rPr>
              <w:t xml:space="preserve">If any procedure is in format $IMMUNIP then auti = 0. </w:t>
            </w:r>
          </w:p>
          <w:p w14:paraId="0FEBDDE5" w14:textId="77777777" w:rsidR="00041394" w:rsidRPr="00D31883" w:rsidRDefault="00041394" w:rsidP="00041394">
            <w:pPr>
              <w:autoSpaceDE w:val="0"/>
              <w:autoSpaceDN w:val="0"/>
              <w:adjustRightInd w:val="0"/>
              <w:rPr>
                <w:rFonts w:ascii="Verdana" w:hAnsi="Verdana"/>
                <w:sz w:val="16"/>
                <w:szCs w:val="16"/>
              </w:rPr>
            </w:pPr>
            <w:r w:rsidRPr="00D31883">
              <w:rPr>
                <w:rFonts w:ascii="Verdana" w:hAnsi="Verdana"/>
                <w:sz w:val="16"/>
                <w:szCs w:val="16"/>
              </w:rPr>
              <w:t>Else if primary diagnosis is in format $ACSUTID then auti = 1.</w:t>
            </w:r>
          </w:p>
          <w:p w14:paraId="66AC437A" w14:textId="77777777" w:rsidR="00041394" w:rsidRPr="00D31883" w:rsidRDefault="00041394" w:rsidP="00041394">
            <w:pPr>
              <w:autoSpaceDE w:val="0"/>
              <w:autoSpaceDN w:val="0"/>
              <w:adjustRightInd w:val="0"/>
              <w:rPr>
                <w:rFonts w:ascii="Verdana" w:hAnsi="Verdana"/>
                <w:sz w:val="16"/>
                <w:szCs w:val="16"/>
              </w:rPr>
            </w:pPr>
            <w:r w:rsidRPr="00D31883">
              <w:rPr>
                <w:rFonts w:ascii="Verdana" w:hAnsi="Verdana"/>
                <w:sz w:val="16"/>
                <w:szCs w:val="16"/>
              </w:rPr>
              <w:t>Not populated for E SIDRs.</w:t>
            </w:r>
          </w:p>
        </w:tc>
      </w:tr>
      <w:tr w:rsidR="00041394" w:rsidRPr="00D31883" w14:paraId="6B766C3C" w14:textId="77777777" w:rsidTr="00D31883">
        <w:trPr>
          <w:trHeight w:val="576"/>
        </w:trPr>
        <w:tc>
          <w:tcPr>
            <w:tcW w:w="3139" w:type="dxa"/>
          </w:tcPr>
          <w:p w14:paraId="5CA18601" w14:textId="77777777" w:rsidR="00041394" w:rsidRPr="00D31883" w:rsidRDefault="00041394" w:rsidP="00041394">
            <w:pPr>
              <w:rPr>
                <w:rFonts w:ascii="Verdana" w:hAnsi="Verdana"/>
                <w:sz w:val="16"/>
                <w:szCs w:val="16"/>
              </w:rPr>
            </w:pPr>
            <w:r w:rsidRPr="00D31883">
              <w:rPr>
                <w:rFonts w:ascii="Verdana" w:hAnsi="Verdana"/>
                <w:sz w:val="16"/>
                <w:szCs w:val="16"/>
              </w:rPr>
              <w:t>Angina without Procedure</w:t>
            </w:r>
          </w:p>
        </w:tc>
        <w:tc>
          <w:tcPr>
            <w:tcW w:w="1080" w:type="dxa"/>
          </w:tcPr>
          <w:p w14:paraId="3B9EBC70"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w:t>
            </w:r>
          </w:p>
        </w:tc>
        <w:tc>
          <w:tcPr>
            <w:tcW w:w="1350" w:type="dxa"/>
          </w:tcPr>
          <w:p w14:paraId="53AFF9FD" w14:textId="77777777" w:rsidR="00041394" w:rsidRPr="00D31883" w:rsidRDefault="00041394" w:rsidP="00041394">
            <w:pPr>
              <w:jc w:val="center"/>
              <w:rPr>
                <w:rFonts w:ascii="Verdana" w:hAnsi="Verdana"/>
                <w:sz w:val="16"/>
                <w:szCs w:val="16"/>
              </w:rPr>
            </w:pPr>
          </w:p>
        </w:tc>
        <w:tc>
          <w:tcPr>
            <w:tcW w:w="1934" w:type="dxa"/>
          </w:tcPr>
          <w:p w14:paraId="21164EEE" w14:textId="77777777" w:rsidR="00041394" w:rsidRPr="00D31883" w:rsidRDefault="00041394" w:rsidP="00041394">
            <w:pPr>
              <w:jc w:val="center"/>
              <w:rPr>
                <w:rFonts w:ascii="Verdana" w:hAnsi="Verdana"/>
                <w:sz w:val="16"/>
                <w:szCs w:val="16"/>
              </w:rPr>
            </w:pPr>
            <w:r w:rsidRPr="00D31883">
              <w:rPr>
                <w:rFonts w:ascii="Verdana" w:hAnsi="Verdana"/>
                <w:sz w:val="16"/>
                <w:szCs w:val="16"/>
                <w:shd w:val="clear" w:color="auto" w:fill="FFFFFF"/>
              </w:rPr>
              <w:t>aawp</w:t>
            </w:r>
          </w:p>
        </w:tc>
        <w:tc>
          <w:tcPr>
            <w:tcW w:w="3362" w:type="dxa"/>
          </w:tcPr>
          <w:p w14:paraId="6E72FB46" w14:textId="77777777" w:rsidR="00041394" w:rsidRPr="00D31883" w:rsidRDefault="00041394" w:rsidP="00041394">
            <w:pPr>
              <w:autoSpaceDE w:val="0"/>
              <w:autoSpaceDN w:val="0"/>
              <w:adjustRightInd w:val="0"/>
              <w:rPr>
                <w:rFonts w:ascii="Verdana" w:hAnsi="Verdana"/>
                <w:sz w:val="16"/>
                <w:szCs w:val="16"/>
              </w:rPr>
            </w:pPr>
            <w:r w:rsidRPr="00D31883">
              <w:rPr>
                <w:rFonts w:ascii="Verdana" w:hAnsi="Verdana"/>
                <w:sz w:val="16"/>
                <w:szCs w:val="16"/>
              </w:rPr>
              <w:t>If DISPDATE &lt; 10/1/15, and ICD-9 diagnosis codes are used, substring all diagnosis codes to 5 characters.</w:t>
            </w:r>
          </w:p>
          <w:p w14:paraId="50D74B42" w14:textId="77777777" w:rsidR="00041394" w:rsidRPr="00D31883" w:rsidRDefault="00041394" w:rsidP="00041394">
            <w:pPr>
              <w:autoSpaceDE w:val="0"/>
              <w:autoSpaceDN w:val="0"/>
              <w:adjustRightInd w:val="0"/>
              <w:rPr>
                <w:rFonts w:ascii="Verdana" w:hAnsi="Verdana"/>
                <w:sz w:val="16"/>
                <w:szCs w:val="16"/>
              </w:rPr>
            </w:pPr>
            <w:r w:rsidRPr="00D31883">
              <w:rPr>
                <w:rFonts w:ascii="Verdana" w:hAnsi="Verdana"/>
                <w:sz w:val="16"/>
                <w:szCs w:val="16"/>
              </w:rPr>
              <w:t xml:space="preserve">If RECAGE &lt; 18 then aawp = 0. </w:t>
            </w:r>
          </w:p>
          <w:p w14:paraId="6E6F1371" w14:textId="77777777" w:rsidR="00041394" w:rsidRPr="00D31883" w:rsidRDefault="00041394" w:rsidP="00041394">
            <w:pPr>
              <w:autoSpaceDE w:val="0"/>
              <w:autoSpaceDN w:val="0"/>
              <w:adjustRightInd w:val="0"/>
              <w:rPr>
                <w:rFonts w:ascii="Verdana" w:hAnsi="Verdana"/>
                <w:sz w:val="16"/>
                <w:szCs w:val="16"/>
              </w:rPr>
            </w:pPr>
            <w:r w:rsidRPr="00D31883">
              <w:rPr>
                <w:rFonts w:ascii="Verdana" w:hAnsi="Verdana"/>
                <w:sz w:val="16"/>
                <w:szCs w:val="16"/>
              </w:rPr>
              <w:t xml:space="preserve">If ADMSRC=4,5,6,7,8 then aawp = 0. </w:t>
            </w:r>
          </w:p>
          <w:p w14:paraId="3649C88B" w14:textId="77777777" w:rsidR="00041394" w:rsidRPr="00D31883" w:rsidRDefault="00041394" w:rsidP="00041394">
            <w:pPr>
              <w:autoSpaceDE w:val="0"/>
              <w:autoSpaceDN w:val="0"/>
              <w:adjustRightInd w:val="0"/>
              <w:rPr>
                <w:rFonts w:ascii="Verdana" w:hAnsi="Verdana"/>
                <w:sz w:val="16"/>
                <w:szCs w:val="16"/>
              </w:rPr>
            </w:pPr>
            <w:r w:rsidRPr="00D31883">
              <w:rPr>
                <w:rFonts w:ascii="Verdana" w:hAnsi="Verdana"/>
                <w:sz w:val="16"/>
                <w:szCs w:val="16"/>
              </w:rPr>
              <w:t xml:space="preserve">If any procedure code is in format $ACSCARP then aawp = 0. </w:t>
            </w:r>
          </w:p>
          <w:p w14:paraId="479F44F4" w14:textId="77777777" w:rsidR="00041394" w:rsidRPr="00D31883" w:rsidRDefault="00041394" w:rsidP="00041394">
            <w:pPr>
              <w:autoSpaceDE w:val="0"/>
              <w:autoSpaceDN w:val="0"/>
              <w:adjustRightInd w:val="0"/>
              <w:rPr>
                <w:rFonts w:ascii="Verdana" w:hAnsi="Verdana"/>
                <w:sz w:val="16"/>
                <w:szCs w:val="16"/>
              </w:rPr>
            </w:pPr>
            <w:r w:rsidRPr="00D31883">
              <w:rPr>
                <w:rFonts w:ascii="Verdana" w:hAnsi="Verdana"/>
                <w:sz w:val="16"/>
                <w:szCs w:val="16"/>
              </w:rPr>
              <w:t xml:space="preserve">If primary diagnosis is not in format $ACSANGD then aawp = 0. </w:t>
            </w:r>
          </w:p>
          <w:p w14:paraId="442510EB" w14:textId="77777777" w:rsidR="00041394" w:rsidRPr="00D31883" w:rsidRDefault="00041394" w:rsidP="00041394">
            <w:pPr>
              <w:autoSpaceDE w:val="0"/>
              <w:autoSpaceDN w:val="0"/>
              <w:adjustRightInd w:val="0"/>
              <w:rPr>
                <w:rFonts w:ascii="Verdana" w:hAnsi="Verdana"/>
                <w:sz w:val="16"/>
                <w:szCs w:val="16"/>
              </w:rPr>
            </w:pPr>
            <w:r w:rsidRPr="00D31883">
              <w:rPr>
                <w:rFonts w:ascii="Verdana" w:hAnsi="Verdana"/>
                <w:sz w:val="16"/>
                <w:szCs w:val="16"/>
              </w:rPr>
              <w:t>Else if primary diagnosis is in format $ACSANGD then aawp = 1.</w:t>
            </w:r>
          </w:p>
          <w:p w14:paraId="5D06DDC3" w14:textId="77777777" w:rsidR="00041394" w:rsidRPr="00D31883" w:rsidRDefault="00041394" w:rsidP="00041394">
            <w:pPr>
              <w:autoSpaceDE w:val="0"/>
              <w:autoSpaceDN w:val="0"/>
              <w:adjustRightInd w:val="0"/>
              <w:rPr>
                <w:rFonts w:ascii="Verdana" w:hAnsi="Verdana"/>
                <w:sz w:val="16"/>
                <w:szCs w:val="16"/>
              </w:rPr>
            </w:pPr>
            <w:r w:rsidRPr="00D31883">
              <w:rPr>
                <w:rFonts w:ascii="Verdana" w:hAnsi="Verdana"/>
                <w:sz w:val="16"/>
                <w:szCs w:val="16"/>
              </w:rPr>
              <w:t>Not populated for E SIDRs.</w:t>
            </w:r>
          </w:p>
        </w:tc>
      </w:tr>
      <w:tr w:rsidR="00041394" w:rsidRPr="00D31883" w14:paraId="47DC1D3F" w14:textId="77777777" w:rsidTr="00D31883">
        <w:trPr>
          <w:trHeight w:val="576"/>
        </w:trPr>
        <w:tc>
          <w:tcPr>
            <w:tcW w:w="3139" w:type="dxa"/>
          </w:tcPr>
          <w:p w14:paraId="3923374D" w14:textId="77777777" w:rsidR="00041394" w:rsidRPr="00D31883" w:rsidRDefault="00041394" w:rsidP="00041394">
            <w:pPr>
              <w:rPr>
                <w:rFonts w:ascii="Verdana" w:hAnsi="Verdana"/>
                <w:sz w:val="16"/>
                <w:szCs w:val="16"/>
              </w:rPr>
            </w:pPr>
            <w:r w:rsidRPr="00D31883">
              <w:rPr>
                <w:rFonts w:ascii="Verdana" w:hAnsi="Verdana"/>
                <w:sz w:val="16"/>
                <w:szCs w:val="16"/>
              </w:rPr>
              <w:t>Uncontrolled Diabetes</w:t>
            </w:r>
          </w:p>
        </w:tc>
        <w:tc>
          <w:tcPr>
            <w:tcW w:w="1080" w:type="dxa"/>
          </w:tcPr>
          <w:p w14:paraId="170D6868"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w:t>
            </w:r>
          </w:p>
        </w:tc>
        <w:tc>
          <w:tcPr>
            <w:tcW w:w="1350" w:type="dxa"/>
          </w:tcPr>
          <w:p w14:paraId="786B12AD" w14:textId="77777777" w:rsidR="00041394" w:rsidRPr="00D31883" w:rsidRDefault="00041394" w:rsidP="00041394">
            <w:pPr>
              <w:jc w:val="center"/>
              <w:rPr>
                <w:rFonts w:ascii="Verdana" w:hAnsi="Verdana"/>
                <w:sz w:val="16"/>
                <w:szCs w:val="16"/>
              </w:rPr>
            </w:pPr>
          </w:p>
        </w:tc>
        <w:tc>
          <w:tcPr>
            <w:tcW w:w="1934" w:type="dxa"/>
          </w:tcPr>
          <w:p w14:paraId="3EB88031" w14:textId="77777777" w:rsidR="00041394" w:rsidRPr="00D31883" w:rsidRDefault="00041394" w:rsidP="00041394">
            <w:pPr>
              <w:jc w:val="center"/>
              <w:rPr>
                <w:rFonts w:ascii="Verdana" w:hAnsi="Verdana"/>
                <w:sz w:val="16"/>
                <w:szCs w:val="16"/>
              </w:rPr>
            </w:pPr>
            <w:r w:rsidRPr="00D31883">
              <w:rPr>
                <w:rFonts w:ascii="Verdana" w:hAnsi="Verdana"/>
                <w:sz w:val="16"/>
                <w:szCs w:val="16"/>
                <w:shd w:val="clear" w:color="auto" w:fill="FFFFFF"/>
              </w:rPr>
              <w:t>auncdiab</w:t>
            </w:r>
          </w:p>
        </w:tc>
        <w:tc>
          <w:tcPr>
            <w:tcW w:w="3362" w:type="dxa"/>
          </w:tcPr>
          <w:p w14:paraId="36F94095" w14:textId="77777777" w:rsidR="00041394" w:rsidRPr="00D31883" w:rsidRDefault="00041394" w:rsidP="00041394">
            <w:pPr>
              <w:autoSpaceDE w:val="0"/>
              <w:autoSpaceDN w:val="0"/>
              <w:adjustRightInd w:val="0"/>
              <w:rPr>
                <w:rFonts w:ascii="Verdana" w:hAnsi="Verdana"/>
                <w:sz w:val="16"/>
                <w:szCs w:val="16"/>
              </w:rPr>
            </w:pPr>
            <w:r w:rsidRPr="00D31883">
              <w:rPr>
                <w:rFonts w:ascii="Verdana" w:hAnsi="Verdana"/>
                <w:sz w:val="16"/>
                <w:szCs w:val="16"/>
              </w:rPr>
              <w:t>If DISPDATE &lt; 10/1/15, and ICD-9 diagnosis codes are used, substring all diagnosis codes to 5 characters.</w:t>
            </w:r>
          </w:p>
          <w:p w14:paraId="65D2F59C" w14:textId="77777777" w:rsidR="00041394" w:rsidRPr="00D31883" w:rsidRDefault="00041394" w:rsidP="00041394">
            <w:pPr>
              <w:autoSpaceDE w:val="0"/>
              <w:autoSpaceDN w:val="0"/>
              <w:adjustRightInd w:val="0"/>
              <w:rPr>
                <w:rFonts w:ascii="Verdana" w:hAnsi="Verdana"/>
                <w:sz w:val="16"/>
                <w:szCs w:val="16"/>
              </w:rPr>
            </w:pPr>
            <w:r w:rsidRPr="00D31883">
              <w:rPr>
                <w:rFonts w:ascii="Verdana" w:hAnsi="Verdana"/>
                <w:sz w:val="16"/>
                <w:szCs w:val="16"/>
              </w:rPr>
              <w:t xml:space="preserve">If RECAGE &lt; 18 then auncdiab = 0. </w:t>
            </w:r>
          </w:p>
          <w:p w14:paraId="6925597B" w14:textId="77777777" w:rsidR="00041394" w:rsidRPr="00D31883" w:rsidRDefault="00041394" w:rsidP="00041394">
            <w:pPr>
              <w:autoSpaceDE w:val="0"/>
              <w:autoSpaceDN w:val="0"/>
              <w:adjustRightInd w:val="0"/>
              <w:rPr>
                <w:rFonts w:ascii="Verdana" w:hAnsi="Verdana"/>
                <w:sz w:val="16"/>
                <w:szCs w:val="16"/>
              </w:rPr>
            </w:pPr>
            <w:r w:rsidRPr="00D31883">
              <w:rPr>
                <w:rFonts w:ascii="Verdana" w:hAnsi="Verdana"/>
                <w:sz w:val="16"/>
                <w:szCs w:val="16"/>
              </w:rPr>
              <w:lastRenderedPageBreak/>
              <w:t>If ADMSRC=4,5,6,7,8 then auncdiab = 0.</w:t>
            </w:r>
          </w:p>
          <w:p w14:paraId="58E6AE88" w14:textId="77777777" w:rsidR="00041394" w:rsidRPr="00D31883" w:rsidRDefault="00041394" w:rsidP="00041394">
            <w:pPr>
              <w:autoSpaceDE w:val="0"/>
              <w:autoSpaceDN w:val="0"/>
              <w:adjustRightInd w:val="0"/>
              <w:rPr>
                <w:rFonts w:ascii="Verdana" w:hAnsi="Verdana"/>
                <w:sz w:val="16"/>
                <w:szCs w:val="16"/>
              </w:rPr>
            </w:pPr>
            <w:r w:rsidRPr="00D31883">
              <w:rPr>
                <w:rFonts w:ascii="Verdana" w:hAnsi="Verdana"/>
                <w:sz w:val="16"/>
                <w:szCs w:val="16"/>
              </w:rPr>
              <w:t xml:space="preserve">If Primary diagnosis is not in format $ACDIAUD then auncdiab = 0. </w:t>
            </w:r>
          </w:p>
          <w:p w14:paraId="24C271FF" w14:textId="77777777" w:rsidR="00041394" w:rsidRPr="00D31883" w:rsidRDefault="00041394" w:rsidP="00041394">
            <w:pPr>
              <w:autoSpaceDE w:val="0"/>
              <w:autoSpaceDN w:val="0"/>
              <w:adjustRightInd w:val="0"/>
              <w:rPr>
                <w:rFonts w:ascii="Verdana" w:hAnsi="Verdana"/>
                <w:sz w:val="16"/>
                <w:szCs w:val="16"/>
              </w:rPr>
            </w:pPr>
            <w:r w:rsidRPr="00D31883">
              <w:rPr>
                <w:rFonts w:ascii="Verdana" w:hAnsi="Verdana"/>
                <w:sz w:val="16"/>
                <w:szCs w:val="16"/>
              </w:rPr>
              <w:t>Else if primary diagnosis is in format $ACDIAUD then auncdiab = 1.</w:t>
            </w:r>
          </w:p>
          <w:p w14:paraId="529C0E44" w14:textId="77777777" w:rsidR="00041394" w:rsidRPr="00D31883" w:rsidRDefault="00041394" w:rsidP="00041394">
            <w:pPr>
              <w:autoSpaceDE w:val="0"/>
              <w:autoSpaceDN w:val="0"/>
              <w:adjustRightInd w:val="0"/>
              <w:rPr>
                <w:rFonts w:ascii="Verdana" w:hAnsi="Verdana"/>
                <w:sz w:val="16"/>
                <w:szCs w:val="16"/>
              </w:rPr>
            </w:pPr>
            <w:r w:rsidRPr="00D31883">
              <w:rPr>
                <w:rFonts w:ascii="Verdana" w:hAnsi="Verdana"/>
                <w:sz w:val="16"/>
                <w:szCs w:val="16"/>
              </w:rPr>
              <w:t>Not populated for E SIDRs.</w:t>
            </w:r>
          </w:p>
        </w:tc>
      </w:tr>
      <w:tr w:rsidR="00041394" w:rsidRPr="00D31883" w14:paraId="4E99ADD8" w14:textId="77777777" w:rsidTr="00D31883">
        <w:trPr>
          <w:trHeight w:val="576"/>
        </w:trPr>
        <w:tc>
          <w:tcPr>
            <w:tcW w:w="3139" w:type="dxa"/>
          </w:tcPr>
          <w:p w14:paraId="625ACBDB" w14:textId="77777777" w:rsidR="00041394" w:rsidRPr="00D31883" w:rsidRDefault="00041394" w:rsidP="00041394">
            <w:pPr>
              <w:rPr>
                <w:rFonts w:ascii="Verdana" w:hAnsi="Verdana"/>
                <w:sz w:val="16"/>
                <w:szCs w:val="16"/>
              </w:rPr>
            </w:pPr>
            <w:r w:rsidRPr="00D31883">
              <w:rPr>
                <w:rFonts w:ascii="Verdana" w:hAnsi="Verdana"/>
                <w:sz w:val="16"/>
                <w:szCs w:val="16"/>
              </w:rPr>
              <w:lastRenderedPageBreak/>
              <w:t>Adult Asthma</w:t>
            </w:r>
          </w:p>
        </w:tc>
        <w:tc>
          <w:tcPr>
            <w:tcW w:w="1080" w:type="dxa"/>
          </w:tcPr>
          <w:p w14:paraId="504B85D2"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w:t>
            </w:r>
          </w:p>
        </w:tc>
        <w:tc>
          <w:tcPr>
            <w:tcW w:w="1350" w:type="dxa"/>
          </w:tcPr>
          <w:p w14:paraId="7C59AD64" w14:textId="77777777" w:rsidR="00041394" w:rsidRPr="00D31883" w:rsidRDefault="00041394" w:rsidP="00041394">
            <w:pPr>
              <w:jc w:val="center"/>
              <w:rPr>
                <w:rFonts w:ascii="Verdana" w:hAnsi="Verdana"/>
                <w:sz w:val="16"/>
                <w:szCs w:val="16"/>
              </w:rPr>
            </w:pPr>
          </w:p>
        </w:tc>
        <w:tc>
          <w:tcPr>
            <w:tcW w:w="1934" w:type="dxa"/>
          </w:tcPr>
          <w:p w14:paraId="175DC8F2" w14:textId="77777777" w:rsidR="00041394" w:rsidRPr="00D31883" w:rsidRDefault="00041394" w:rsidP="00041394">
            <w:pPr>
              <w:jc w:val="center"/>
              <w:rPr>
                <w:rFonts w:ascii="Verdana" w:hAnsi="Verdana"/>
                <w:sz w:val="16"/>
                <w:szCs w:val="16"/>
              </w:rPr>
            </w:pPr>
            <w:r w:rsidRPr="00D31883">
              <w:rPr>
                <w:rFonts w:ascii="Verdana" w:hAnsi="Verdana"/>
                <w:sz w:val="16"/>
                <w:szCs w:val="16"/>
                <w:shd w:val="clear" w:color="auto" w:fill="FFFFFF"/>
              </w:rPr>
              <w:t>aasth</w:t>
            </w:r>
          </w:p>
        </w:tc>
        <w:tc>
          <w:tcPr>
            <w:tcW w:w="3362" w:type="dxa"/>
          </w:tcPr>
          <w:p w14:paraId="0F7BA8D7" w14:textId="77777777" w:rsidR="00041394" w:rsidRPr="00596169" w:rsidRDefault="00041394" w:rsidP="00041394">
            <w:pPr>
              <w:autoSpaceDE w:val="0"/>
              <w:autoSpaceDN w:val="0"/>
              <w:adjustRightInd w:val="0"/>
              <w:rPr>
                <w:rFonts w:ascii="Verdana" w:hAnsi="Verdana"/>
                <w:sz w:val="16"/>
                <w:szCs w:val="16"/>
              </w:rPr>
            </w:pPr>
            <w:r w:rsidRPr="00596169">
              <w:rPr>
                <w:rFonts w:ascii="Verdana" w:hAnsi="Verdana"/>
                <w:sz w:val="16"/>
                <w:szCs w:val="16"/>
              </w:rPr>
              <w:t>If DISPDATE &lt; 10/1/15, and ICD-9 diagnosis codes are used, substring all diagnosis codes to 5 characters.</w:t>
            </w:r>
          </w:p>
          <w:p w14:paraId="0F6BFEE6" w14:textId="2338E71F" w:rsidR="00041394" w:rsidRPr="00596169" w:rsidRDefault="00041394" w:rsidP="00041394">
            <w:pPr>
              <w:autoSpaceDE w:val="0"/>
              <w:autoSpaceDN w:val="0"/>
              <w:adjustRightInd w:val="0"/>
              <w:rPr>
                <w:rFonts w:ascii="Verdana" w:hAnsi="Verdana"/>
                <w:sz w:val="16"/>
                <w:szCs w:val="16"/>
              </w:rPr>
            </w:pPr>
            <w:r w:rsidRPr="00596169">
              <w:rPr>
                <w:rFonts w:ascii="Verdana" w:hAnsi="Verdana"/>
                <w:sz w:val="16"/>
                <w:szCs w:val="16"/>
              </w:rPr>
              <w:t xml:space="preserve">If RECAGE &lt; 18 </w:t>
            </w:r>
            <w:r w:rsidR="00DC7F0A" w:rsidRPr="00596169">
              <w:rPr>
                <w:rFonts w:ascii="Verdana" w:hAnsi="Verdana"/>
                <w:sz w:val="16"/>
                <w:szCs w:val="16"/>
              </w:rPr>
              <w:t xml:space="preserve">or RECAGE &gt;= 40 </w:t>
            </w:r>
            <w:r w:rsidRPr="00596169">
              <w:rPr>
                <w:rFonts w:ascii="Verdana" w:hAnsi="Verdana"/>
                <w:sz w:val="16"/>
                <w:szCs w:val="16"/>
              </w:rPr>
              <w:t xml:space="preserve">then aasth = 0. </w:t>
            </w:r>
          </w:p>
          <w:p w14:paraId="3D1E6F15" w14:textId="77777777" w:rsidR="00041394" w:rsidRPr="00596169" w:rsidRDefault="00041394" w:rsidP="00041394">
            <w:pPr>
              <w:autoSpaceDE w:val="0"/>
              <w:autoSpaceDN w:val="0"/>
              <w:adjustRightInd w:val="0"/>
              <w:rPr>
                <w:rFonts w:ascii="Verdana" w:hAnsi="Verdana"/>
                <w:sz w:val="16"/>
                <w:szCs w:val="16"/>
              </w:rPr>
            </w:pPr>
            <w:r w:rsidRPr="00596169">
              <w:rPr>
                <w:rFonts w:ascii="Verdana" w:hAnsi="Verdana"/>
                <w:sz w:val="16"/>
                <w:szCs w:val="16"/>
              </w:rPr>
              <w:t xml:space="preserve">If any diagnosis is in format $RESPAN then aasth = 0. </w:t>
            </w:r>
          </w:p>
          <w:p w14:paraId="539854F1" w14:textId="77777777" w:rsidR="00041394" w:rsidRPr="00596169" w:rsidRDefault="00041394" w:rsidP="00041394">
            <w:pPr>
              <w:autoSpaceDE w:val="0"/>
              <w:autoSpaceDN w:val="0"/>
              <w:adjustRightInd w:val="0"/>
              <w:rPr>
                <w:rFonts w:ascii="Verdana" w:hAnsi="Verdana"/>
                <w:sz w:val="16"/>
                <w:szCs w:val="16"/>
              </w:rPr>
            </w:pPr>
            <w:r w:rsidRPr="00596169">
              <w:rPr>
                <w:rFonts w:ascii="Verdana" w:hAnsi="Verdana"/>
                <w:sz w:val="16"/>
                <w:szCs w:val="16"/>
              </w:rPr>
              <w:t xml:space="preserve">If ADMSRC=4,5,6,7,8 then aasth = 0. </w:t>
            </w:r>
          </w:p>
          <w:p w14:paraId="15FF7300" w14:textId="77777777" w:rsidR="00041394" w:rsidRPr="00596169" w:rsidRDefault="00041394" w:rsidP="00041394">
            <w:pPr>
              <w:autoSpaceDE w:val="0"/>
              <w:autoSpaceDN w:val="0"/>
              <w:adjustRightInd w:val="0"/>
              <w:rPr>
                <w:rFonts w:ascii="Verdana" w:hAnsi="Verdana"/>
                <w:sz w:val="16"/>
                <w:szCs w:val="16"/>
              </w:rPr>
            </w:pPr>
            <w:r w:rsidRPr="00596169">
              <w:rPr>
                <w:rFonts w:ascii="Verdana" w:hAnsi="Verdana"/>
                <w:sz w:val="16"/>
                <w:szCs w:val="16"/>
              </w:rPr>
              <w:t xml:space="preserve">If primary diagnosis is not in format $ACSASTD then aasth = 0. </w:t>
            </w:r>
          </w:p>
          <w:p w14:paraId="03EB8B7D" w14:textId="77777777" w:rsidR="00041394" w:rsidRPr="00596169" w:rsidRDefault="00041394" w:rsidP="00041394">
            <w:pPr>
              <w:autoSpaceDE w:val="0"/>
              <w:autoSpaceDN w:val="0"/>
              <w:adjustRightInd w:val="0"/>
              <w:rPr>
                <w:rFonts w:ascii="Verdana" w:hAnsi="Verdana"/>
                <w:sz w:val="16"/>
                <w:szCs w:val="16"/>
              </w:rPr>
            </w:pPr>
            <w:r w:rsidRPr="00596169">
              <w:rPr>
                <w:rFonts w:ascii="Verdana" w:hAnsi="Verdana"/>
                <w:sz w:val="16"/>
                <w:szCs w:val="16"/>
              </w:rPr>
              <w:t>Else if primary diagnosis is in format $ACSASTD then aasth = 1.</w:t>
            </w:r>
          </w:p>
          <w:p w14:paraId="7E52EEA2" w14:textId="77777777" w:rsidR="00041394" w:rsidRPr="00596169" w:rsidRDefault="00041394" w:rsidP="00041394">
            <w:pPr>
              <w:autoSpaceDE w:val="0"/>
              <w:autoSpaceDN w:val="0"/>
              <w:adjustRightInd w:val="0"/>
              <w:rPr>
                <w:rFonts w:ascii="Verdana" w:hAnsi="Verdana"/>
                <w:sz w:val="16"/>
                <w:szCs w:val="16"/>
              </w:rPr>
            </w:pPr>
            <w:r w:rsidRPr="00596169">
              <w:rPr>
                <w:rFonts w:ascii="Verdana" w:hAnsi="Verdana"/>
                <w:sz w:val="16"/>
                <w:szCs w:val="16"/>
              </w:rPr>
              <w:t>Not populated for E SIDRs.</w:t>
            </w:r>
          </w:p>
        </w:tc>
      </w:tr>
      <w:tr w:rsidR="00041394" w:rsidRPr="00D31883" w14:paraId="08BD8D7E" w14:textId="77777777" w:rsidTr="00D31883">
        <w:trPr>
          <w:trHeight w:val="576"/>
        </w:trPr>
        <w:tc>
          <w:tcPr>
            <w:tcW w:w="3139" w:type="dxa"/>
          </w:tcPr>
          <w:p w14:paraId="78AF0E02" w14:textId="77777777" w:rsidR="00041394" w:rsidRPr="00D31883" w:rsidRDefault="00041394" w:rsidP="00041394">
            <w:pPr>
              <w:rPr>
                <w:rFonts w:ascii="Verdana" w:hAnsi="Verdana"/>
                <w:sz w:val="16"/>
                <w:szCs w:val="16"/>
              </w:rPr>
            </w:pPr>
            <w:r w:rsidRPr="00D31883">
              <w:rPr>
                <w:rFonts w:ascii="Verdana" w:hAnsi="Verdana"/>
                <w:sz w:val="16"/>
                <w:szCs w:val="16"/>
              </w:rPr>
              <w:t>Lower-extremity Amputation among patients with Diabetes</w:t>
            </w:r>
          </w:p>
        </w:tc>
        <w:tc>
          <w:tcPr>
            <w:tcW w:w="1080" w:type="dxa"/>
          </w:tcPr>
          <w:p w14:paraId="6EB95B0F"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w:t>
            </w:r>
          </w:p>
        </w:tc>
        <w:tc>
          <w:tcPr>
            <w:tcW w:w="1350" w:type="dxa"/>
          </w:tcPr>
          <w:p w14:paraId="57E743DC" w14:textId="77777777" w:rsidR="00041394" w:rsidRPr="00D31883" w:rsidRDefault="00041394" w:rsidP="00041394">
            <w:pPr>
              <w:jc w:val="center"/>
              <w:rPr>
                <w:rFonts w:ascii="Verdana" w:hAnsi="Verdana"/>
                <w:sz w:val="16"/>
                <w:szCs w:val="16"/>
              </w:rPr>
            </w:pPr>
          </w:p>
        </w:tc>
        <w:tc>
          <w:tcPr>
            <w:tcW w:w="1934" w:type="dxa"/>
          </w:tcPr>
          <w:p w14:paraId="5E234109" w14:textId="77777777" w:rsidR="00041394" w:rsidRPr="00D31883" w:rsidRDefault="00041394" w:rsidP="00041394">
            <w:pPr>
              <w:jc w:val="center"/>
              <w:rPr>
                <w:rFonts w:ascii="Verdana" w:hAnsi="Verdana"/>
                <w:sz w:val="16"/>
                <w:szCs w:val="16"/>
              </w:rPr>
            </w:pPr>
            <w:r w:rsidRPr="00D31883">
              <w:rPr>
                <w:rFonts w:ascii="Verdana" w:hAnsi="Verdana"/>
                <w:sz w:val="16"/>
                <w:szCs w:val="16"/>
                <w:shd w:val="clear" w:color="auto" w:fill="FFFFFF"/>
              </w:rPr>
              <w:t>aampdiab</w:t>
            </w:r>
          </w:p>
        </w:tc>
        <w:tc>
          <w:tcPr>
            <w:tcW w:w="3362" w:type="dxa"/>
          </w:tcPr>
          <w:p w14:paraId="7ED99E13" w14:textId="77777777" w:rsidR="00041394" w:rsidRPr="00D31883" w:rsidRDefault="00041394" w:rsidP="00041394">
            <w:pPr>
              <w:autoSpaceDE w:val="0"/>
              <w:autoSpaceDN w:val="0"/>
              <w:adjustRightInd w:val="0"/>
              <w:rPr>
                <w:rFonts w:ascii="Verdana" w:hAnsi="Verdana"/>
                <w:sz w:val="16"/>
                <w:szCs w:val="16"/>
              </w:rPr>
            </w:pPr>
            <w:r w:rsidRPr="00D31883">
              <w:rPr>
                <w:rFonts w:ascii="Verdana" w:hAnsi="Verdana"/>
                <w:sz w:val="16"/>
                <w:szCs w:val="16"/>
              </w:rPr>
              <w:t>If DISPDATE &lt; 10/1/15, and ICD-9 diagnosis codes are used, substring all diagnosis codes to 5 characters.</w:t>
            </w:r>
          </w:p>
          <w:p w14:paraId="0982E89D" w14:textId="7D923429" w:rsidR="00041394" w:rsidRPr="00D31883" w:rsidRDefault="00041394" w:rsidP="00041394">
            <w:pPr>
              <w:rPr>
                <w:rFonts w:ascii="Verdana" w:hAnsi="Verdana"/>
                <w:sz w:val="16"/>
                <w:szCs w:val="16"/>
              </w:rPr>
            </w:pPr>
            <w:r w:rsidRPr="00D31883">
              <w:rPr>
                <w:rFonts w:ascii="Verdana" w:hAnsi="Verdana"/>
                <w:bCs/>
                <w:sz w:val="16"/>
                <w:szCs w:val="16"/>
              </w:rPr>
              <w:t>If MDC</w:t>
            </w:r>
            <w:r w:rsidRPr="00D31883">
              <w:rPr>
                <w:rFonts w:ascii="Verdana" w:hAnsi="Verdana"/>
                <w:sz w:val="16"/>
                <w:szCs w:val="16"/>
              </w:rPr>
              <w:t>/MSMDC</w:t>
            </w:r>
            <w:r w:rsidRPr="00D31883">
              <w:rPr>
                <w:rFonts w:ascii="Verdana" w:hAnsi="Verdana"/>
                <w:bCs/>
                <w:sz w:val="16"/>
                <w:szCs w:val="16"/>
              </w:rPr>
              <w:t xml:space="preserve"> = 14 </w:t>
            </w:r>
            <w:r w:rsidRPr="00D31883">
              <w:rPr>
                <w:rFonts w:ascii="Verdana" w:hAnsi="Verdana"/>
                <w:bCs/>
                <w:strike/>
                <w:sz w:val="16"/>
                <w:szCs w:val="16"/>
              </w:rPr>
              <w:t>or 15</w:t>
            </w:r>
            <w:r w:rsidRPr="00D31883">
              <w:rPr>
                <w:rFonts w:ascii="Verdana" w:hAnsi="Verdana"/>
                <w:bCs/>
                <w:sz w:val="16"/>
                <w:szCs w:val="16"/>
              </w:rPr>
              <w:t xml:space="preserve"> then </w:t>
            </w:r>
            <w:r w:rsidRPr="00D31883">
              <w:rPr>
                <w:rFonts w:ascii="Verdana" w:hAnsi="Verdana"/>
                <w:sz w:val="16"/>
                <w:szCs w:val="16"/>
              </w:rPr>
              <w:t xml:space="preserve">aampdiab = 0. </w:t>
            </w:r>
          </w:p>
          <w:p w14:paraId="7E22898D" w14:textId="77777777" w:rsidR="00041394" w:rsidRPr="00D31883" w:rsidRDefault="00041394" w:rsidP="00041394">
            <w:pPr>
              <w:rPr>
                <w:rFonts w:ascii="Verdana" w:hAnsi="Verdana"/>
                <w:sz w:val="16"/>
                <w:szCs w:val="16"/>
              </w:rPr>
            </w:pPr>
            <w:r w:rsidRPr="00D31883">
              <w:rPr>
                <w:rFonts w:ascii="Verdana" w:hAnsi="Verdana"/>
                <w:sz w:val="16"/>
                <w:szCs w:val="16"/>
              </w:rPr>
              <w:t xml:space="preserve">If RECAGE &lt; 18 then aampdiab = 0. </w:t>
            </w:r>
          </w:p>
          <w:p w14:paraId="0E03E11C" w14:textId="77777777" w:rsidR="00041394" w:rsidRPr="00D31883" w:rsidRDefault="00041394" w:rsidP="00041394">
            <w:pPr>
              <w:rPr>
                <w:rFonts w:ascii="Verdana" w:hAnsi="Verdana"/>
                <w:sz w:val="16"/>
                <w:szCs w:val="16"/>
              </w:rPr>
            </w:pPr>
            <w:r w:rsidRPr="00D31883">
              <w:rPr>
                <w:rFonts w:ascii="Verdana" w:hAnsi="Verdana"/>
                <w:sz w:val="16"/>
                <w:szCs w:val="16"/>
              </w:rPr>
              <w:t xml:space="preserve">If any diagnosis codes are in format $ACLEA2D then aampdiab = 0. </w:t>
            </w:r>
          </w:p>
          <w:p w14:paraId="45DF9E74" w14:textId="77777777" w:rsidR="00041394" w:rsidRPr="00D31883" w:rsidRDefault="00041394" w:rsidP="00041394">
            <w:pPr>
              <w:rPr>
                <w:rFonts w:ascii="Verdana" w:hAnsi="Verdana"/>
                <w:sz w:val="16"/>
                <w:szCs w:val="16"/>
              </w:rPr>
            </w:pPr>
            <w:r w:rsidRPr="00D31883">
              <w:rPr>
                <w:rFonts w:ascii="Verdana" w:hAnsi="Verdana"/>
                <w:sz w:val="16"/>
                <w:szCs w:val="16"/>
              </w:rPr>
              <w:t>If ADMSRC=4,5,6,7,8 then aampdiab = 0.</w:t>
            </w:r>
          </w:p>
          <w:p w14:paraId="2ECE9338" w14:textId="77777777" w:rsidR="00041394" w:rsidRPr="00D31883" w:rsidRDefault="00041394" w:rsidP="00041394">
            <w:pPr>
              <w:rPr>
                <w:rFonts w:ascii="Verdana" w:hAnsi="Verdana"/>
                <w:sz w:val="16"/>
                <w:szCs w:val="16"/>
              </w:rPr>
            </w:pPr>
            <w:r w:rsidRPr="00D31883">
              <w:rPr>
                <w:rFonts w:ascii="Verdana" w:hAnsi="Verdana"/>
                <w:sz w:val="16"/>
                <w:szCs w:val="16"/>
              </w:rPr>
              <w:t>Else if any diagnosis codes are in format $ACSLEAD and any procedure codes are format $ACSLEAP then aampdiab = 1.</w:t>
            </w:r>
          </w:p>
          <w:p w14:paraId="45F2A555" w14:textId="77777777" w:rsidR="00041394" w:rsidRPr="00D31883" w:rsidRDefault="00041394" w:rsidP="00041394">
            <w:pPr>
              <w:rPr>
                <w:rFonts w:ascii="Verdana" w:hAnsi="Verdana"/>
                <w:sz w:val="16"/>
                <w:szCs w:val="16"/>
                <w:shd w:val="clear" w:color="auto" w:fill="FFFFFF"/>
              </w:rPr>
            </w:pPr>
            <w:r w:rsidRPr="00D31883">
              <w:rPr>
                <w:rFonts w:ascii="Verdana" w:hAnsi="Verdana"/>
                <w:sz w:val="16"/>
                <w:szCs w:val="16"/>
              </w:rPr>
              <w:t>Not populated for E SIDRs.</w:t>
            </w:r>
          </w:p>
        </w:tc>
      </w:tr>
      <w:tr w:rsidR="00041394" w:rsidRPr="00D31883" w14:paraId="0356C952" w14:textId="77777777" w:rsidTr="00D31883">
        <w:trPr>
          <w:trHeight w:val="576"/>
        </w:trPr>
        <w:tc>
          <w:tcPr>
            <w:tcW w:w="3139" w:type="dxa"/>
          </w:tcPr>
          <w:p w14:paraId="6AE9C58E" w14:textId="77777777" w:rsidR="00041394" w:rsidRPr="00D31883" w:rsidRDefault="00041394" w:rsidP="00041394">
            <w:pPr>
              <w:rPr>
                <w:rFonts w:ascii="Verdana" w:hAnsi="Verdana"/>
                <w:sz w:val="16"/>
                <w:szCs w:val="16"/>
              </w:rPr>
            </w:pPr>
            <w:r w:rsidRPr="00D31883">
              <w:rPr>
                <w:rFonts w:ascii="Verdana" w:hAnsi="Verdana"/>
                <w:sz w:val="16"/>
                <w:szCs w:val="16"/>
              </w:rPr>
              <w:t>Adult Overall Composite</w:t>
            </w:r>
          </w:p>
        </w:tc>
        <w:tc>
          <w:tcPr>
            <w:tcW w:w="1080" w:type="dxa"/>
          </w:tcPr>
          <w:p w14:paraId="254CCDED"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w:t>
            </w:r>
          </w:p>
        </w:tc>
        <w:tc>
          <w:tcPr>
            <w:tcW w:w="1350" w:type="dxa"/>
          </w:tcPr>
          <w:p w14:paraId="0E84C1F6" w14:textId="77777777" w:rsidR="00041394" w:rsidRPr="00D31883" w:rsidRDefault="00041394" w:rsidP="00041394">
            <w:pPr>
              <w:jc w:val="center"/>
              <w:rPr>
                <w:rFonts w:ascii="Verdana" w:hAnsi="Verdana"/>
                <w:sz w:val="16"/>
                <w:szCs w:val="16"/>
                <w:shd w:val="clear" w:color="auto" w:fill="FFFFFF"/>
              </w:rPr>
            </w:pPr>
          </w:p>
        </w:tc>
        <w:tc>
          <w:tcPr>
            <w:tcW w:w="1934" w:type="dxa"/>
          </w:tcPr>
          <w:p w14:paraId="1611AB13" w14:textId="77777777" w:rsidR="00041394" w:rsidRPr="00D31883" w:rsidRDefault="00041394" w:rsidP="00041394">
            <w:pPr>
              <w:jc w:val="center"/>
              <w:rPr>
                <w:rFonts w:ascii="Verdana" w:hAnsi="Verdana"/>
                <w:sz w:val="16"/>
                <w:szCs w:val="16"/>
                <w:shd w:val="clear" w:color="auto" w:fill="FFFFFF"/>
              </w:rPr>
            </w:pPr>
            <w:r w:rsidRPr="00D31883">
              <w:rPr>
                <w:rFonts w:ascii="Verdana" w:hAnsi="Verdana"/>
                <w:sz w:val="16"/>
                <w:szCs w:val="16"/>
              </w:rPr>
              <w:t>aovall</w:t>
            </w:r>
          </w:p>
        </w:tc>
        <w:tc>
          <w:tcPr>
            <w:tcW w:w="3362" w:type="dxa"/>
          </w:tcPr>
          <w:p w14:paraId="3EDCADED" w14:textId="77777777" w:rsidR="00041394" w:rsidRPr="00D31883" w:rsidRDefault="00041394" w:rsidP="00041394">
            <w:pPr>
              <w:autoSpaceDE w:val="0"/>
              <w:autoSpaceDN w:val="0"/>
              <w:adjustRightInd w:val="0"/>
              <w:rPr>
                <w:rFonts w:ascii="Verdana" w:hAnsi="Verdana"/>
                <w:sz w:val="16"/>
                <w:szCs w:val="16"/>
              </w:rPr>
            </w:pPr>
            <w:r w:rsidRPr="00D31883">
              <w:rPr>
                <w:rFonts w:ascii="Verdana" w:hAnsi="Verdana"/>
                <w:sz w:val="16"/>
                <w:szCs w:val="16"/>
              </w:rPr>
              <w:t xml:space="preserve">If astdiab = </w:t>
            </w:r>
            <w:r w:rsidRPr="00D31883">
              <w:rPr>
                <w:rFonts w:ascii="Verdana" w:hAnsi="Verdana"/>
                <w:bCs/>
                <w:sz w:val="16"/>
                <w:szCs w:val="16"/>
              </w:rPr>
              <w:t>1</w:t>
            </w:r>
            <w:r w:rsidRPr="00D31883">
              <w:rPr>
                <w:rFonts w:ascii="Verdana" w:hAnsi="Verdana"/>
                <w:sz w:val="16"/>
                <w:szCs w:val="16"/>
              </w:rPr>
              <w:t xml:space="preserve"> or altdiab = </w:t>
            </w:r>
            <w:r w:rsidRPr="00D31883">
              <w:rPr>
                <w:rFonts w:ascii="Verdana" w:hAnsi="Verdana"/>
                <w:bCs/>
                <w:sz w:val="16"/>
                <w:szCs w:val="16"/>
              </w:rPr>
              <w:t>1</w:t>
            </w:r>
            <w:r w:rsidRPr="00D31883">
              <w:rPr>
                <w:rFonts w:ascii="Verdana" w:hAnsi="Verdana"/>
                <w:sz w:val="16"/>
                <w:szCs w:val="16"/>
              </w:rPr>
              <w:t xml:space="preserve"> or acopd = </w:t>
            </w:r>
            <w:r w:rsidRPr="00D31883">
              <w:rPr>
                <w:rFonts w:ascii="Verdana" w:hAnsi="Verdana"/>
                <w:bCs/>
                <w:sz w:val="16"/>
                <w:szCs w:val="16"/>
              </w:rPr>
              <w:t>1</w:t>
            </w:r>
            <w:r w:rsidRPr="00D31883">
              <w:rPr>
                <w:rFonts w:ascii="Verdana" w:hAnsi="Verdana"/>
                <w:sz w:val="16"/>
                <w:szCs w:val="16"/>
              </w:rPr>
              <w:t xml:space="preserve"> or ahyptn = </w:t>
            </w:r>
            <w:r w:rsidRPr="00D31883">
              <w:rPr>
                <w:rFonts w:ascii="Verdana" w:hAnsi="Verdana"/>
                <w:bCs/>
                <w:sz w:val="16"/>
                <w:szCs w:val="16"/>
              </w:rPr>
              <w:t>1</w:t>
            </w:r>
            <w:r w:rsidRPr="00D31883">
              <w:rPr>
                <w:rFonts w:ascii="Verdana" w:hAnsi="Verdana"/>
                <w:sz w:val="16"/>
                <w:szCs w:val="16"/>
              </w:rPr>
              <w:t xml:space="preserve"> or achf = </w:t>
            </w:r>
            <w:r w:rsidRPr="00D31883">
              <w:rPr>
                <w:rFonts w:ascii="Verdana" w:hAnsi="Verdana"/>
                <w:bCs/>
                <w:sz w:val="16"/>
                <w:szCs w:val="16"/>
              </w:rPr>
              <w:t>1</w:t>
            </w:r>
            <w:r w:rsidRPr="00D31883">
              <w:rPr>
                <w:rFonts w:ascii="Verdana" w:hAnsi="Verdana"/>
                <w:sz w:val="16"/>
                <w:szCs w:val="16"/>
              </w:rPr>
              <w:t xml:space="preserve"> or </w:t>
            </w:r>
            <w:r w:rsidRPr="00D31883">
              <w:rPr>
                <w:rFonts w:ascii="Verdana" w:hAnsi="Verdana"/>
                <w:sz w:val="16"/>
                <w:szCs w:val="16"/>
                <w:shd w:val="clear" w:color="auto" w:fill="FFFFFF"/>
              </w:rPr>
              <w:t>adhyd</w:t>
            </w:r>
            <w:r w:rsidRPr="00D31883">
              <w:rPr>
                <w:rFonts w:ascii="Verdana" w:hAnsi="Verdana"/>
                <w:sz w:val="16"/>
                <w:szCs w:val="16"/>
              </w:rPr>
              <w:t xml:space="preserve"> = </w:t>
            </w:r>
            <w:r w:rsidRPr="00D31883">
              <w:rPr>
                <w:rFonts w:ascii="Verdana" w:hAnsi="Verdana"/>
                <w:bCs/>
                <w:sz w:val="16"/>
                <w:szCs w:val="16"/>
              </w:rPr>
              <w:t>1</w:t>
            </w:r>
            <w:r w:rsidRPr="00D31883">
              <w:rPr>
                <w:rFonts w:ascii="Verdana" w:hAnsi="Verdana"/>
                <w:sz w:val="16"/>
                <w:szCs w:val="16"/>
              </w:rPr>
              <w:t xml:space="preserve"> or </w:t>
            </w:r>
            <w:r w:rsidRPr="00D31883">
              <w:rPr>
                <w:rFonts w:ascii="Verdana" w:hAnsi="Verdana"/>
                <w:sz w:val="16"/>
                <w:szCs w:val="16"/>
                <w:shd w:val="clear" w:color="auto" w:fill="FFFFFF"/>
              </w:rPr>
              <w:t>abacpn</w:t>
            </w:r>
            <w:r w:rsidRPr="00D31883">
              <w:rPr>
                <w:rFonts w:ascii="Verdana" w:hAnsi="Verdana"/>
                <w:sz w:val="16"/>
                <w:szCs w:val="16"/>
              </w:rPr>
              <w:t xml:space="preserve"> = </w:t>
            </w:r>
            <w:r w:rsidRPr="00D31883">
              <w:rPr>
                <w:rFonts w:ascii="Verdana" w:hAnsi="Verdana"/>
                <w:bCs/>
                <w:sz w:val="16"/>
                <w:szCs w:val="16"/>
              </w:rPr>
              <w:t>1</w:t>
            </w:r>
            <w:r w:rsidRPr="00D31883">
              <w:rPr>
                <w:rFonts w:ascii="Verdana" w:hAnsi="Verdana"/>
                <w:sz w:val="16"/>
                <w:szCs w:val="16"/>
              </w:rPr>
              <w:t xml:space="preserve"> or </w:t>
            </w:r>
            <w:r w:rsidRPr="00D31883">
              <w:rPr>
                <w:rFonts w:ascii="Verdana" w:hAnsi="Verdana"/>
                <w:sz w:val="16"/>
                <w:szCs w:val="16"/>
                <w:shd w:val="clear" w:color="auto" w:fill="FFFFFF"/>
              </w:rPr>
              <w:t>auti</w:t>
            </w:r>
            <w:r w:rsidRPr="00D31883">
              <w:rPr>
                <w:rFonts w:ascii="Verdana" w:hAnsi="Verdana"/>
                <w:sz w:val="16"/>
                <w:szCs w:val="16"/>
              </w:rPr>
              <w:t xml:space="preserve"> = </w:t>
            </w:r>
            <w:r w:rsidRPr="00D31883">
              <w:rPr>
                <w:rFonts w:ascii="Verdana" w:hAnsi="Verdana"/>
                <w:bCs/>
                <w:sz w:val="16"/>
                <w:szCs w:val="16"/>
              </w:rPr>
              <w:t>1</w:t>
            </w:r>
            <w:r w:rsidRPr="00D31883">
              <w:rPr>
                <w:rFonts w:ascii="Verdana" w:hAnsi="Verdana"/>
                <w:sz w:val="16"/>
                <w:szCs w:val="16"/>
              </w:rPr>
              <w:t xml:space="preserve"> or </w:t>
            </w:r>
            <w:r w:rsidRPr="00D31883">
              <w:rPr>
                <w:rFonts w:ascii="Verdana" w:hAnsi="Verdana"/>
                <w:sz w:val="16"/>
                <w:szCs w:val="16"/>
                <w:shd w:val="clear" w:color="auto" w:fill="FFFFFF"/>
              </w:rPr>
              <w:t>aawp</w:t>
            </w:r>
            <w:r w:rsidRPr="00D31883">
              <w:rPr>
                <w:rFonts w:ascii="Verdana" w:hAnsi="Verdana"/>
                <w:sz w:val="16"/>
                <w:szCs w:val="16"/>
              </w:rPr>
              <w:t xml:space="preserve"> = </w:t>
            </w:r>
            <w:r w:rsidRPr="00D31883">
              <w:rPr>
                <w:rFonts w:ascii="Verdana" w:hAnsi="Verdana"/>
                <w:bCs/>
                <w:sz w:val="16"/>
                <w:szCs w:val="16"/>
              </w:rPr>
              <w:t>1</w:t>
            </w:r>
            <w:r w:rsidRPr="00D31883">
              <w:rPr>
                <w:rFonts w:ascii="Verdana" w:hAnsi="Verdana"/>
                <w:sz w:val="16"/>
                <w:szCs w:val="16"/>
              </w:rPr>
              <w:t xml:space="preserve"> or </w:t>
            </w:r>
            <w:r w:rsidRPr="00D31883">
              <w:rPr>
                <w:rFonts w:ascii="Verdana" w:hAnsi="Verdana"/>
                <w:sz w:val="16"/>
                <w:szCs w:val="16"/>
                <w:shd w:val="clear" w:color="auto" w:fill="FFFFFF"/>
              </w:rPr>
              <w:t>auncdiab</w:t>
            </w:r>
            <w:r w:rsidRPr="00D31883">
              <w:rPr>
                <w:rFonts w:ascii="Verdana" w:hAnsi="Verdana"/>
                <w:sz w:val="16"/>
                <w:szCs w:val="16"/>
              </w:rPr>
              <w:t xml:space="preserve"> = </w:t>
            </w:r>
            <w:r w:rsidRPr="00D31883">
              <w:rPr>
                <w:rFonts w:ascii="Verdana" w:hAnsi="Verdana"/>
                <w:bCs/>
                <w:sz w:val="16"/>
                <w:szCs w:val="16"/>
              </w:rPr>
              <w:t>1</w:t>
            </w:r>
            <w:r w:rsidRPr="00D31883">
              <w:rPr>
                <w:rFonts w:ascii="Verdana" w:hAnsi="Verdana"/>
                <w:sz w:val="16"/>
                <w:szCs w:val="16"/>
              </w:rPr>
              <w:t xml:space="preserve"> or </w:t>
            </w:r>
            <w:r w:rsidRPr="00D31883">
              <w:rPr>
                <w:rFonts w:ascii="Verdana" w:hAnsi="Verdana"/>
                <w:sz w:val="16"/>
                <w:szCs w:val="16"/>
                <w:shd w:val="clear" w:color="auto" w:fill="FFFFFF"/>
              </w:rPr>
              <w:t>aasth</w:t>
            </w:r>
            <w:r w:rsidRPr="00D31883">
              <w:rPr>
                <w:rFonts w:ascii="Verdana" w:hAnsi="Verdana"/>
                <w:sz w:val="16"/>
                <w:szCs w:val="16"/>
              </w:rPr>
              <w:t xml:space="preserve"> = </w:t>
            </w:r>
            <w:r w:rsidRPr="00D31883">
              <w:rPr>
                <w:rFonts w:ascii="Verdana" w:hAnsi="Verdana"/>
                <w:bCs/>
                <w:sz w:val="16"/>
                <w:szCs w:val="16"/>
              </w:rPr>
              <w:t>1</w:t>
            </w:r>
            <w:r w:rsidRPr="00D31883">
              <w:rPr>
                <w:rFonts w:ascii="Verdana" w:hAnsi="Verdana"/>
                <w:sz w:val="16"/>
                <w:szCs w:val="16"/>
              </w:rPr>
              <w:t xml:space="preserve"> or </w:t>
            </w:r>
            <w:r w:rsidRPr="00D31883">
              <w:rPr>
                <w:rFonts w:ascii="Verdana" w:hAnsi="Verdana"/>
                <w:sz w:val="16"/>
                <w:szCs w:val="16"/>
                <w:shd w:val="clear" w:color="auto" w:fill="FFFFFF"/>
              </w:rPr>
              <w:t>aampdiab</w:t>
            </w:r>
            <w:r w:rsidRPr="00D31883">
              <w:rPr>
                <w:rFonts w:ascii="Verdana" w:hAnsi="Verdana"/>
                <w:sz w:val="16"/>
                <w:szCs w:val="16"/>
              </w:rPr>
              <w:t xml:space="preserve"> = </w:t>
            </w:r>
            <w:r w:rsidRPr="00D31883">
              <w:rPr>
                <w:rFonts w:ascii="Verdana" w:hAnsi="Verdana"/>
                <w:bCs/>
                <w:sz w:val="16"/>
                <w:szCs w:val="16"/>
              </w:rPr>
              <w:t>1</w:t>
            </w:r>
            <w:r w:rsidRPr="00D31883">
              <w:rPr>
                <w:rFonts w:ascii="Verdana" w:hAnsi="Verdana"/>
                <w:sz w:val="16"/>
                <w:szCs w:val="16"/>
              </w:rPr>
              <w:t xml:space="preserve"> then aovall = 1. </w:t>
            </w:r>
          </w:p>
          <w:p w14:paraId="33093584" w14:textId="77777777" w:rsidR="00041394" w:rsidRPr="00D31883" w:rsidRDefault="00041394" w:rsidP="00041394">
            <w:pPr>
              <w:autoSpaceDE w:val="0"/>
              <w:autoSpaceDN w:val="0"/>
              <w:adjustRightInd w:val="0"/>
              <w:rPr>
                <w:rFonts w:ascii="Verdana" w:hAnsi="Verdana"/>
                <w:sz w:val="16"/>
                <w:szCs w:val="16"/>
              </w:rPr>
            </w:pPr>
            <w:r w:rsidRPr="00D31883">
              <w:rPr>
                <w:rFonts w:ascii="Verdana" w:hAnsi="Verdana"/>
                <w:sz w:val="16"/>
                <w:szCs w:val="16"/>
              </w:rPr>
              <w:t>Not populated for E SIDRs.</w:t>
            </w:r>
          </w:p>
        </w:tc>
      </w:tr>
      <w:tr w:rsidR="00041394" w:rsidRPr="00D31883" w14:paraId="377BE98E" w14:textId="77777777" w:rsidTr="00D31883">
        <w:trPr>
          <w:trHeight w:val="576"/>
        </w:trPr>
        <w:tc>
          <w:tcPr>
            <w:tcW w:w="3139" w:type="dxa"/>
          </w:tcPr>
          <w:p w14:paraId="33760364" w14:textId="77777777" w:rsidR="00041394" w:rsidRPr="00D31883" w:rsidRDefault="00041394" w:rsidP="00041394">
            <w:pPr>
              <w:rPr>
                <w:rFonts w:ascii="Verdana" w:hAnsi="Verdana"/>
                <w:sz w:val="16"/>
                <w:szCs w:val="16"/>
              </w:rPr>
            </w:pPr>
            <w:r w:rsidRPr="00D31883">
              <w:rPr>
                <w:rFonts w:ascii="Verdana" w:hAnsi="Verdana"/>
                <w:sz w:val="16"/>
                <w:szCs w:val="16"/>
              </w:rPr>
              <w:t>Adult Acute Composite</w:t>
            </w:r>
          </w:p>
        </w:tc>
        <w:tc>
          <w:tcPr>
            <w:tcW w:w="1080" w:type="dxa"/>
          </w:tcPr>
          <w:p w14:paraId="516CDA6F"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w:t>
            </w:r>
          </w:p>
        </w:tc>
        <w:tc>
          <w:tcPr>
            <w:tcW w:w="1350" w:type="dxa"/>
          </w:tcPr>
          <w:p w14:paraId="5804BCA0" w14:textId="77777777" w:rsidR="00041394" w:rsidRPr="00D31883" w:rsidRDefault="00041394" w:rsidP="00041394">
            <w:pPr>
              <w:jc w:val="center"/>
              <w:rPr>
                <w:rFonts w:ascii="Verdana" w:hAnsi="Verdana"/>
                <w:sz w:val="16"/>
                <w:szCs w:val="16"/>
                <w:shd w:val="clear" w:color="auto" w:fill="FFFFFF"/>
              </w:rPr>
            </w:pPr>
          </w:p>
        </w:tc>
        <w:tc>
          <w:tcPr>
            <w:tcW w:w="1934" w:type="dxa"/>
          </w:tcPr>
          <w:p w14:paraId="48C519F8" w14:textId="77777777" w:rsidR="00041394" w:rsidRPr="00D31883" w:rsidRDefault="00041394" w:rsidP="00041394">
            <w:pPr>
              <w:jc w:val="center"/>
              <w:rPr>
                <w:rFonts w:ascii="Verdana" w:hAnsi="Verdana"/>
                <w:sz w:val="16"/>
                <w:szCs w:val="16"/>
                <w:shd w:val="clear" w:color="auto" w:fill="FFFFFF"/>
              </w:rPr>
            </w:pPr>
            <w:r w:rsidRPr="00D31883">
              <w:rPr>
                <w:rFonts w:ascii="Verdana" w:hAnsi="Verdana"/>
                <w:sz w:val="16"/>
                <w:szCs w:val="16"/>
                <w:shd w:val="clear" w:color="auto" w:fill="FFFFFF"/>
              </w:rPr>
              <w:t>aacute</w:t>
            </w:r>
          </w:p>
        </w:tc>
        <w:tc>
          <w:tcPr>
            <w:tcW w:w="3362" w:type="dxa"/>
          </w:tcPr>
          <w:p w14:paraId="2A79D3DC" w14:textId="77777777" w:rsidR="00041394" w:rsidRPr="00D31883" w:rsidRDefault="00041394" w:rsidP="00041394">
            <w:pPr>
              <w:rPr>
                <w:rFonts w:ascii="Verdana" w:hAnsi="Verdana"/>
                <w:sz w:val="16"/>
                <w:szCs w:val="16"/>
              </w:rPr>
            </w:pPr>
            <w:r w:rsidRPr="00D31883">
              <w:rPr>
                <w:rFonts w:ascii="Verdana" w:hAnsi="Verdana"/>
                <w:sz w:val="16"/>
                <w:szCs w:val="16"/>
              </w:rPr>
              <w:t xml:space="preserve">If </w:t>
            </w:r>
            <w:r w:rsidRPr="00D31883">
              <w:rPr>
                <w:rFonts w:ascii="Verdana" w:hAnsi="Verdana"/>
                <w:sz w:val="16"/>
                <w:szCs w:val="16"/>
                <w:shd w:val="clear" w:color="auto" w:fill="FFFFFF"/>
              </w:rPr>
              <w:t>adhyd</w:t>
            </w:r>
            <w:r w:rsidRPr="00D31883">
              <w:rPr>
                <w:rFonts w:ascii="Verdana" w:hAnsi="Verdana"/>
                <w:sz w:val="16"/>
                <w:szCs w:val="16"/>
              </w:rPr>
              <w:t xml:space="preserve"> = </w:t>
            </w:r>
            <w:r w:rsidRPr="00D31883">
              <w:rPr>
                <w:rFonts w:ascii="Verdana" w:hAnsi="Verdana"/>
                <w:bCs/>
                <w:sz w:val="16"/>
                <w:szCs w:val="16"/>
              </w:rPr>
              <w:t>1</w:t>
            </w:r>
            <w:r w:rsidRPr="00D31883">
              <w:rPr>
                <w:rFonts w:ascii="Verdana" w:hAnsi="Verdana"/>
                <w:sz w:val="16"/>
                <w:szCs w:val="16"/>
              </w:rPr>
              <w:t xml:space="preserve"> or </w:t>
            </w:r>
            <w:r w:rsidRPr="00D31883">
              <w:rPr>
                <w:rFonts w:ascii="Verdana" w:hAnsi="Verdana"/>
                <w:sz w:val="16"/>
                <w:szCs w:val="16"/>
                <w:shd w:val="clear" w:color="auto" w:fill="FFFFFF"/>
              </w:rPr>
              <w:t>abacpn</w:t>
            </w:r>
            <w:r w:rsidRPr="00D31883">
              <w:rPr>
                <w:rFonts w:ascii="Verdana" w:hAnsi="Verdana"/>
                <w:sz w:val="16"/>
                <w:szCs w:val="16"/>
              </w:rPr>
              <w:t xml:space="preserve"> = </w:t>
            </w:r>
            <w:r w:rsidRPr="00D31883">
              <w:rPr>
                <w:rFonts w:ascii="Verdana" w:hAnsi="Verdana"/>
                <w:bCs/>
                <w:sz w:val="16"/>
                <w:szCs w:val="16"/>
              </w:rPr>
              <w:t>1</w:t>
            </w:r>
            <w:r w:rsidRPr="00D31883">
              <w:rPr>
                <w:rFonts w:ascii="Verdana" w:hAnsi="Verdana"/>
                <w:sz w:val="16"/>
                <w:szCs w:val="16"/>
              </w:rPr>
              <w:t xml:space="preserve"> or </w:t>
            </w:r>
            <w:r w:rsidRPr="00D31883">
              <w:rPr>
                <w:rFonts w:ascii="Verdana" w:hAnsi="Verdana"/>
                <w:sz w:val="16"/>
                <w:szCs w:val="16"/>
                <w:shd w:val="clear" w:color="auto" w:fill="FFFFFF"/>
              </w:rPr>
              <w:t>auti</w:t>
            </w:r>
            <w:r w:rsidRPr="00D31883">
              <w:rPr>
                <w:rFonts w:ascii="Verdana" w:hAnsi="Verdana"/>
                <w:sz w:val="16"/>
                <w:szCs w:val="16"/>
              </w:rPr>
              <w:t xml:space="preserve"> = </w:t>
            </w:r>
            <w:r w:rsidRPr="00D31883">
              <w:rPr>
                <w:rFonts w:ascii="Verdana" w:hAnsi="Verdana"/>
                <w:bCs/>
                <w:sz w:val="16"/>
                <w:szCs w:val="16"/>
              </w:rPr>
              <w:t>1</w:t>
            </w:r>
            <w:r w:rsidRPr="00D31883">
              <w:rPr>
                <w:rFonts w:ascii="Verdana" w:hAnsi="Verdana"/>
                <w:sz w:val="16"/>
                <w:szCs w:val="16"/>
              </w:rPr>
              <w:t xml:space="preserve"> then aacute = 1.</w:t>
            </w:r>
          </w:p>
          <w:p w14:paraId="4C8222BF" w14:textId="1EC17877" w:rsidR="00041394" w:rsidRPr="00D31883" w:rsidRDefault="00041394" w:rsidP="00041394">
            <w:pPr>
              <w:rPr>
                <w:rFonts w:ascii="Verdana" w:hAnsi="Verdana"/>
                <w:sz w:val="16"/>
                <w:szCs w:val="16"/>
              </w:rPr>
            </w:pPr>
            <w:r w:rsidRPr="00D31883">
              <w:rPr>
                <w:rFonts w:ascii="Verdana" w:hAnsi="Verdana"/>
                <w:sz w:val="16"/>
                <w:szCs w:val="16"/>
              </w:rPr>
              <w:t>Not populated for E SIDRs.</w:t>
            </w:r>
          </w:p>
        </w:tc>
      </w:tr>
      <w:tr w:rsidR="00041394" w:rsidRPr="00D31883" w14:paraId="6DD376EF" w14:textId="77777777" w:rsidTr="00D31883">
        <w:trPr>
          <w:trHeight w:val="576"/>
        </w:trPr>
        <w:tc>
          <w:tcPr>
            <w:tcW w:w="3139" w:type="dxa"/>
          </w:tcPr>
          <w:p w14:paraId="27BBC334" w14:textId="77777777" w:rsidR="00041394" w:rsidRPr="00D31883" w:rsidRDefault="00041394" w:rsidP="00041394">
            <w:pPr>
              <w:rPr>
                <w:rFonts w:ascii="Verdana" w:hAnsi="Verdana"/>
                <w:sz w:val="16"/>
                <w:szCs w:val="16"/>
              </w:rPr>
            </w:pPr>
            <w:r w:rsidRPr="00D31883">
              <w:rPr>
                <w:rFonts w:ascii="Verdana" w:hAnsi="Verdana"/>
                <w:sz w:val="16"/>
                <w:szCs w:val="16"/>
              </w:rPr>
              <w:t>Adult Chronic Composite</w:t>
            </w:r>
          </w:p>
        </w:tc>
        <w:tc>
          <w:tcPr>
            <w:tcW w:w="1080" w:type="dxa"/>
          </w:tcPr>
          <w:p w14:paraId="693C7AD4"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w:t>
            </w:r>
          </w:p>
        </w:tc>
        <w:tc>
          <w:tcPr>
            <w:tcW w:w="1350" w:type="dxa"/>
          </w:tcPr>
          <w:p w14:paraId="50410828" w14:textId="77777777" w:rsidR="00041394" w:rsidRPr="00D31883" w:rsidRDefault="00041394" w:rsidP="00041394">
            <w:pPr>
              <w:jc w:val="center"/>
              <w:rPr>
                <w:rFonts w:ascii="Verdana" w:hAnsi="Verdana"/>
                <w:sz w:val="16"/>
                <w:szCs w:val="16"/>
                <w:shd w:val="clear" w:color="auto" w:fill="FFFFFF"/>
              </w:rPr>
            </w:pPr>
          </w:p>
        </w:tc>
        <w:tc>
          <w:tcPr>
            <w:tcW w:w="1934" w:type="dxa"/>
          </w:tcPr>
          <w:p w14:paraId="69E2CB02" w14:textId="77777777" w:rsidR="00041394" w:rsidRPr="00D31883" w:rsidRDefault="00041394" w:rsidP="00041394">
            <w:pPr>
              <w:jc w:val="center"/>
              <w:rPr>
                <w:rFonts w:ascii="Verdana" w:hAnsi="Verdana"/>
                <w:sz w:val="16"/>
                <w:szCs w:val="16"/>
                <w:shd w:val="clear" w:color="auto" w:fill="FFFFFF"/>
              </w:rPr>
            </w:pPr>
            <w:r w:rsidRPr="00D31883">
              <w:rPr>
                <w:rFonts w:ascii="Verdana" w:hAnsi="Verdana"/>
                <w:sz w:val="16"/>
                <w:szCs w:val="16"/>
                <w:shd w:val="clear" w:color="auto" w:fill="FFFFFF"/>
              </w:rPr>
              <w:t>achron</w:t>
            </w:r>
          </w:p>
        </w:tc>
        <w:tc>
          <w:tcPr>
            <w:tcW w:w="3362" w:type="dxa"/>
          </w:tcPr>
          <w:p w14:paraId="3B3DDD4B" w14:textId="77777777" w:rsidR="00041394" w:rsidRPr="00D31883" w:rsidRDefault="00041394" w:rsidP="00041394">
            <w:pPr>
              <w:rPr>
                <w:rFonts w:ascii="Verdana" w:hAnsi="Verdana"/>
                <w:sz w:val="16"/>
                <w:szCs w:val="16"/>
              </w:rPr>
            </w:pPr>
            <w:r w:rsidRPr="00D31883">
              <w:rPr>
                <w:rFonts w:ascii="Verdana" w:hAnsi="Verdana"/>
                <w:sz w:val="16"/>
                <w:szCs w:val="16"/>
              </w:rPr>
              <w:t xml:space="preserve">If astdiab = </w:t>
            </w:r>
            <w:r w:rsidRPr="00D31883">
              <w:rPr>
                <w:rFonts w:ascii="Verdana" w:hAnsi="Verdana"/>
                <w:bCs/>
                <w:sz w:val="16"/>
                <w:szCs w:val="16"/>
              </w:rPr>
              <w:t>1</w:t>
            </w:r>
            <w:r w:rsidRPr="00D31883">
              <w:rPr>
                <w:rFonts w:ascii="Verdana" w:hAnsi="Verdana"/>
                <w:sz w:val="16"/>
                <w:szCs w:val="16"/>
              </w:rPr>
              <w:t xml:space="preserve"> or altdiab = </w:t>
            </w:r>
            <w:r w:rsidRPr="00D31883">
              <w:rPr>
                <w:rFonts w:ascii="Verdana" w:hAnsi="Verdana"/>
                <w:bCs/>
                <w:sz w:val="16"/>
                <w:szCs w:val="16"/>
              </w:rPr>
              <w:t>1</w:t>
            </w:r>
            <w:r w:rsidRPr="00D31883">
              <w:rPr>
                <w:rFonts w:ascii="Verdana" w:hAnsi="Verdana"/>
                <w:sz w:val="16"/>
                <w:szCs w:val="16"/>
              </w:rPr>
              <w:t xml:space="preserve"> or acopd = </w:t>
            </w:r>
            <w:r w:rsidRPr="00D31883">
              <w:rPr>
                <w:rFonts w:ascii="Verdana" w:hAnsi="Verdana"/>
                <w:bCs/>
                <w:sz w:val="16"/>
                <w:szCs w:val="16"/>
              </w:rPr>
              <w:t>1</w:t>
            </w:r>
            <w:r w:rsidRPr="00D31883">
              <w:rPr>
                <w:rFonts w:ascii="Verdana" w:hAnsi="Verdana"/>
                <w:sz w:val="16"/>
                <w:szCs w:val="16"/>
              </w:rPr>
              <w:t xml:space="preserve"> or ahyptn = </w:t>
            </w:r>
            <w:r w:rsidRPr="00D31883">
              <w:rPr>
                <w:rFonts w:ascii="Verdana" w:hAnsi="Verdana"/>
                <w:bCs/>
                <w:sz w:val="16"/>
                <w:szCs w:val="16"/>
              </w:rPr>
              <w:t>1</w:t>
            </w:r>
            <w:r w:rsidRPr="00D31883">
              <w:rPr>
                <w:rFonts w:ascii="Verdana" w:hAnsi="Verdana"/>
                <w:sz w:val="16"/>
                <w:szCs w:val="16"/>
              </w:rPr>
              <w:t xml:space="preserve"> or achf = </w:t>
            </w:r>
            <w:r w:rsidRPr="00D31883">
              <w:rPr>
                <w:rFonts w:ascii="Verdana" w:hAnsi="Verdana"/>
                <w:bCs/>
                <w:sz w:val="16"/>
                <w:szCs w:val="16"/>
              </w:rPr>
              <w:t>1</w:t>
            </w:r>
            <w:r w:rsidRPr="00D31883">
              <w:rPr>
                <w:rFonts w:ascii="Verdana" w:hAnsi="Verdana"/>
                <w:sz w:val="16"/>
                <w:szCs w:val="16"/>
              </w:rPr>
              <w:t xml:space="preserve"> or </w:t>
            </w:r>
            <w:r w:rsidRPr="00D31883">
              <w:rPr>
                <w:rFonts w:ascii="Verdana" w:hAnsi="Verdana"/>
                <w:sz w:val="16"/>
                <w:szCs w:val="16"/>
                <w:shd w:val="clear" w:color="auto" w:fill="FFFFFF"/>
              </w:rPr>
              <w:t>aawp</w:t>
            </w:r>
            <w:r w:rsidRPr="00D31883">
              <w:rPr>
                <w:rFonts w:ascii="Verdana" w:hAnsi="Verdana"/>
                <w:sz w:val="16"/>
                <w:szCs w:val="16"/>
              </w:rPr>
              <w:t xml:space="preserve"> = </w:t>
            </w:r>
            <w:r w:rsidRPr="00D31883">
              <w:rPr>
                <w:rFonts w:ascii="Verdana" w:hAnsi="Verdana"/>
                <w:bCs/>
                <w:sz w:val="16"/>
                <w:szCs w:val="16"/>
              </w:rPr>
              <w:t>1</w:t>
            </w:r>
            <w:r w:rsidRPr="00D31883">
              <w:rPr>
                <w:rFonts w:ascii="Verdana" w:hAnsi="Verdana"/>
                <w:sz w:val="16"/>
                <w:szCs w:val="16"/>
              </w:rPr>
              <w:t xml:space="preserve"> or </w:t>
            </w:r>
            <w:r w:rsidRPr="00D31883">
              <w:rPr>
                <w:rFonts w:ascii="Verdana" w:hAnsi="Verdana"/>
                <w:sz w:val="16"/>
                <w:szCs w:val="16"/>
                <w:shd w:val="clear" w:color="auto" w:fill="FFFFFF"/>
              </w:rPr>
              <w:t>auncdiab</w:t>
            </w:r>
            <w:r w:rsidRPr="00D31883">
              <w:rPr>
                <w:rFonts w:ascii="Verdana" w:hAnsi="Verdana"/>
                <w:sz w:val="16"/>
                <w:szCs w:val="16"/>
              </w:rPr>
              <w:t xml:space="preserve"> = </w:t>
            </w:r>
            <w:r w:rsidRPr="00D31883">
              <w:rPr>
                <w:rFonts w:ascii="Verdana" w:hAnsi="Verdana"/>
                <w:bCs/>
                <w:sz w:val="16"/>
                <w:szCs w:val="16"/>
              </w:rPr>
              <w:t>1</w:t>
            </w:r>
            <w:r w:rsidRPr="00D31883">
              <w:rPr>
                <w:rFonts w:ascii="Verdana" w:hAnsi="Verdana"/>
                <w:sz w:val="16"/>
                <w:szCs w:val="16"/>
              </w:rPr>
              <w:t xml:space="preserve"> or </w:t>
            </w:r>
            <w:r w:rsidRPr="00D31883">
              <w:rPr>
                <w:rFonts w:ascii="Verdana" w:hAnsi="Verdana"/>
                <w:sz w:val="16"/>
                <w:szCs w:val="16"/>
                <w:shd w:val="clear" w:color="auto" w:fill="FFFFFF"/>
              </w:rPr>
              <w:t>aasth</w:t>
            </w:r>
            <w:r w:rsidRPr="00D31883">
              <w:rPr>
                <w:rFonts w:ascii="Verdana" w:hAnsi="Verdana"/>
                <w:sz w:val="16"/>
                <w:szCs w:val="16"/>
              </w:rPr>
              <w:t xml:space="preserve"> = </w:t>
            </w:r>
            <w:r w:rsidRPr="00D31883">
              <w:rPr>
                <w:rFonts w:ascii="Verdana" w:hAnsi="Verdana"/>
                <w:bCs/>
                <w:sz w:val="16"/>
                <w:szCs w:val="16"/>
              </w:rPr>
              <w:t>1</w:t>
            </w:r>
            <w:r w:rsidRPr="00D31883">
              <w:rPr>
                <w:rFonts w:ascii="Verdana" w:hAnsi="Verdana"/>
                <w:sz w:val="16"/>
                <w:szCs w:val="16"/>
              </w:rPr>
              <w:t xml:space="preserve"> or </w:t>
            </w:r>
            <w:r w:rsidRPr="00D31883">
              <w:rPr>
                <w:rFonts w:ascii="Verdana" w:hAnsi="Verdana"/>
                <w:sz w:val="16"/>
                <w:szCs w:val="16"/>
                <w:shd w:val="clear" w:color="auto" w:fill="FFFFFF"/>
              </w:rPr>
              <w:t>aampdiab</w:t>
            </w:r>
            <w:r w:rsidRPr="00D31883">
              <w:rPr>
                <w:rFonts w:ascii="Verdana" w:hAnsi="Verdana"/>
                <w:sz w:val="16"/>
                <w:szCs w:val="16"/>
              </w:rPr>
              <w:t xml:space="preserve"> = </w:t>
            </w:r>
            <w:r w:rsidRPr="00D31883">
              <w:rPr>
                <w:rFonts w:ascii="Verdana" w:hAnsi="Verdana"/>
                <w:bCs/>
                <w:sz w:val="16"/>
                <w:szCs w:val="16"/>
              </w:rPr>
              <w:t>1 then</w:t>
            </w:r>
            <w:r w:rsidRPr="00D31883">
              <w:rPr>
                <w:rFonts w:ascii="Verdana" w:hAnsi="Verdana"/>
                <w:sz w:val="16"/>
                <w:szCs w:val="16"/>
              </w:rPr>
              <w:t xml:space="preserve"> achron = 1.</w:t>
            </w:r>
          </w:p>
          <w:p w14:paraId="3C92FBD2" w14:textId="4F5F5F43" w:rsidR="00041394" w:rsidRPr="00D31883" w:rsidRDefault="00041394" w:rsidP="00041394">
            <w:pPr>
              <w:rPr>
                <w:rFonts w:ascii="Verdana" w:hAnsi="Verdana"/>
                <w:sz w:val="16"/>
                <w:szCs w:val="16"/>
              </w:rPr>
            </w:pPr>
            <w:r w:rsidRPr="00D31883">
              <w:rPr>
                <w:rFonts w:ascii="Verdana" w:hAnsi="Verdana"/>
                <w:sz w:val="16"/>
                <w:szCs w:val="16"/>
              </w:rPr>
              <w:t>Not populated for E SIDRs.</w:t>
            </w:r>
          </w:p>
        </w:tc>
      </w:tr>
      <w:tr w:rsidR="00041394" w:rsidRPr="00D31883" w14:paraId="26656E5E" w14:textId="77777777" w:rsidTr="00D31883">
        <w:trPr>
          <w:trHeight w:val="576"/>
        </w:trPr>
        <w:tc>
          <w:tcPr>
            <w:tcW w:w="3139" w:type="dxa"/>
          </w:tcPr>
          <w:p w14:paraId="6486B23F" w14:textId="77777777" w:rsidR="00041394" w:rsidRPr="00D31883" w:rsidRDefault="00041394" w:rsidP="00041394">
            <w:pPr>
              <w:rPr>
                <w:rFonts w:ascii="Verdana" w:hAnsi="Verdana"/>
                <w:sz w:val="16"/>
                <w:szCs w:val="16"/>
              </w:rPr>
            </w:pPr>
            <w:r w:rsidRPr="00D31883">
              <w:rPr>
                <w:rFonts w:ascii="Verdana" w:hAnsi="Verdana"/>
                <w:sz w:val="16"/>
                <w:szCs w:val="16"/>
              </w:rPr>
              <w:t>Pediatric Asthma Admission</w:t>
            </w:r>
          </w:p>
        </w:tc>
        <w:tc>
          <w:tcPr>
            <w:tcW w:w="1080" w:type="dxa"/>
          </w:tcPr>
          <w:p w14:paraId="1E710BCE"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w:t>
            </w:r>
          </w:p>
        </w:tc>
        <w:tc>
          <w:tcPr>
            <w:tcW w:w="1350" w:type="dxa"/>
          </w:tcPr>
          <w:p w14:paraId="71DEAD68" w14:textId="77777777" w:rsidR="00041394" w:rsidRPr="00D31883" w:rsidRDefault="00041394" w:rsidP="00041394">
            <w:pPr>
              <w:jc w:val="center"/>
              <w:rPr>
                <w:rFonts w:ascii="Verdana" w:hAnsi="Verdana"/>
                <w:sz w:val="16"/>
                <w:szCs w:val="16"/>
              </w:rPr>
            </w:pPr>
          </w:p>
        </w:tc>
        <w:tc>
          <w:tcPr>
            <w:tcW w:w="1934" w:type="dxa"/>
          </w:tcPr>
          <w:p w14:paraId="06AF6B3E" w14:textId="77777777" w:rsidR="00041394" w:rsidRPr="00D31883" w:rsidRDefault="00041394" w:rsidP="00041394">
            <w:pPr>
              <w:jc w:val="center"/>
              <w:rPr>
                <w:rFonts w:ascii="Verdana" w:hAnsi="Verdana"/>
                <w:sz w:val="16"/>
                <w:szCs w:val="16"/>
              </w:rPr>
            </w:pPr>
            <w:r w:rsidRPr="00D31883">
              <w:rPr>
                <w:rFonts w:ascii="Verdana" w:hAnsi="Verdana"/>
                <w:sz w:val="16"/>
                <w:szCs w:val="16"/>
                <w:shd w:val="clear" w:color="auto" w:fill="FFFFFF"/>
              </w:rPr>
              <w:t>pasth</w:t>
            </w:r>
          </w:p>
        </w:tc>
        <w:tc>
          <w:tcPr>
            <w:tcW w:w="3362" w:type="dxa"/>
          </w:tcPr>
          <w:p w14:paraId="17813CDE" w14:textId="77777777" w:rsidR="00041394" w:rsidRPr="00D31883" w:rsidRDefault="00041394" w:rsidP="00041394">
            <w:pPr>
              <w:autoSpaceDE w:val="0"/>
              <w:autoSpaceDN w:val="0"/>
              <w:adjustRightInd w:val="0"/>
              <w:rPr>
                <w:rFonts w:ascii="Verdana" w:hAnsi="Verdana"/>
                <w:sz w:val="16"/>
                <w:szCs w:val="16"/>
              </w:rPr>
            </w:pPr>
            <w:r w:rsidRPr="00D31883">
              <w:rPr>
                <w:rFonts w:ascii="Verdana" w:hAnsi="Verdana"/>
                <w:sz w:val="16"/>
                <w:szCs w:val="16"/>
              </w:rPr>
              <w:t>If DISPDATE &lt; 10/1/15, and ICD-9 diagnosis codes are used, substring all diagnosis codes to 5 characters.</w:t>
            </w:r>
          </w:p>
          <w:p w14:paraId="12B1D1C3" w14:textId="77777777" w:rsidR="00041394" w:rsidRPr="00D31883" w:rsidRDefault="00041394" w:rsidP="00041394">
            <w:pPr>
              <w:autoSpaceDE w:val="0"/>
              <w:autoSpaceDN w:val="0"/>
              <w:adjustRightInd w:val="0"/>
              <w:rPr>
                <w:rFonts w:ascii="Verdana" w:hAnsi="Verdana"/>
                <w:sz w:val="16"/>
                <w:szCs w:val="16"/>
              </w:rPr>
            </w:pPr>
            <w:r w:rsidRPr="00D31883">
              <w:rPr>
                <w:rFonts w:ascii="Verdana" w:hAnsi="Verdana"/>
                <w:sz w:val="16"/>
                <w:szCs w:val="16"/>
              </w:rPr>
              <w:t xml:space="preserve">If MDC/MSMDC = 14 then pasth = 0. </w:t>
            </w:r>
          </w:p>
          <w:p w14:paraId="4AC8EE12" w14:textId="77777777" w:rsidR="00041394" w:rsidRPr="00D31883" w:rsidRDefault="00041394" w:rsidP="00041394">
            <w:pPr>
              <w:autoSpaceDE w:val="0"/>
              <w:autoSpaceDN w:val="0"/>
              <w:adjustRightInd w:val="0"/>
              <w:rPr>
                <w:rFonts w:ascii="Verdana" w:hAnsi="Verdana"/>
                <w:sz w:val="16"/>
                <w:szCs w:val="16"/>
              </w:rPr>
            </w:pPr>
            <w:r w:rsidRPr="00D31883">
              <w:rPr>
                <w:rFonts w:ascii="Verdana" w:hAnsi="Verdana"/>
                <w:sz w:val="16"/>
                <w:szCs w:val="16"/>
              </w:rPr>
              <w:t xml:space="preserve">If RECAGE &lt; 2 then pasth = 0. </w:t>
            </w:r>
          </w:p>
          <w:p w14:paraId="19620647" w14:textId="77777777" w:rsidR="00041394" w:rsidRPr="00D31883" w:rsidRDefault="00041394" w:rsidP="00041394">
            <w:pPr>
              <w:autoSpaceDE w:val="0"/>
              <w:autoSpaceDN w:val="0"/>
              <w:adjustRightInd w:val="0"/>
              <w:rPr>
                <w:rFonts w:ascii="Verdana" w:hAnsi="Verdana"/>
                <w:sz w:val="16"/>
                <w:szCs w:val="16"/>
              </w:rPr>
            </w:pPr>
            <w:r w:rsidRPr="00D31883">
              <w:rPr>
                <w:rFonts w:ascii="Verdana" w:hAnsi="Verdana"/>
                <w:sz w:val="16"/>
                <w:szCs w:val="16"/>
              </w:rPr>
              <w:t xml:space="preserve">If RECAGE &gt; 17 then pasth = 0. </w:t>
            </w:r>
          </w:p>
          <w:p w14:paraId="60978E2F" w14:textId="77777777" w:rsidR="00041394" w:rsidRPr="00D31883" w:rsidRDefault="00041394" w:rsidP="00041394">
            <w:pPr>
              <w:autoSpaceDE w:val="0"/>
              <w:autoSpaceDN w:val="0"/>
              <w:adjustRightInd w:val="0"/>
              <w:rPr>
                <w:rFonts w:ascii="Verdana" w:hAnsi="Verdana"/>
                <w:strike/>
                <w:sz w:val="16"/>
                <w:szCs w:val="16"/>
              </w:rPr>
            </w:pPr>
            <w:r w:rsidRPr="00D31883">
              <w:rPr>
                <w:rFonts w:ascii="Verdana" w:hAnsi="Verdana"/>
                <w:strike/>
                <w:sz w:val="16"/>
                <w:szCs w:val="16"/>
              </w:rPr>
              <w:t xml:space="preserve">If DRG is in format $ADULTDR then pasth = 0. </w:t>
            </w:r>
          </w:p>
          <w:p w14:paraId="31368A5A" w14:textId="77777777" w:rsidR="00041394" w:rsidRPr="00D31883" w:rsidRDefault="00041394" w:rsidP="00041394">
            <w:pPr>
              <w:autoSpaceDE w:val="0"/>
              <w:autoSpaceDN w:val="0"/>
              <w:adjustRightInd w:val="0"/>
              <w:rPr>
                <w:rFonts w:ascii="Verdana" w:hAnsi="Verdana"/>
                <w:sz w:val="16"/>
                <w:szCs w:val="16"/>
              </w:rPr>
            </w:pPr>
            <w:r w:rsidRPr="00D31883">
              <w:rPr>
                <w:rFonts w:ascii="Verdana" w:hAnsi="Verdana"/>
                <w:sz w:val="16"/>
                <w:szCs w:val="16"/>
              </w:rPr>
              <w:t xml:space="preserve">If any diagnosis is in format $RESPAN then pasth = 0. </w:t>
            </w:r>
          </w:p>
          <w:p w14:paraId="14665A0B" w14:textId="77777777" w:rsidR="00041394" w:rsidRPr="00D31883" w:rsidRDefault="00041394" w:rsidP="00041394">
            <w:pPr>
              <w:autoSpaceDE w:val="0"/>
              <w:autoSpaceDN w:val="0"/>
              <w:adjustRightInd w:val="0"/>
              <w:rPr>
                <w:rFonts w:ascii="Verdana" w:hAnsi="Verdana"/>
                <w:sz w:val="16"/>
                <w:szCs w:val="16"/>
              </w:rPr>
            </w:pPr>
            <w:r w:rsidRPr="00D31883">
              <w:rPr>
                <w:rFonts w:ascii="Verdana" w:hAnsi="Verdana"/>
                <w:sz w:val="16"/>
                <w:szCs w:val="16"/>
              </w:rPr>
              <w:t xml:space="preserve">If ADMSRC=4,5,6,7,8 then pasth = 0. </w:t>
            </w:r>
          </w:p>
          <w:p w14:paraId="35990614" w14:textId="77777777" w:rsidR="00041394" w:rsidRPr="00D31883" w:rsidRDefault="00041394" w:rsidP="00041394">
            <w:pPr>
              <w:autoSpaceDE w:val="0"/>
              <w:autoSpaceDN w:val="0"/>
              <w:adjustRightInd w:val="0"/>
              <w:rPr>
                <w:rFonts w:ascii="Verdana" w:hAnsi="Verdana"/>
                <w:sz w:val="16"/>
                <w:szCs w:val="16"/>
              </w:rPr>
            </w:pPr>
            <w:r w:rsidRPr="00D31883">
              <w:rPr>
                <w:rFonts w:ascii="Verdana" w:hAnsi="Verdana"/>
                <w:sz w:val="16"/>
                <w:szCs w:val="16"/>
              </w:rPr>
              <w:t xml:space="preserve">If primary diagnosis is not in format $ACSASTD then pasth = 0. </w:t>
            </w:r>
          </w:p>
          <w:p w14:paraId="4A8AFBF1" w14:textId="77777777" w:rsidR="00041394" w:rsidRPr="00D31883" w:rsidRDefault="00041394" w:rsidP="00041394">
            <w:pPr>
              <w:autoSpaceDE w:val="0"/>
              <w:autoSpaceDN w:val="0"/>
              <w:adjustRightInd w:val="0"/>
              <w:rPr>
                <w:rFonts w:ascii="Verdana" w:hAnsi="Verdana"/>
                <w:sz w:val="16"/>
                <w:szCs w:val="16"/>
              </w:rPr>
            </w:pPr>
            <w:r w:rsidRPr="00D31883">
              <w:rPr>
                <w:rFonts w:ascii="Verdana" w:hAnsi="Verdana"/>
                <w:sz w:val="16"/>
                <w:szCs w:val="16"/>
              </w:rPr>
              <w:lastRenderedPageBreak/>
              <w:t>Else if primary diagnosis is in format $ACSASTD then pasth = 1.</w:t>
            </w:r>
          </w:p>
          <w:p w14:paraId="50F01BC0" w14:textId="77777777" w:rsidR="00041394" w:rsidRPr="00D31883" w:rsidRDefault="00041394" w:rsidP="00041394">
            <w:pPr>
              <w:autoSpaceDE w:val="0"/>
              <w:autoSpaceDN w:val="0"/>
              <w:adjustRightInd w:val="0"/>
              <w:rPr>
                <w:rFonts w:ascii="Verdana" w:hAnsi="Verdana"/>
                <w:sz w:val="16"/>
                <w:szCs w:val="16"/>
              </w:rPr>
            </w:pPr>
            <w:r w:rsidRPr="00D31883">
              <w:rPr>
                <w:rFonts w:ascii="Verdana" w:hAnsi="Verdana"/>
                <w:sz w:val="16"/>
                <w:szCs w:val="16"/>
              </w:rPr>
              <w:t>Not populated for E SIDRs.</w:t>
            </w:r>
          </w:p>
        </w:tc>
      </w:tr>
      <w:tr w:rsidR="00041394" w:rsidRPr="00D31883" w14:paraId="2EF68629" w14:textId="77777777" w:rsidTr="00D31883">
        <w:trPr>
          <w:trHeight w:val="576"/>
        </w:trPr>
        <w:tc>
          <w:tcPr>
            <w:tcW w:w="3139" w:type="dxa"/>
          </w:tcPr>
          <w:p w14:paraId="1C47C8EB" w14:textId="77777777" w:rsidR="00041394" w:rsidRPr="00D31883" w:rsidRDefault="00041394" w:rsidP="00041394">
            <w:pPr>
              <w:rPr>
                <w:rFonts w:ascii="Verdana" w:hAnsi="Verdana"/>
                <w:sz w:val="16"/>
                <w:szCs w:val="16"/>
              </w:rPr>
            </w:pPr>
            <w:r w:rsidRPr="00D31883">
              <w:rPr>
                <w:rFonts w:ascii="Verdana" w:hAnsi="Verdana"/>
                <w:sz w:val="16"/>
                <w:szCs w:val="16"/>
              </w:rPr>
              <w:lastRenderedPageBreak/>
              <w:t>Pediatric Short term Diabetes</w:t>
            </w:r>
          </w:p>
        </w:tc>
        <w:tc>
          <w:tcPr>
            <w:tcW w:w="1080" w:type="dxa"/>
          </w:tcPr>
          <w:p w14:paraId="08F39EC4"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w:t>
            </w:r>
          </w:p>
        </w:tc>
        <w:tc>
          <w:tcPr>
            <w:tcW w:w="1350" w:type="dxa"/>
          </w:tcPr>
          <w:p w14:paraId="051E6BF2" w14:textId="77777777" w:rsidR="00041394" w:rsidRPr="00D31883" w:rsidRDefault="00041394" w:rsidP="00041394">
            <w:pPr>
              <w:jc w:val="center"/>
              <w:rPr>
                <w:rFonts w:ascii="Verdana" w:hAnsi="Verdana"/>
                <w:sz w:val="16"/>
                <w:szCs w:val="16"/>
              </w:rPr>
            </w:pPr>
          </w:p>
        </w:tc>
        <w:tc>
          <w:tcPr>
            <w:tcW w:w="1934" w:type="dxa"/>
          </w:tcPr>
          <w:p w14:paraId="7B1FD2DD" w14:textId="77777777" w:rsidR="00041394" w:rsidRPr="00D31883" w:rsidRDefault="00041394" w:rsidP="00041394">
            <w:pPr>
              <w:jc w:val="center"/>
              <w:rPr>
                <w:rFonts w:ascii="Verdana" w:hAnsi="Verdana"/>
                <w:sz w:val="16"/>
                <w:szCs w:val="16"/>
              </w:rPr>
            </w:pPr>
            <w:r w:rsidRPr="00D31883">
              <w:rPr>
                <w:rFonts w:ascii="Verdana" w:hAnsi="Verdana"/>
                <w:sz w:val="16"/>
                <w:szCs w:val="16"/>
                <w:shd w:val="clear" w:color="auto" w:fill="FFFFFF"/>
              </w:rPr>
              <w:t>pstdiab</w:t>
            </w:r>
          </w:p>
        </w:tc>
        <w:tc>
          <w:tcPr>
            <w:tcW w:w="3362" w:type="dxa"/>
          </w:tcPr>
          <w:p w14:paraId="5408CD90" w14:textId="77777777" w:rsidR="00041394" w:rsidRPr="00D31883" w:rsidRDefault="00041394" w:rsidP="00041394">
            <w:pPr>
              <w:autoSpaceDE w:val="0"/>
              <w:autoSpaceDN w:val="0"/>
              <w:adjustRightInd w:val="0"/>
              <w:rPr>
                <w:rFonts w:ascii="Verdana" w:hAnsi="Verdana"/>
                <w:sz w:val="16"/>
                <w:szCs w:val="16"/>
              </w:rPr>
            </w:pPr>
            <w:r w:rsidRPr="00D31883">
              <w:rPr>
                <w:rFonts w:ascii="Verdana" w:hAnsi="Verdana"/>
                <w:sz w:val="16"/>
                <w:szCs w:val="16"/>
              </w:rPr>
              <w:t>If DISPDATE &lt; 10/1/15, and ICD-9 diagnosis codes are used, substring all diagnosis codes to 5 characters.</w:t>
            </w:r>
          </w:p>
          <w:p w14:paraId="0EE97215" w14:textId="77777777" w:rsidR="00041394" w:rsidRPr="00D31883" w:rsidRDefault="00041394" w:rsidP="00041394">
            <w:pPr>
              <w:autoSpaceDE w:val="0"/>
              <w:autoSpaceDN w:val="0"/>
              <w:adjustRightInd w:val="0"/>
              <w:rPr>
                <w:rFonts w:ascii="Verdana" w:hAnsi="Verdana"/>
                <w:sz w:val="16"/>
                <w:szCs w:val="16"/>
              </w:rPr>
            </w:pPr>
            <w:r w:rsidRPr="00D31883">
              <w:rPr>
                <w:rFonts w:ascii="Verdana" w:hAnsi="Verdana"/>
                <w:sz w:val="16"/>
                <w:szCs w:val="16"/>
              </w:rPr>
              <w:t xml:space="preserve">If MDC/MSMDC = 14 then pstdiab = 0. </w:t>
            </w:r>
          </w:p>
          <w:p w14:paraId="2CCA449B" w14:textId="77777777" w:rsidR="00041394" w:rsidRPr="00D31883" w:rsidRDefault="00041394" w:rsidP="00041394">
            <w:pPr>
              <w:autoSpaceDE w:val="0"/>
              <w:autoSpaceDN w:val="0"/>
              <w:adjustRightInd w:val="0"/>
              <w:rPr>
                <w:rFonts w:ascii="Verdana" w:hAnsi="Verdana"/>
                <w:sz w:val="16"/>
                <w:szCs w:val="16"/>
              </w:rPr>
            </w:pPr>
            <w:r w:rsidRPr="00D31883">
              <w:rPr>
                <w:rFonts w:ascii="Verdana" w:hAnsi="Verdana"/>
                <w:sz w:val="16"/>
                <w:szCs w:val="16"/>
              </w:rPr>
              <w:t xml:space="preserve">If RECAGE &lt; 6 then pstdiab = 0. </w:t>
            </w:r>
          </w:p>
          <w:p w14:paraId="66B6B1E4" w14:textId="77777777" w:rsidR="00041394" w:rsidRPr="00D31883" w:rsidRDefault="00041394" w:rsidP="00041394">
            <w:pPr>
              <w:autoSpaceDE w:val="0"/>
              <w:autoSpaceDN w:val="0"/>
              <w:adjustRightInd w:val="0"/>
              <w:rPr>
                <w:rFonts w:ascii="Verdana" w:hAnsi="Verdana"/>
                <w:sz w:val="16"/>
                <w:szCs w:val="16"/>
              </w:rPr>
            </w:pPr>
            <w:r w:rsidRPr="00D31883">
              <w:rPr>
                <w:rFonts w:ascii="Verdana" w:hAnsi="Verdana"/>
                <w:sz w:val="16"/>
                <w:szCs w:val="16"/>
              </w:rPr>
              <w:t xml:space="preserve">If RECAGE &gt; 17 then pstdiab = 0. </w:t>
            </w:r>
          </w:p>
          <w:p w14:paraId="09D371E4" w14:textId="77777777" w:rsidR="00041394" w:rsidRPr="00D31883" w:rsidRDefault="00041394" w:rsidP="00041394">
            <w:pPr>
              <w:autoSpaceDE w:val="0"/>
              <w:autoSpaceDN w:val="0"/>
              <w:adjustRightInd w:val="0"/>
              <w:rPr>
                <w:rFonts w:ascii="Verdana" w:hAnsi="Verdana"/>
                <w:sz w:val="16"/>
                <w:szCs w:val="16"/>
              </w:rPr>
            </w:pPr>
            <w:r w:rsidRPr="00D31883">
              <w:rPr>
                <w:rFonts w:ascii="Verdana" w:hAnsi="Verdana"/>
                <w:sz w:val="16"/>
                <w:szCs w:val="16"/>
              </w:rPr>
              <w:t xml:space="preserve">If ADMSRC=4,5,6,7,8 then pstdiab = 0. </w:t>
            </w:r>
          </w:p>
          <w:p w14:paraId="0FC4E730" w14:textId="77777777" w:rsidR="00041394" w:rsidRPr="00D31883" w:rsidRDefault="00041394" w:rsidP="00041394">
            <w:pPr>
              <w:autoSpaceDE w:val="0"/>
              <w:autoSpaceDN w:val="0"/>
              <w:adjustRightInd w:val="0"/>
              <w:rPr>
                <w:rFonts w:ascii="Verdana" w:hAnsi="Verdana"/>
                <w:strike/>
                <w:sz w:val="16"/>
                <w:szCs w:val="16"/>
              </w:rPr>
            </w:pPr>
            <w:r w:rsidRPr="00D31883">
              <w:rPr>
                <w:rFonts w:ascii="Verdana" w:hAnsi="Verdana"/>
                <w:strike/>
                <w:sz w:val="16"/>
                <w:szCs w:val="16"/>
              </w:rPr>
              <w:t xml:space="preserve">If DRG is in format $ADULTDR then pstdiab = 0. </w:t>
            </w:r>
          </w:p>
          <w:p w14:paraId="0FE5C820" w14:textId="77777777" w:rsidR="00041394" w:rsidRPr="00D31883" w:rsidRDefault="00041394" w:rsidP="00041394">
            <w:pPr>
              <w:autoSpaceDE w:val="0"/>
              <w:autoSpaceDN w:val="0"/>
              <w:adjustRightInd w:val="0"/>
              <w:rPr>
                <w:rFonts w:ascii="Verdana" w:hAnsi="Verdana"/>
                <w:sz w:val="16"/>
                <w:szCs w:val="16"/>
              </w:rPr>
            </w:pPr>
            <w:r w:rsidRPr="00D31883">
              <w:rPr>
                <w:rFonts w:ascii="Verdana" w:hAnsi="Verdana"/>
                <w:sz w:val="16"/>
                <w:szCs w:val="16"/>
              </w:rPr>
              <w:t xml:space="preserve">If primary diagnosis is not in $ACDIASD then pstdiab = 0. </w:t>
            </w:r>
          </w:p>
          <w:p w14:paraId="7D3B2320" w14:textId="77777777" w:rsidR="00041394" w:rsidRPr="00D31883" w:rsidRDefault="00041394" w:rsidP="00041394">
            <w:pPr>
              <w:autoSpaceDE w:val="0"/>
              <w:autoSpaceDN w:val="0"/>
              <w:adjustRightInd w:val="0"/>
              <w:rPr>
                <w:rFonts w:ascii="Verdana" w:hAnsi="Verdana"/>
                <w:sz w:val="16"/>
                <w:szCs w:val="16"/>
              </w:rPr>
            </w:pPr>
            <w:r w:rsidRPr="00D31883">
              <w:rPr>
                <w:rFonts w:ascii="Verdana" w:hAnsi="Verdana"/>
                <w:sz w:val="16"/>
                <w:szCs w:val="16"/>
              </w:rPr>
              <w:t>Else if primary diagnosis is in $ACDIASD then pstdiab = 1.</w:t>
            </w:r>
          </w:p>
          <w:p w14:paraId="60BF88F8" w14:textId="77777777" w:rsidR="00041394" w:rsidRPr="00D31883" w:rsidRDefault="00041394" w:rsidP="00041394">
            <w:pPr>
              <w:autoSpaceDE w:val="0"/>
              <w:autoSpaceDN w:val="0"/>
              <w:adjustRightInd w:val="0"/>
              <w:rPr>
                <w:rFonts w:ascii="Verdana" w:hAnsi="Verdana"/>
                <w:sz w:val="16"/>
                <w:szCs w:val="16"/>
              </w:rPr>
            </w:pPr>
            <w:r w:rsidRPr="00D31883">
              <w:rPr>
                <w:rFonts w:ascii="Verdana" w:hAnsi="Verdana"/>
                <w:sz w:val="16"/>
                <w:szCs w:val="16"/>
              </w:rPr>
              <w:t>Not populated for E SIDRs.</w:t>
            </w:r>
          </w:p>
        </w:tc>
      </w:tr>
      <w:tr w:rsidR="00041394" w:rsidRPr="00D31883" w14:paraId="16FE09C6" w14:textId="77777777" w:rsidTr="00D31883">
        <w:trPr>
          <w:trHeight w:val="576"/>
        </w:trPr>
        <w:tc>
          <w:tcPr>
            <w:tcW w:w="3139" w:type="dxa"/>
          </w:tcPr>
          <w:p w14:paraId="4285943B" w14:textId="77777777" w:rsidR="00041394" w:rsidRPr="00D31883" w:rsidRDefault="00041394" w:rsidP="00041394">
            <w:pPr>
              <w:rPr>
                <w:rFonts w:ascii="Verdana" w:hAnsi="Verdana"/>
                <w:sz w:val="16"/>
                <w:szCs w:val="16"/>
              </w:rPr>
            </w:pPr>
            <w:r w:rsidRPr="00D31883">
              <w:rPr>
                <w:rFonts w:ascii="Verdana" w:hAnsi="Verdana"/>
                <w:sz w:val="16"/>
                <w:szCs w:val="16"/>
              </w:rPr>
              <w:t>Pediatric Gastroenteritis</w:t>
            </w:r>
          </w:p>
        </w:tc>
        <w:tc>
          <w:tcPr>
            <w:tcW w:w="1080" w:type="dxa"/>
          </w:tcPr>
          <w:p w14:paraId="19948443"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w:t>
            </w:r>
          </w:p>
        </w:tc>
        <w:tc>
          <w:tcPr>
            <w:tcW w:w="1350" w:type="dxa"/>
          </w:tcPr>
          <w:p w14:paraId="71A2B63C" w14:textId="77777777" w:rsidR="00041394" w:rsidRPr="00D31883" w:rsidRDefault="00041394" w:rsidP="00041394">
            <w:pPr>
              <w:jc w:val="center"/>
              <w:rPr>
                <w:rFonts w:ascii="Verdana" w:hAnsi="Verdana"/>
                <w:sz w:val="16"/>
                <w:szCs w:val="16"/>
              </w:rPr>
            </w:pPr>
          </w:p>
        </w:tc>
        <w:tc>
          <w:tcPr>
            <w:tcW w:w="1934" w:type="dxa"/>
          </w:tcPr>
          <w:p w14:paraId="0A3608F9" w14:textId="77777777" w:rsidR="00041394" w:rsidRPr="00D31883" w:rsidRDefault="00041394" w:rsidP="00041394">
            <w:pPr>
              <w:jc w:val="center"/>
              <w:rPr>
                <w:rFonts w:ascii="Verdana" w:hAnsi="Verdana"/>
                <w:sz w:val="16"/>
                <w:szCs w:val="16"/>
              </w:rPr>
            </w:pPr>
            <w:r w:rsidRPr="00D31883">
              <w:rPr>
                <w:rFonts w:ascii="Verdana" w:hAnsi="Verdana"/>
                <w:sz w:val="16"/>
                <w:szCs w:val="16"/>
                <w:shd w:val="clear" w:color="auto" w:fill="FFFFFF"/>
              </w:rPr>
              <w:t>pgastro</w:t>
            </w:r>
          </w:p>
        </w:tc>
        <w:tc>
          <w:tcPr>
            <w:tcW w:w="3362" w:type="dxa"/>
          </w:tcPr>
          <w:p w14:paraId="66053BCC" w14:textId="77777777" w:rsidR="00041394" w:rsidRPr="00596169" w:rsidRDefault="00041394" w:rsidP="00041394">
            <w:pPr>
              <w:autoSpaceDE w:val="0"/>
              <w:autoSpaceDN w:val="0"/>
              <w:adjustRightInd w:val="0"/>
              <w:rPr>
                <w:rFonts w:ascii="Verdana" w:hAnsi="Verdana"/>
                <w:sz w:val="16"/>
                <w:szCs w:val="16"/>
              </w:rPr>
            </w:pPr>
            <w:r w:rsidRPr="00596169">
              <w:rPr>
                <w:rFonts w:ascii="Verdana" w:hAnsi="Verdana"/>
                <w:sz w:val="16"/>
                <w:szCs w:val="16"/>
              </w:rPr>
              <w:t>If DISPDATE &lt; 10/1/15, and ICD-9 diagnosis codes are used, substring all diagnosis codes to 5 characters.</w:t>
            </w:r>
          </w:p>
          <w:p w14:paraId="5602DE98" w14:textId="77777777" w:rsidR="00041394" w:rsidRPr="00596169" w:rsidRDefault="00041394" w:rsidP="00041394">
            <w:pPr>
              <w:autoSpaceDE w:val="0"/>
              <w:autoSpaceDN w:val="0"/>
              <w:adjustRightInd w:val="0"/>
              <w:rPr>
                <w:rFonts w:ascii="Verdana" w:hAnsi="Verdana"/>
                <w:sz w:val="16"/>
                <w:szCs w:val="16"/>
              </w:rPr>
            </w:pPr>
            <w:r w:rsidRPr="00596169">
              <w:rPr>
                <w:rFonts w:ascii="Verdana" w:hAnsi="Verdana"/>
                <w:sz w:val="16"/>
                <w:szCs w:val="16"/>
              </w:rPr>
              <w:t xml:space="preserve">If MDC/MSMDC = 14 then pgastro = 0. </w:t>
            </w:r>
          </w:p>
          <w:p w14:paraId="47225884" w14:textId="6205D688" w:rsidR="00041394" w:rsidRPr="00596169" w:rsidRDefault="00041394" w:rsidP="00041394">
            <w:pPr>
              <w:autoSpaceDE w:val="0"/>
              <w:autoSpaceDN w:val="0"/>
              <w:adjustRightInd w:val="0"/>
              <w:rPr>
                <w:rFonts w:ascii="Verdana" w:hAnsi="Verdana"/>
                <w:sz w:val="16"/>
                <w:szCs w:val="16"/>
              </w:rPr>
            </w:pPr>
            <w:r w:rsidRPr="00596169">
              <w:rPr>
                <w:rFonts w:ascii="Verdana" w:hAnsi="Verdana"/>
                <w:sz w:val="16"/>
                <w:szCs w:val="16"/>
              </w:rPr>
              <w:t>If RECAGE &lt;</w:t>
            </w:r>
            <w:r w:rsidR="00DC7F0A" w:rsidRPr="00596169">
              <w:rPr>
                <w:rFonts w:ascii="Verdana" w:hAnsi="Verdana"/>
                <w:sz w:val="16"/>
                <w:szCs w:val="16"/>
              </w:rPr>
              <w:t>=</w:t>
            </w:r>
            <w:r w:rsidRPr="00596169">
              <w:rPr>
                <w:rFonts w:ascii="Verdana" w:hAnsi="Verdana"/>
                <w:sz w:val="16"/>
                <w:szCs w:val="16"/>
              </w:rPr>
              <w:t xml:space="preserve"> </w:t>
            </w:r>
            <w:r w:rsidR="00DC7F0A" w:rsidRPr="00596169">
              <w:rPr>
                <w:rFonts w:ascii="Verdana" w:hAnsi="Verdana"/>
                <w:sz w:val="16"/>
                <w:szCs w:val="16"/>
              </w:rPr>
              <w:t xml:space="preserve">90 days </w:t>
            </w:r>
            <w:r w:rsidRPr="00596169">
              <w:rPr>
                <w:rFonts w:ascii="Verdana" w:hAnsi="Verdana"/>
                <w:sz w:val="16"/>
                <w:szCs w:val="16"/>
              </w:rPr>
              <w:t xml:space="preserve">pgastro = 0. </w:t>
            </w:r>
          </w:p>
          <w:p w14:paraId="0BAA9DFE" w14:textId="77777777" w:rsidR="00041394" w:rsidRPr="00596169" w:rsidRDefault="00041394" w:rsidP="00041394">
            <w:pPr>
              <w:autoSpaceDE w:val="0"/>
              <w:autoSpaceDN w:val="0"/>
              <w:adjustRightInd w:val="0"/>
              <w:rPr>
                <w:rFonts w:ascii="Verdana" w:hAnsi="Verdana"/>
                <w:sz w:val="16"/>
                <w:szCs w:val="16"/>
              </w:rPr>
            </w:pPr>
            <w:r w:rsidRPr="00596169">
              <w:rPr>
                <w:rFonts w:ascii="Verdana" w:hAnsi="Verdana"/>
                <w:sz w:val="16"/>
                <w:szCs w:val="16"/>
              </w:rPr>
              <w:t xml:space="preserve">If RECAGE &gt; 17 then pgastro = 0. </w:t>
            </w:r>
          </w:p>
          <w:p w14:paraId="2B7BCB2D" w14:textId="77777777" w:rsidR="00041394" w:rsidRPr="00596169" w:rsidRDefault="00041394" w:rsidP="00041394">
            <w:pPr>
              <w:autoSpaceDE w:val="0"/>
              <w:autoSpaceDN w:val="0"/>
              <w:adjustRightInd w:val="0"/>
              <w:rPr>
                <w:rFonts w:ascii="Verdana" w:hAnsi="Verdana"/>
                <w:sz w:val="16"/>
                <w:szCs w:val="16"/>
              </w:rPr>
            </w:pPr>
            <w:r w:rsidRPr="00596169">
              <w:rPr>
                <w:rFonts w:ascii="Verdana" w:hAnsi="Verdana"/>
                <w:sz w:val="16"/>
                <w:szCs w:val="16"/>
              </w:rPr>
              <w:t xml:space="preserve">If any diagnosis codes are in format $ACGDISD then pgastro = 0. </w:t>
            </w:r>
          </w:p>
          <w:p w14:paraId="69973606" w14:textId="6055C675" w:rsidR="00041394" w:rsidRPr="00596169" w:rsidRDefault="00041394" w:rsidP="00041394">
            <w:pPr>
              <w:autoSpaceDE w:val="0"/>
              <w:autoSpaceDN w:val="0"/>
              <w:adjustRightInd w:val="0"/>
              <w:rPr>
                <w:rFonts w:ascii="Verdana" w:hAnsi="Verdana"/>
                <w:sz w:val="16"/>
                <w:szCs w:val="16"/>
              </w:rPr>
            </w:pPr>
            <w:r w:rsidRPr="00596169">
              <w:rPr>
                <w:rFonts w:ascii="Verdana" w:hAnsi="Verdana"/>
                <w:sz w:val="16"/>
                <w:szCs w:val="16"/>
              </w:rPr>
              <w:t>If any diagnosis code is in format $ACBACGD then pgastro = 0.</w:t>
            </w:r>
          </w:p>
          <w:p w14:paraId="472E5623" w14:textId="77777777" w:rsidR="00041394" w:rsidRPr="00596169" w:rsidRDefault="00041394" w:rsidP="00041394">
            <w:pPr>
              <w:autoSpaceDE w:val="0"/>
              <w:autoSpaceDN w:val="0"/>
              <w:adjustRightInd w:val="0"/>
              <w:rPr>
                <w:rFonts w:ascii="Verdana" w:hAnsi="Verdana"/>
                <w:strike/>
                <w:sz w:val="16"/>
                <w:szCs w:val="16"/>
              </w:rPr>
            </w:pPr>
            <w:r w:rsidRPr="00596169">
              <w:rPr>
                <w:rFonts w:ascii="Verdana" w:hAnsi="Verdana"/>
                <w:strike/>
                <w:sz w:val="16"/>
                <w:szCs w:val="16"/>
              </w:rPr>
              <w:t xml:space="preserve">If DRG is in format $ADULTDR then pgastro = 0. </w:t>
            </w:r>
          </w:p>
          <w:p w14:paraId="57AB5FEB" w14:textId="77777777" w:rsidR="00041394" w:rsidRPr="00596169" w:rsidRDefault="00041394" w:rsidP="00041394">
            <w:pPr>
              <w:autoSpaceDE w:val="0"/>
              <w:autoSpaceDN w:val="0"/>
              <w:adjustRightInd w:val="0"/>
              <w:rPr>
                <w:rFonts w:ascii="Verdana" w:hAnsi="Verdana"/>
                <w:sz w:val="16"/>
                <w:szCs w:val="16"/>
              </w:rPr>
            </w:pPr>
            <w:r w:rsidRPr="00596169">
              <w:rPr>
                <w:rFonts w:ascii="Verdana" w:hAnsi="Verdana"/>
                <w:sz w:val="16"/>
                <w:szCs w:val="16"/>
              </w:rPr>
              <w:t>If ADMSRC=4,5,6,7,8 then pgastro = 0.</w:t>
            </w:r>
          </w:p>
          <w:p w14:paraId="648BA717" w14:textId="77777777" w:rsidR="00041394" w:rsidRPr="00596169" w:rsidRDefault="00041394" w:rsidP="00041394">
            <w:pPr>
              <w:autoSpaceDE w:val="0"/>
              <w:autoSpaceDN w:val="0"/>
              <w:adjustRightInd w:val="0"/>
              <w:rPr>
                <w:rFonts w:ascii="Verdana" w:hAnsi="Verdana"/>
                <w:sz w:val="16"/>
                <w:szCs w:val="16"/>
              </w:rPr>
            </w:pPr>
            <w:r w:rsidRPr="00596169">
              <w:rPr>
                <w:rFonts w:ascii="Verdana" w:hAnsi="Verdana"/>
                <w:sz w:val="16"/>
                <w:szCs w:val="16"/>
              </w:rPr>
              <w:t>If primary diagnosis is in format $ACPGASD then pgastro = 1.</w:t>
            </w:r>
          </w:p>
          <w:p w14:paraId="5C960CB3" w14:textId="77777777" w:rsidR="00041394" w:rsidRPr="00596169" w:rsidRDefault="00041394" w:rsidP="00041394">
            <w:pPr>
              <w:autoSpaceDE w:val="0"/>
              <w:autoSpaceDN w:val="0"/>
              <w:adjustRightInd w:val="0"/>
              <w:rPr>
                <w:rFonts w:ascii="Verdana" w:hAnsi="Verdana"/>
                <w:sz w:val="16"/>
                <w:szCs w:val="16"/>
              </w:rPr>
            </w:pPr>
            <w:r w:rsidRPr="00596169">
              <w:rPr>
                <w:rFonts w:ascii="Verdana" w:hAnsi="Verdana"/>
                <w:sz w:val="16"/>
                <w:szCs w:val="16"/>
              </w:rPr>
              <w:t xml:space="preserve">If primary diagnosis is in $ACSDEHD and any secondary diagnosis is in $ACPGASD then pgastro =1. </w:t>
            </w:r>
          </w:p>
          <w:p w14:paraId="037205B9" w14:textId="77777777" w:rsidR="00041394" w:rsidRPr="00596169" w:rsidRDefault="00041394" w:rsidP="00041394">
            <w:pPr>
              <w:autoSpaceDE w:val="0"/>
              <w:autoSpaceDN w:val="0"/>
              <w:adjustRightInd w:val="0"/>
              <w:rPr>
                <w:rFonts w:ascii="Verdana" w:hAnsi="Verdana"/>
                <w:sz w:val="16"/>
                <w:szCs w:val="16"/>
              </w:rPr>
            </w:pPr>
            <w:r w:rsidRPr="00596169">
              <w:rPr>
                <w:rFonts w:ascii="Verdana" w:hAnsi="Verdana"/>
                <w:sz w:val="16"/>
                <w:szCs w:val="16"/>
              </w:rPr>
              <w:t>Else pgastro = 0.</w:t>
            </w:r>
          </w:p>
          <w:p w14:paraId="485243C0" w14:textId="77777777" w:rsidR="00041394" w:rsidRPr="00596169" w:rsidRDefault="00041394" w:rsidP="00041394">
            <w:pPr>
              <w:autoSpaceDE w:val="0"/>
              <w:autoSpaceDN w:val="0"/>
              <w:adjustRightInd w:val="0"/>
              <w:rPr>
                <w:rFonts w:ascii="Verdana" w:hAnsi="Verdana"/>
                <w:sz w:val="16"/>
                <w:szCs w:val="16"/>
              </w:rPr>
            </w:pPr>
            <w:r w:rsidRPr="00596169">
              <w:rPr>
                <w:rFonts w:ascii="Verdana" w:hAnsi="Verdana"/>
                <w:sz w:val="16"/>
                <w:szCs w:val="16"/>
              </w:rPr>
              <w:t>Not populated for E SIDRs.</w:t>
            </w:r>
          </w:p>
        </w:tc>
      </w:tr>
      <w:tr w:rsidR="00041394" w:rsidRPr="00D31883" w14:paraId="329CC7C2" w14:textId="77777777" w:rsidTr="00D31883">
        <w:trPr>
          <w:trHeight w:val="576"/>
        </w:trPr>
        <w:tc>
          <w:tcPr>
            <w:tcW w:w="3139" w:type="dxa"/>
          </w:tcPr>
          <w:p w14:paraId="2AC9AF6C" w14:textId="77777777" w:rsidR="00041394" w:rsidRPr="00D31883" w:rsidRDefault="00041394" w:rsidP="00041394">
            <w:pPr>
              <w:rPr>
                <w:rFonts w:ascii="Verdana" w:hAnsi="Verdana"/>
                <w:sz w:val="16"/>
                <w:szCs w:val="16"/>
              </w:rPr>
            </w:pPr>
            <w:r w:rsidRPr="00D31883">
              <w:rPr>
                <w:rFonts w:ascii="Verdana" w:hAnsi="Verdana"/>
                <w:sz w:val="16"/>
                <w:szCs w:val="16"/>
              </w:rPr>
              <w:t xml:space="preserve">Pediatric Perforated Appendix </w:t>
            </w:r>
          </w:p>
        </w:tc>
        <w:tc>
          <w:tcPr>
            <w:tcW w:w="1080" w:type="dxa"/>
          </w:tcPr>
          <w:p w14:paraId="165B8872"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w:t>
            </w:r>
          </w:p>
        </w:tc>
        <w:tc>
          <w:tcPr>
            <w:tcW w:w="1350" w:type="dxa"/>
          </w:tcPr>
          <w:p w14:paraId="508E3875" w14:textId="77777777" w:rsidR="00041394" w:rsidRPr="00D31883" w:rsidRDefault="00041394" w:rsidP="00041394">
            <w:pPr>
              <w:jc w:val="center"/>
              <w:rPr>
                <w:rFonts w:ascii="Verdana" w:hAnsi="Verdana"/>
                <w:sz w:val="16"/>
                <w:szCs w:val="16"/>
              </w:rPr>
            </w:pPr>
          </w:p>
        </w:tc>
        <w:tc>
          <w:tcPr>
            <w:tcW w:w="1934" w:type="dxa"/>
          </w:tcPr>
          <w:p w14:paraId="7B18BF6F" w14:textId="77777777" w:rsidR="00041394" w:rsidRPr="00D31883" w:rsidRDefault="00041394" w:rsidP="00041394">
            <w:pPr>
              <w:jc w:val="center"/>
              <w:rPr>
                <w:rFonts w:ascii="Verdana" w:hAnsi="Verdana"/>
                <w:sz w:val="16"/>
                <w:szCs w:val="16"/>
              </w:rPr>
            </w:pPr>
            <w:r w:rsidRPr="00D31883">
              <w:rPr>
                <w:rFonts w:ascii="Verdana" w:hAnsi="Verdana"/>
                <w:sz w:val="16"/>
                <w:szCs w:val="16"/>
              </w:rPr>
              <w:t>pappd</w:t>
            </w:r>
          </w:p>
        </w:tc>
        <w:tc>
          <w:tcPr>
            <w:tcW w:w="3362" w:type="dxa"/>
          </w:tcPr>
          <w:p w14:paraId="40DF27E2" w14:textId="77777777" w:rsidR="00041394" w:rsidRPr="00D31883" w:rsidRDefault="00041394" w:rsidP="00041394">
            <w:pPr>
              <w:autoSpaceDE w:val="0"/>
              <w:autoSpaceDN w:val="0"/>
              <w:adjustRightInd w:val="0"/>
              <w:rPr>
                <w:rFonts w:ascii="Verdana" w:hAnsi="Verdana"/>
                <w:sz w:val="16"/>
                <w:szCs w:val="16"/>
              </w:rPr>
            </w:pPr>
            <w:r w:rsidRPr="00D31883">
              <w:rPr>
                <w:rFonts w:ascii="Verdana" w:hAnsi="Verdana"/>
                <w:sz w:val="16"/>
                <w:szCs w:val="16"/>
              </w:rPr>
              <w:t>If DISPDATE &lt; 10/1/15, and ICD-9 diagnosis codes are used, substring all diagnosis codes to 5 characters.</w:t>
            </w:r>
          </w:p>
          <w:p w14:paraId="7F750AD8" w14:textId="77777777" w:rsidR="00041394" w:rsidRPr="00D31883" w:rsidRDefault="00041394" w:rsidP="00041394">
            <w:pPr>
              <w:autoSpaceDE w:val="0"/>
              <w:autoSpaceDN w:val="0"/>
              <w:adjustRightInd w:val="0"/>
              <w:rPr>
                <w:rFonts w:ascii="Verdana" w:hAnsi="Verdana"/>
                <w:sz w:val="16"/>
                <w:szCs w:val="16"/>
              </w:rPr>
            </w:pPr>
            <w:r w:rsidRPr="00D31883">
              <w:rPr>
                <w:rFonts w:ascii="Verdana" w:hAnsi="Verdana"/>
                <w:sz w:val="16"/>
                <w:szCs w:val="16"/>
              </w:rPr>
              <w:t xml:space="preserve">If MDC/MSMDC = 14 </w:t>
            </w:r>
            <w:r w:rsidRPr="00D31883">
              <w:rPr>
                <w:rFonts w:ascii="Verdana" w:hAnsi="Verdana"/>
                <w:strike/>
                <w:sz w:val="16"/>
                <w:szCs w:val="16"/>
              </w:rPr>
              <w:t>or 15</w:t>
            </w:r>
            <w:r w:rsidRPr="00D31883">
              <w:rPr>
                <w:rFonts w:ascii="Verdana" w:hAnsi="Verdana"/>
                <w:sz w:val="16"/>
                <w:szCs w:val="16"/>
              </w:rPr>
              <w:t xml:space="preserve"> then pappd = 0.</w:t>
            </w:r>
          </w:p>
          <w:p w14:paraId="482DF4AF" w14:textId="77777777" w:rsidR="00041394" w:rsidRPr="00D31883" w:rsidRDefault="00041394" w:rsidP="00041394">
            <w:pPr>
              <w:autoSpaceDE w:val="0"/>
              <w:autoSpaceDN w:val="0"/>
              <w:adjustRightInd w:val="0"/>
              <w:rPr>
                <w:rFonts w:ascii="Verdana" w:hAnsi="Verdana"/>
                <w:sz w:val="16"/>
                <w:szCs w:val="16"/>
              </w:rPr>
            </w:pPr>
            <w:r w:rsidRPr="00D31883">
              <w:rPr>
                <w:rFonts w:ascii="Verdana" w:hAnsi="Verdana"/>
                <w:sz w:val="16"/>
                <w:szCs w:val="16"/>
              </w:rPr>
              <w:t xml:space="preserve">If RECAGE &lt; 1 then pappd = 0. </w:t>
            </w:r>
          </w:p>
          <w:p w14:paraId="2610ACED" w14:textId="77777777" w:rsidR="00041394" w:rsidRPr="00D31883" w:rsidRDefault="00041394" w:rsidP="00041394">
            <w:pPr>
              <w:autoSpaceDE w:val="0"/>
              <w:autoSpaceDN w:val="0"/>
              <w:adjustRightInd w:val="0"/>
              <w:rPr>
                <w:rFonts w:ascii="Verdana" w:hAnsi="Verdana"/>
                <w:sz w:val="16"/>
                <w:szCs w:val="16"/>
              </w:rPr>
            </w:pPr>
            <w:r w:rsidRPr="00D31883">
              <w:rPr>
                <w:rFonts w:ascii="Verdana" w:hAnsi="Verdana"/>
                <w:sz w:val="16"/>
                <w:szCs w:val="16"/>
              </w:rPr>
              <w:t xml:space="preserve">If RECAGE &gt; 17 then pappd = 0. </w:t>
            </w:r>
          </w:p>
          <w:p w14:paraId="68C6C148" w14:textId="77777777" w:rsidR="00041394" w:rsidRPr="00D31883" w:rsidRDefault="00041394" w:rsidP="00041394">
            <w:pPr>
              <w:autoSpaceDE w:val="0"/>
              <w:autoSpaceDN w:val="0"/>
              <w:adjustRightInd w:val="0"/>
              <w:rPr>
                <w:rFonts w:ascii="Verdana" w:hAnsi="Verdana"/>
                <w:sz w:val="16"/>
                <w:szCs w:val="16"/>
              </w:rPr>
            </w:pPr>
            <w:r w:rsidRPr="00D31883">
              <w:rPr>
                <w:rFonts w:ascii="Verdana" w:hAnsi="Verdana"/>
                <w:sz w:val="16"/>
                <w:szCs w:val="16"/>
              </w:rPr>
              <w:t xml:space="preserve">If ADMSRC=4,5,6,7,8 then pappd = 0. </w:t>
            </w:r>
          </w:p>
          <w:p w14:paraId="2BF1E869" w14:textId="77777777" w:rsidR="00041394" w:rsidRPr="00D31883" w:rsidRDefault="00041394" w:rsidP="00041394">
            <w:pPr>
              <w:autoSpaceDE w:val="0"/>
              <w:autoSpaceDN w:val="0"/>
              <w:adjustRightInd w:val="0"/>
              <w:rPr>
                <w:rFonts w:ascii="Verdana" w:hAnsi="Verdana"/>
                <w:strike/>
                <w:sz w:val="16"/>
                <w:szCs w:val="16"/>
              </w:rPr>
            </w:pPr>
            <w:r w:rsidRPr="00D31883">
              <w:rPr>
                <w:rFonts w:ascii="Verdana" w:hAnsi="Verdana"/>
                <w:strike/>
                <w:sz w:val="16"/>
                <w:szCs w:val="16"/>
              </w:rPr>
              <w:t xml:space="preserve">If DRG is in format $ADULTDR then pappd = 0. </w:t>
            </w:r>
          </w:p>
          <w:p w14:paraId="7A6DC448" w14:textId="77777777" w:rsidR="00041394" w:rsidRPr="00D31883" w:rsidRDefault="00041394" w:rsidP="00041394">
            <w:pPr>
              <w:autoSpaceDE w:val="0"/>
              <w:autoSpaceDN w:val="0"/>
              <w:adjustRightInd w:val="0"/>
              <w:rPr>
                <w:rFonts w:ascii="Verdana" w:hAnsi="Verdana"/>
                <w:sz w:val="16"/>
                <w:szCs w:val="16"/>
              </w:rPr>
            </w:pPr>
            <w:r w:rsidRPr="00D31883">
              <w:rPr>
                <w:rFonts w:ascii="Verdana" w:hAnsi="Verdana"/>
                <w:sz w:val="16"/>
                <w:szCs w:val="16"/>
              </w:rPr>
              <w:t xml:space="preserve">If any diagnosis is in format $ACSAP2D and no diagnosis is in $ACSPPD then pappd = 2. </w:t>
            </w:r>
          </w:p>
          <w:p w14:paraId="600FEA93" w14:textId="77777777" w:rsidR="00041394" w:rsidRPr="00D31883" w:rsidRDefault="00041394" w:rsidP="00041394">
            <w:pPr>
              <w:autoSpaceDE w:val="0"/>
              <w:autoSpaceDN w:val="0"/>
              <w:adjustRightInd w:val="0"/>
              <w:rPr>
                <w:rFonts w:ascii="Verdana" w:hAnsi="Verdana"/>
                <w:sz w:val="16"/>
                <w:szCs w:val="16"/>
              </w:rPr>
            </w:pPr>
            <w:r w:rsidRPr="00D31883">
              <w:rPr>
                <w:rFonts w:ascii="Verdana" w:hAnsi="Verdana"/>
                <w:sz w:val="16"/>
                <w:szCs w:val="16"/>
              </w:rPr>
              <w:t xml:space="preserve">If any diagnosis is in $ACSAPPD then pappd = 1. </w:t>
            </w:r>
          </w:p>
          <w:p w14:paraId="5DA7034F" w14:textId="77777777" w:rsidR="00041394" w:rsidRPr="00D31883" w:rsidRDefault="00041394" w:rsidP="00041394">
            <w:pPr>
              <w:autoSpaceDE w:val="0"/>
              <w:autoSpaceDN w:val="0"/>
              <w:adjustRightInd w:val="0"/>
              <w:rPr>
                <w:rFonts w:ascii="Verdana" w:hAnsi="Verdana"/>
                <w:sz w:val="16"/>
                <w:szCs w:val="16"/>
              </w:rPr>
            </w:pPr>
            <w:r w:rsidRPr="00D31883">
              <w:rPr>
                <w:rFonts w:ascii="Verdana" w:hAnsi="Verdana"/>
                <w:sz w:val="16"/>
                <w:szCs w:val="16"/>
              </w:rPr>
              <w:t>Else pappd = 0.</w:t>
            </w:r>
          </w:p>
          <w:p w14:paraId="6B36DBD7" w14:textId="77777777" w:rsidR="00041394" w:rsidRPr="00D31883" w:rsidRDefault="00041394" w:rsidP="00041394">
            <w:pPr>
              <w:autoSpaceDE w:val="0"/>
              <w:autoSpaceDN w:val="0"/>
              <w:adjustRightInd w:val="0"/>
              <w:rPr>
                <w:rFonts w:ascii="Verdana" w:hAnsi="Verdana"/>
                <w:sz w:val="16"/>
                <w:szCs w:val="16"/>
              </w:rPr>
            </w:pPr>
            <w:r w:rsidRPr="00D31883">
              <w:rPr>
                <w:rFonts w:ascii="Verdana" w:hAnsi="Verdana"/>
                <w:sz w:val="16"/>
                <w:szCs w:val="16"/>
              </w:rPr>
              <w:t>Not populated for E SIDRs.</w:t>
            </w:r>
          </w:p>
        </w:tc>
      </w:tr>
      <w:tr w:rsidR="00041394" w:rsidRPr="00D31883" w14:paraId="58B660CC" w14:textId="77777777" w:rsidTr="00D31883">
        <w:trPr>
          <w:trHeight w:val="576"/>
        </w:trPr>
        <w:tc>
          <w:tcPr>
            <w:tcW w:w="3139" w:type="dxa"/>
          </w:tcPr>
          <w:p w14:paraId="43A832AC" w14:textId="77777777" w:rsidR="00041394" w:rsidRPr="00D31883" w:rsidRDefault="00041394" w:rsidP="00041394">
            <w:pPr>
              <w:rPr>
                <w:rFonts w:ascii="Verdana" w:hAnsi="Verdana"/>
                <w:sz w:val="16"/>
                <w:szCs w:val="16"/>
              </w:rPr>
            </w:pPr>
            <w:r w:rsidRPr="00D31883">
              <w:rPr>
                <w:rFonts w:ascii="Verdana" w:hAnsi="Verdana"/>
                <w:sz w:val="16"/>
                <w:szCs w:val="16"/>
              </w:rPr>
              <w:t>Pediatric Urinary Tract Infection</w:t>
            </w:r>
          </w:p>
        </w:tc>
        <w:tc>
          <w:tcPr>
            <w:tcW w:w="1080" w:type="dxa"/>
          </w:tcPr>
          <w:p w14:paraId="26ACB81E"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w:t>
            </w:r>
          </w:p>
        </w:tc>
        <w:tc>
          <w:tcPr>
            <w:tcW w:w="1350" w:type="dxa"/>
          </w:tcPr>
          <w:p w14:paraId="4B202340" w14:textId="77777777" w:rsidR="00041394" w:rsidRPr="00D31883" w:rsidRDefault="00041394" w:rsidP="00041394">
            <w:pPr>
              <w:jc w:val="center"/>
              <w:rPr>
                <w:rFonts w:ascii="Verdana" w:hAnsi="Verdana"/>
                <w:sz w:val="16"/>
                <w:szCs w:val="16"/>
              </w:rPr>
            </w:pPr>
          </w:p>
        </w:tc>
        <w:tc>
          <w:tcPr>
            <w:tcW w:w="1934" w:type="dxa"/>
          </w:tcPr>
          <w:p w14:paraId="2AF52B9D" w14:textId="77777777" w:rsidR="00041394" w:rsidRPr="00D31883" w:rsidRDefault="00041394" w:rsidP="00041394">
            <w:pPr>
              <w:jc w:val="center"/>
              <w:rPr>
                <w:rFonts w:ascii="Verdana" w:hAnsi="Verdana"/>
                <w:sz w:val="16"/>
                <w:szCs w:val="16"/>
              </w:rPr>
            </w:pPr>
            <w:r w:rsidRPr="00D31883">
              <w:rPr>
                <w:rFonts w:ascii="Verdana" w:hAnsi="Verdana"/>
                <w:sz w:val="16"/>
                <w:szCs w:val="16"/>
                <w:shd w:val="clear" w:color="auto" w:fill="FFFFFF"/>
              </w:rPr>
              <w:t>puti</w:t>
            </w:r>
          </w:p>
        </w:tc>
        <w:tc>
          <w:tcPr>
            <w:tcW w:w="3362" w:type="dxa"/>
          </w:tcPr>
          <w:p w14:paraId="44534526" w14:textId="77777777" w:rsidR="00041394" w:rsidRPr="00596169" w:rsidRDefault="00041394" w:rsidP="00041394">
            <w:pPr>
              <w:autoSpaceDE w:val="0"/>
              <w:autoSpaceDN w:val="0"/>
              <w:adjustRightInd w:val="0"/>
              <w:rPr>
                <w:rFonts w:ascii="Verdana" w:hAnsi="Verdana"/>
                <w:sz w:val="16"/>
                <w:szCs w:val="16"/>
              </w:rPr>
            </w:pPr>
            <w:r w:rsidRPr="00596169">
              <w:rPr>
                <w:rFonts w:ascii="Verdana" w:hAnsi="Verdana"/>
                <w:sz w:val="16"/>
                <w:szCs w:val="16"/>
              </w:rPr>
              <w:t>If DISPDATE &lt; 10/1/15, and ICD-9 diagnosis codes are used, substring all diagnosis codes to 5 characters.</w:t>
            </w:r>
          </w:p>
          <w:p w14:paraId="1A96E5F4" w14:textId="77777777" w:rsidR="00041394" w:rsidRPr="00596169" w:rsidRDefault="00041394" w:rsidP="00041394">
            <w:pPr>
              <w:autoSpaceDE w:val="0"/>
              <w:autoSpaceDN w:val="0"/>
              <w:adjustRightInd w:val="0"/>
              <w:rPr>
                <w:rFonts w:ascii="Verdana" w:hAnsi="Verdana"/>
                <w:sz w:val="16"/>
                <w:szCs w:val="16"/>
              </w:rPr>
            </w:pPr>
            <w:r w:rsidRPr="00596169">
              <w:rPr>
                <w:rFonts w:ascii="Verdana" w:hAnsi="Verdana"/>
                <w:sz w:val="16"/>
                <w:szCs w:val="16"/>
              </w:rPr>
              <w:t xml:space="preserve">If MDC/MSMDC = 14 then puti = 0. </w:t>
            </w:r>
          </w:p>
          <w:p w14:paraId="2A0072CC" w14:textId="0516A85E" w:rsidR="00041394" w:rsidRPr="00596169" w:rsidRDefault="00041394" w:rsidP="00041394">
            <w:pPr>
              <w:autoSpaceDE w:val="0"/>
              <w:autoSpaceDN w:val="0"/>
              <w:adjustRightInd w:val="0"/>
              <w:rPr>
                <w:rFonts w:ascii="Verdana" w:hAnsi="Verdana"/>
                <w:sz w:val="16"/>
                <w:szCs w:val="16"/>
              </w:rPr>
            </w:pPr>
            <w:r w:rsidRPr="00596169">
              <w:rPr>
                <w:rFonts w:ascii="Verdana" w:hAnsi="Verdana"/>
                <w:sz w:val="16"/>
                <w:szCs w:val="16"/>
              </w:rPr>
              <w:t>If RECAGE &lt;</w:t>
            </w:r>
            <w:r w:rsidR="00DC7F0A" w:rsidRPr="00596169">
              <w:rPr>
                <w:rFonts w:ascii="Verdana" w:hAnsi="Verdana"/>
                <w:sz w:val="16"/>
                <w:szCs w:val="16"/>
              </w:rPr>
              <w:t>= 90 days</w:t>
            </w:r>
            <w:r w:rsidRPr="00596169">
              <w:rPr>
                <w:rFonts w:ascii="Verdana" w:hAnsi="Verdana"/>
                <w:sz w:val="16"/>
                <w:szCs w:val="16"/>
              </w:rPr>
              <w:t xml:space="preserve"> then puti = 0. </w:t>
            </w:r>
          </w:p>
          <w:p w14:paraId="6E40B594" w14:textId="77777777" w:rsidR="00041394" w:rsidRPr="00596169" w:rsidRDefault="00041394" w:rsidP="00041394">
            <w:pPr>
              <w:autoSpaceDE w:val="0"/>
              <w:autoSpaceDN w:val="0"/>
              <w:adjustRightInd w:val="0"/>
              <w:rPr>
                <w:rFonts w:ascii="Verdana" w:hAnsi="Verdana"/>
                <w:sz w:val="16"/>
                <w:szCs w:val="16"/>
              </w:rPr>
            </w:pPr>
            <w:r w:rsidRPr="00596169">
              <w:rPr>
                <w:rFonts w:ascii="Verdana" w:hAnsi="Verdana"/>
                <w:sz w:val="16"/>
                <w:szCs w:val="16"/>
              </w:rPr>
              <w:lastRenderedPageBreak/>
              <w:t xml:space="preserve">If RECAGE &gt; 17 then puti = 0. </w:t>
            </w:r>
          </w:p>
          <w:p w14:paraId="4382D4D1" w14:textId="77777777" w:rsidR="00041394" w:rsidRPr="00596169" w:rsidRDefault="00041394" w:rsidP="00041394">
            <w:pPr>
              <w:autoSpaceDE w:val="0"/>
              <w:autoSpaceDN w:val="0"/>
              <w:adjustRightInd w:val="0"/>
              <w:rPr>
                <w:rFonts w:ascii="Verdana" w:hAnsi="Verdana"/>
                <w:sz w:val="16"/>
                <w:szCs w:val="16"/>
              </w:rPr>
            </w:pPr>
            <w:r w:rsidRPr="00596169">
              <w:rPr>
                <w:rFonts w:ascii="Verdana" w:hAnsi="Verdana"/>
                <w:sz w:val="16"/>
                <w:szCs w:val="16"/>
              </w:rPr>
              <w:t xml:space="preserve">If any diagnosis is in format $IMMUNHD then puti = 0. </w:t>
            </w:r>
          </w:p>
          <w:p w14:paraId="0D2B3F0E" w14:textId="77777777" w:rsidR="00041394" w:rsidRPr="00596169" w:rsidRDefault="00041394" w:rsidP="00041394">
            <w:pPr>
              <w:autoSpaceDE w:val="0"/>
              <w:autoSpaceDN w:val="0"/>
              <w:adjustRightInd w:val="0"/>
              <w:rPr>
                <w:rFonts w:ascii="Verdana" w:hAnsi="Verdana"/>
                <w:sz w:val="16"/>
                <w:szCs w:val="16"/>
              </w:rPr>
            </w:pPr>
            <w:r w:rsidRPr="00596169">
              <w:rPr>
                <w:rFonts w:ascii="Verdana" w:hAnsi="Verdana"/>
                <w:sz w:val="16"/>
                <w:szCs w:val="16"/>
              </w:rPr>
              <w:t xml:space="preserve">If any diagnosis is in format $KIDNEY then puti = 0. </w:t>
            </w:r>
          </w:p>
          <w:p w14:paraId="4F1EA97E" w14:textId="77777777" w:rsidR="00041394" w:rsidRPr="00596169" w:rsidRDefault="00041394" w:rsidP="00041394">
            <w:pPr>
              <w:autoSpaceDE w:val="0"/>
              <w:autoSpaceDN w:val="0"/>
              <w:adjustRightInd w:val="0"/>
              <w:rPr>
                <w:rFonts w:ascii="Verdana" w:hAnsi="Verdana"/>
                <w:sz w:val="16"/>
                <w:szCs w:val="16"/>
              </w:rPr>
            </w:pPr>
            <w:r w:rsidRPr="00596169">
              <w:rPr>
                <w:rFonts w:ascii="Verdana" w:hAnsi="Verdana"/>
                <w:sz w:val="16"/>
                <w:szCs w:val="16"/>
              </w:rPr>
              <w:t xml:space="preserve">If any diagnosis is in format $IMMUITD then puti = 0. </w:t>
            </w:r>
          </w:p>
          <w:p w14:paraId="49909992" w14:textId="23134A6B" w:rsidR="00041394" w:rsidRPr="00596169" w:rsidRDefault="00041394" w:rsidP="00041394">
            <w:pPr>
              <w:autoSpaceDE w:val="0"/>
              <w:autoSpaceDN w:val="0"/>
              <w:adjustRightInd w:val="0"/>
              <w:rPr>
                <w:rFonts w:ascii="Verdana" w:hAnsi="Verdana"/>
                <w:sz w:val="16"/>
                <w:szCs w:val="16"/>
              </w:rPr>
            </w:pPr>
            <w:r w:rsidRPr="00596169">
              <w:rPr>
                <w:rFonts w:ascii="Verdana" w:hAnsi="Verdana"/>
                <w:sz w:val="16"/>
                <w:szCs w:val="16"/>
              </w:rPr>
              <w:t xml:space="preserve">If any diagnosis is in format $HEPFA2D </w:t>
            </w:r>
            <w:r w:rsidR="00DC7F0A" w:rsidRPr="00596169">
              <w:rPr>
                <w:rFonts w:ascii="Verdana" w:hAnsi="Verdana"/>
                <w:sz w:val="16"/>
                <w:szCs w:val="16"/>
              </w:rPr>
              <w:t xml:space="preserve">and any </w:t>
            </w:r>
            <w:r w:rsidRPr="00596169">
              <w:rPr>
                <w:rFonts w:ascii="Verdana" w:hAnsi="Verdana"/>
                <w:sz w:val="16"/>
                <w:szCs w:val="16"/>
              </w:rPr>
              <w:t>diagnosis is in format $HEPFA3D then puti = 0.</w:t>
            </w:r>
          </w:p>
          <w:p w14:paraId="04B233CC" w14:textId="77777777" w:rsidR="00041394" w:rsidRPr="00596169" w:rsidRDefault="00041394" w:rsidP="00041394">
            <w:pPr>
              <w:autoSpaceDE w:val="0"/>
              <w:autoSpaceDN w:val="0"/>
              <w:adjustRightInd w:val="0"/>
              <w:rPr>
                <w:rFonts w:ascii="Verdana" w:hAnsi="Verdana"/>
                <w:sz w:val="16"/>
                <w:szCs w:val="16"/>
              </w:rPr>
            </w:pPr>
            <w:r w:rsidRPr="00596169">
              <w:rPr>
                <w:rFonts w:ascii="Verdana" w:hAnsi="Verdana"/>
                <w:sz w:val="16"/>
                <w:szCs w:val="16"/>
              </w:rPr>
              <w:t xml:space="preserve">If any procedure is in format $TRANSPP then puti = 0. </w:t>
            </w:r>
          </w:p>
          <w:p w14:paraId="32206E5F" w14:textId="77777777" w:rsidR="00041394" w:rsidRPr="00596169" w:rsidRDefault="00041394" w:rsidP="00041394">
            <w:pPr>
              <w:autoSpaceDE w:val="0"/>
              <w:autoSpaceDN w:val="0"/>
              <w:adjustRightInd w:val="0"/>
              <w:rPr>
                <w:rFonts w:ascii="Verdana" w:hAnsi="Verdana"/>
                <w:sz w:val="16"/>
                <w:szCs w:val="16"/>
              </w:rPr>
            </w:pPr>
            <w:r w:rsidRPr="00596169">
              <w:rPr>
                <w:rFonts w:ascii="Verdana" w:hAnsi="Verdana"/>
                <w:sz w:val="16"/>
                <w:szCs w:val="16"/>
              </w:rPr>
              <w:t>Else if primary diagnosis is in format $ACSUTID then puti = 1.</w:t>
            </w:r>
          </w:p>
          <w:p w14:paraId="213711E6" w14:textId="77777777" w:rsidR="00041394" w:rsidRPr="00596169" w:rsidRDefault="00041394" w:rsidP="00041394">
            <w:pPr>
              <w:autoSpaceDE w:val="0"/>
              <w:autoSpaceDN w:val="0"/>
              <w:adjustRightInd w:val="0"/>
              <w:rPr>
                <w:rFonts w:ascii="Verdana" w:hAnsi="Verdana"/>
                <w:sz w:val="16"/>
                <w:szCs w:val="16"/>
              </w:rPr>
            </w:pPr>
            <w:r w:rsidRPr="00596169">
              <w:rPr>
                <w:rFonts w:ascii="Verdana" w:hAnsi="Verdana"/>
                <w:sz w:val="16"/>
                <w:szCs w:val="16"/>
              </w:rPr>
              <w:t>Not populated for E SIDRs.</w:t>
            </w:r>
          </w:p>
        </w:tc>
      </w:tr>
      <w:tr w:rsidR="00041394" w:rsidRPr="00D31883" w14:paraId="483BE7CD" w14:textId="77777777" w:rsidTr="00D31883">
        <w:trPr>
          <w:trHeight w:val="576"/>
        </w:trPr>
        <w:tc>
          <w:tcPr>
            <w:tcW w:w="3139" w:type="dxa"/>
          </w:tcPr>
          <w:p w14:paraId="67AC4D72" w14:textId="77777777" w:rsidR="00041394" w:rsidRPr="00D31883" w:rsidRDefault="00041394" w:rsidP="00041394">
            <w:pPr>
              <w:rPr>
                <w:rFonts w:ascii="Verdana" w:hAnsi="Verdana"/>
                <w:sz w:val="16"/>
                <w:szCs w:val="16"/>
              </w:rPr>
            </w:pPr>
            <w:r w:rsidRPr="00D31883">
              <w:rPr>
                <w:rFonts w:ascii="Verdana" w:hAnsi="Verdana"/>
                <w:sz w:val="16"/>
                <w:szCs w:val="16"/>
              </w:rPr>
              <w:lastRenderedPageBreak/>
              <w:t>Pediatric Overall Composite</w:t>
            </w:r>
          </w:p>
        </w:tc>
        <w:tc>
          <w:tcPr>
            <w:tcW w:w="1080" w:type="dxa"/>
          </w:tcPr>
          <w:p w14:paraId="5823F85D"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w:t>
            </w:r>
          </w:p>
        </w:tc>
        <w:tc>
          <w:tcPr>
            <w:tcW w:w="1350" w:type="dxa"/>
          </w:tcPr>
          <w:p w14:paraId="76FBDB7A" w14:textId="77777777" w:rsidR="00041394" w:rsidRPr="00D31883" w:rsidRDefault="00041394" w:rsidP="00041394">
            <w:pPr>
              <w:jc w:val="center"/>
              <w:rPr>
                <w:rFonts w:ascii="Verdana" w:hAnsi="Verdana"/>
                <w:sz w:val="16"/>
                <w:szCs w:val="16"/>
              </w:rPr>
            </w:pPr>
          </w:p>
        </w:tc>
        <w:tc>
          <w:tcPr>
            <w:tcW w:w="1934" w:type="dxa"/>
          </w:tcPr>
          <w:p w14:paraId="371FD367" w14:textId="77777777" w:rsidR="00041394" w:rsidRPr="00D31883" w:rsidRDefault="00041394" w:rsidP="00041394">
            <w:pPr>
              <w:jc w:val="center"/>
              <w:rPr>
                <w:rFonts w:ascii="Verdana" w:hAnsi="Verdana"/>
                <w:sz w:val="16"/>
                <w:szCs w:val="16"/>
              </w:rPr>
            </w:pPr>
            <w:r w:rsidRPr="00D31883">
              <w:rPr>
                <w:rFonts w:ascii="Verdana" w:hAnsi="Verdana"/>
                <w:sz w:val="16"/>
                <w:szCs w:val="16"/>
              </w:rPr>
              <w:t>povall</w:t>
            </w:r>
          </w:p>
        </w:tc>
        <w:tc>
          <w:tcPr>
            <w:tcW w:w="3362" w:type="dxa"/>
          </w:tcPr>
          <w:p w14:paraId="5AFDE877" w14:textId="77777777" w:rsidR="00041394" w:rsidRPr="00D31883" w:rsidRDefault="00041394" w:rsidP="00041394">
            <w:pPr>
              <w:autoSpaceDE w:val="0"/>
              <w:autoSpaceDN w:val="0"/>
              <w:adjustRightInd w:val="0"/>
              <w:rPr>
                <w:rFonts w:ascii="Verdana" w:hAnsi="Verdana"/>
                <w:bCs/>
                <w:sz w:val="16"/>
                <w:szCs w:val="16"/>
              </w:rPr>
            </w:pPr>
            <w:r w:rsidRPr="00D31883">
              <w:rPr>
                <w:rFonts w:ascii="Verdana" w:hAnsi="Verdana"/>
                <w:sz w:val="16"/>
                <w:szCs w:val="16"/>
              </w:rPr>
              <w:t xml:space="preserve">If </w:t>
            </w:r>
            <w:r w:rsidRPr="00D31883">
              <w:rPr>
                <w:rFonts w:ascii="Verdana" w:hAnsi="Verdana"/>
                <w:sz w:val="16"/>
                <w:szCs w:val="16"/>
                <w:shd w:val="clear" w:color="auto" w:fill="FFFFFF"/>
              </w:rPr>
              <w:t>pasth</w:t>
            </w:r>
            <w:r w:rsidRPr="00D31883">
              <w:rPr>
                <w:rFonts w:ascii="Verdana" w:hAnsi="Verdana"/>
                <w:sz w:val="16"/>
                <w:szCs w:val="16"/>
              </w:rPr>
              <w:t>=</w:t>
            </w:r>
            <w:r w:rsidRPr="00D31883">
              <w:rPr>
                <w:rFonts w:ascii="Verdana" w:hAnsi="Verdana"/>
                <w:bCs/>
                <w:sz w:val="16"/>
                <w:szCs w:val="16"/>
              </w:rPr>
              <w:t>1</w:t>
            </w:r>
            <w:r w:rsidRPr="00D31883">
              <w:rPr>
                <w:rFonts w:ascii="Verdana" w:hAnsi="Verdana"/>
                <w:sz w:val="16"/>
                <w:szCs w:val="16"/>
              </w:rPr>
              <w:t xml:space="preserve"> or pstdiab=</w:t>
            </w:r>
            <w:r w:rsidRPr="00D31883">
              <w:rPr>
                <w:rFonts w:ascii="Verdana" w:hAnsi="Verdana"/>
                <w:bCs/>
                <w:sz w:val="16"/>
                <w:szCs w:val="16"/>
              </w:rPr>
              <w:t>1</w:t>
            </w:r>
            <w:r w:rsidRPr="00D31883">
              <w:rPr>
                <w:rFonts w:ascii="Verdana" w:hAnsi="Verdana"/>
                <w:sz w:val="16"/>
                <w:szCs w:val="16"/>
              </w:rPr>
              <w:t xml:space="preserve"> or pgastro=</w:t>
            </w:r>
            <w:r w:rsidRPr="00D31883">
              <w:rPr>
                <w:rFonts w:ascii="Verdana" w:hAnsi="Verdana"/>
                <w:bCs/>
                <w:sz w:val="16"/>
                <w:szCs w:val="16"/>
              </w:rPr>
              <w:t>1</w:t>
            </w:r>
            <w:r w:rsidRPr="00D31883">
              <w:rPr>
                <w:rFonts w:ascii="Verdana" w:hAnsi="Verdana"/>
                <w:sz w:val="16"/>
                <w:szCs w:val="16"/>
              </w:rPr>
              <w:t xml:space="preserve"> or puti=</w:t>
            </w:r>
            <w:r w:rsidRPr="00D31883">
              <w:rPr>
                <w:rFonts w:ascii="Verdana" w:hAnsi="Verdana"/>
                <w:bCs/>
                <w:sz w:val="16"/>
                <w:szCs w:val="16"/>
              </w:rPr>
              <w:t>1</w:t>
            </w:r>
            <w:r w:rsidRPr="00D31883">
              <w:rPr>
                <w:rFonts w:ascii="Verdana" w:hAnsi="Verdana"/>
                <w:sz w:val="16"/>
                <w:szCs w:val="16"/>
              </w:rPr>
              <w:t xml:space="preserve"> then povall</w:t>
            </w:r>
            <w:r w:rsidRPr="00D31883">
              <w:rPr>
                <w:rFonts w:ascii="Verdana" w:hAnsi="Verdana"/>
                <w:bCs/>
                <w:sz w:val="16"/>
                <w:szCs w:val="16"/>
              </w:rPr>
              <w:t>=1.</w:t>
            </w:r>
          </w:p>
          <w:p w14:paraId="59CBF319" w14:textId="77777777" w:rsidR="00041394" w:rsidRPr="00D31883" w:rsidRDefault="00041394" w:rsidP="00041394">
            <w:pPr>
              <w:autoSpaceDE w:val="0"/>
              <w:autoSpaceDN w:val="0"/>
              <w:adjustRightInd w:val="0"/>
              <w:rPr>
                <w:rFonts w:ascii="Verdana" w:hAnsi="Verdana"/>
                <w:bCs/>
                <w:sz w:val="16"/>
                <w:szCs w:val="16"/>
              </w:rPr>
            </w:pPr>
            <w:r w:rsidRPr="00D31883">
              <w:rPr>
                <w:rFonts w:ascii="Verdana" w:hAnsi="Verdana"/>
                <w:bCs/>
                <w:sz w:val="16"/>
                <w:szCs w:val="16"/>
              </w:rPr>
              <w:t>Else povall=0.</w:t>
            </w:r>
          </w:p>
          <w:p w14:paraId="0039E612" w14:textId="77777777" w:rsidR="00041394" w:rsidRPr="00D31883" w:rsidRDefault="00041394" w:rsidP="00041394">
            <w:pPr>
              <w:autoSpaceDE w:val="0"/>
              <w:autoSpaceDN w:val="0"/>
              <w:adjustRightInd w:val="0"/>
              <w:rPr>
                <w:rFonts w:ascii="Verdana" w:hAnsi="Verdana"/>
                <w:sz w:val="16"/>
                <w:szCs w:val="16"/>
              </w:rPr>
            </w:pPr>
            <w:r w:rsidRPr="00D31883">
              <w:rPr>
                <w:rFonts w:ascii="Verdana" w:hAnsi="Verdana"/>
                <w:sz w:val="16"/>
                <w:szCs w:val="16"/>
              </w:rPr>
              <w:t>Not populated for E SIDRs.</w:t>
            </w:r>
          </w:p>
        </w:tc>
      </w:tr>
      <w:tr w:rsidR="00041394" w:rsidRPr="00D31883" w14:paraId="0F707E8D" w14:textId="77777777" w:rsidTr="00D31883">
        <w:trPr>
          <w:trHeight w:val="576"/>
        </w:trPr>
        <w:tc>
          <w:tcPr>
            <w:tcW w:w="3139" w:type="dxa"/>
          </w:tcPr>
          <w:p w14:paraId="3D388435" w14:textId="77777777" w:rsidR="00041394" w:rsidRPr="00D31883" w:rsidRDefault="00041394" w:rsidP="00041394">
            <w:pPr>
              <w:rPr>
                <w:rFonts w:ascii="Verdana" w:hAnsi="Verdana"/>
                <w:sz w:val="16"/>
                <w:szCs w:val="16"/>
              </w:rPr>
            </w:pPr>
            <w:r w:rsidRPr="00D31883">
              <w:rPr>
                <w:rFonts w:ascii="Verdana" w:hAnsi="Verdana"/>
                <w:sz w:val="16"/>
                <w:szCs w:val="16"/>
              </w:rPr>
              <w:t>Pediatric Chronic Composite</w:t>
            </w:r>
          </w:p>
        </w:tc>
        <w:tc>
          <w:tcPr>
            <w:tcW w:w="1080" w:type="dxa"/>
          </w:tcPr>
          <w:p w14:paraId="3C34BA39"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w:t>
            </w:r>
          </w:p>
        </w:tc>
        <w:tc>
          <w:tcPr>
            <w:tcW w:w="1350" w:type="dxa"/>
          </w:tcPr>
          <w:p w14:paraId="4DD8F5CC" w14:textId="77777777" w:rsidR="00041394" w:rsidRPr="00D31883" w:rsidRDefault="00041394" w:rsidP="00041394">
            <w:pPr>
              <w:jc w:val="center"/>
              <w:rPr>
                <w:rFonts w:ascii="Verdana" w:hAnsi="Verdana"/>
                <w:sz w:val="16"/>
                <w:szCs w:val="16"/>
              </w:rPr>
            </w:pPr>
          </w:p>
        </w:tc>
        <w:tc>
          <w:tcPr>
            <w:tcW w:w="1934" w:type="dxa"/>
          </w:tcPr>
          <w:p w14:paraId="175A6BD4" w14:textId="77777777" w:rsidR="00041394" w:rsidRPr="00D31883" w:rsidRDefault="00041394" w:rsidP="00041394">
            <w:pPr>
              <w:jc w:val="center"/>
              <w:rPr>
                <w:rFonts w:ascii="Verdana" w:hAnsi="Verdana"/>
                <w:sz w:val="16"/>
                <w:szCs w:val="16"/>
              </w:rPr>
            </w:pPr>
            <w:r w:rsidRPr="00D31883">
              <w:rPr>
                <w:rFonts w:ascii="Verdana" w:hAnsi="Verdana"/>
                <w:sz w:val="16"/>
                <w:szCs w:val="16"/>
              </w:rPr>
              <w:t>pchron</w:t>
            </w:r>
          </w:p>
        </w:tc>
        <w:tc>
          <w:tcPr>
            <w:tcW w:w="3362" w:type="dxa"/>
          </w:tcPr>
          <w:p w14:paraId="02E759E5" w14:textId="77777777" w:rsidR="00041394" w:rsidRPr="00D31883" w:rsidRDefault="00041394" w:rsidP="00041394">
            <w:pPr>
              <w:rPr>
                <w:rFonts w:ascii="Verdana" w:hAnsi="Verdana"/>
                <w:sz w:val="16"/>
                <w:szCs w:val="16"/>
              </w:rPr>
            </w:pPr>
            <w:r w:rsidRPr="00D31883">
              <w:rPr>
                <w:rFonts w:ascii="Verdana" w:hAnsi="Verdana"/>
                <w:sz w:val="16"/>
                <w:szCs w:val="16"/>
              </w:rPr>
              <w:t>IF pasth=</w:t>
            </w:r>
            <w:r w:rsidRPr="00D31883">
              <w:rPr>
                <w:rFonts w:ascii="Verdana" w:hAnsi="Verdana"/>
                <w:bCs/>
                <w:sz w:val="16"/>
                <w:szCs w:val="16"/>
              </w:rPr>
              <w:t>1</w:t>
            </w:r>
            <w:r w:rsidRPr="00D31883">
              <w:rPr>
                <w:rFonts w:ascii="Verdana" w:hAnsi="Verdana"/>
                <w:sz w:val="16"/>
                <w:szCs w:val="16"/>
              </w:rPr>
              <w:t xml:space="preserve"> or pstdiab=</w:t>
            </w:r>
            <w:r w:rsidRPr="00D31883">
              <w:rPr>
                <w:rFonts w:ascii="Verdana" w:hAnsi="Verdana"/>
                <w:bCs/>
                <w:sz w:val="16"/>
                <w:szCs w:val="16"/>
              </w:rPr>
              <w:t>1</w:t>
            </w:r>
            <w:r w:rsidRPr="00D31883">
              <w:rPr>
                <w:rFonts w:ascii="Verdana" w:hAnsi="Verdana"/>
                <w:sz w:val="16"/>
                <w:szCs w:val="16"/>
              </w:rPr>
              <w:t xml:space="preserve"> then pchron=1.</w:t>
            </w:r>
          </w:p>
          <w:p w14:paraId="00704A50" w14:textId="77777777" w:rsidR="00041394" w:rsidRPr="00D31883" w:rsidRDefault="00041394" w:rsidP="00041394">
            <w:pPr>
              <w:rPr>
                <w:rFonts w:ascii="Verdana" w:hAnsi="Verdana"/>
                <w:sz w:val="16"/>
                <w:szCs w:val="16"/>
              </w:rPr>
            </w:pPr>
            <w:r w:rsidRPr="00D31883">
              <w:rPr>
                <w:rFonts w:ascii="Verdana" w:hAnsi="Verdana"/>
                <w:sz w:val="16"/>
                <w:szCs w:val="16"/>
              </w:rPr>
              <w:t>Else pchron=0.</w:t>
            </w:r>
          </w:p>
          <w:p w14:paraId="6EDF814E" w14:textId="77777777" w:rsidR="00041394" w:rsidRPr="00D31883" w:rsidRDefault="00041394" w:rsidP="00041394">
            <w:pPr>
              <w:rPr>
                <w:rFonts w:ascii="Verdana" w:hAnsi="Verdana"/>
                <w:sz w:val="16"/>
                <w:szCs w:val="16"/>
              </w:rPr>
            </w:pPr>
            <w:r w:rsidRPr="00D31883">
              <w:rPr>
                <w:rFonts w:ascii="Verdana" w:hAnsi="Verdana"/>
                <w:sz w:val="16"/>
                <w:szCs w:val="16"/>
              </w:rPr>
              <w:t>Not populated for E SIDRs.</w:t>
            </w:r>
          </w:p>
        </w:tc>
      </w:tr>
      <w:tr w:rsidR="00041394" w:rsidRPr="00D31883" w14:paraId="19AF98A1" w14:textId="77777777" w:rsidTr="00D31883">
        <w:trPr>
          <w:trHeight w:val="576"/>
        </w:trPr>
        <w:tc>
          <w:tcPr>
            <w:tcW w:w="3139" w:type="dxa"/>
          </w:tcPr>
          <w:p w14:paraId="69B39933" w14:textId="77777777" w:rsidR="00041394" w:rsidRPr="00D31883" w:rsidRDefault="00041394" w:rsidP="00041394">
            <w:pPr>
              <w:rPr>
                <w:rFonts w:ascii="Verdana" w:hAnsi="Verdana"/>
                <w:sz w:val="16"/>
                <w:szCs w:val="16"/>
              </w:rPr>
            </w:pPr>
            <w:r w:rsidRPr="00D31883">
              <w:rPr>
                <w:rFonts w:ascii="Verdana" w:hAnsi="Verdana"/>
                <w:sz w:val="16"/>
                <w:szCs w:val="16"/>
              </w:rPr>
              <w:t>Pediatric Acute Composite</w:t>
            </w:r>
          </w:p>
        </w:tc>
        <w:tc>
          <w:tcPr>
            <w:tcW w:w="1080" w:type="dxa"/>
          </w:tcPr>
          <w:p w14:paraId="2A09194A"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w:t>
            </w:r>
          </w:p>
        </w:tc>
        <w:tc>
          <w:tcPr>
            <w:tcW w:w="1350" w:type="dxa"/>
          </w:tcPr>
          <w:p w14:paraId="3A1BE49B" w14:textId="77777777" w:rsidR="00041394" w:rsidRPr="00D31883" w:rsidRDefault="00041394" w:rsidP="00041394">
            <w:pPr>
              <w:jc w:val="center"/>
              <w:rPr>
                <w:rFonts w:ascii="Verdana" w:hAnsi="Verdana"/>
                <w:sz w:val="16"/>
                <w:szCs w:val="16"/>
              </w:rPr>
            </w:pPr>
          </w:p>
        </w:tc>
        <w:tc>
          <w:tcPr>
            <w:tcW w:w="1934" w:type="dxa"/>
          </w:tcPr>
          <w:p w14:paraId="5B1DD50A" w14:textId="77777777" w:rsidR="00041394" w:rsidRPr="00D31883" w:rsidRDefault="00041394" w:rsidP="00041394">
            <w:pPr>
              <w:jc w:val="center"/>
              <w:rPr>
                <w:rFonts w:ascii="Verdana" w:hAnsi="Verdana"/>
                <w:sz w:val="16"/>
                <w:szCs w:val="16"/>
              </w:rPr>
            </w:pPr>
            <w:r w:rsidRPr="00D31883">
              <w:rPr>
                <w:rFonts w:ascii="Verdana" w:hAnsi="Verdana"/>
                <w:sz w:val="16"/>
                <w:szCs w:val="16"/>
              </w:rPr>
              <w:t>pacute</w:t>
            </w:r>
          </w:p>
        </w:tc>
        <w:tc>
          <w:tcPr>
            <w:tcW w:w="3362" w:type="dxa"/>
          </w:tcPr>
          <w:p w14:paraId="2282CC75" w14:textId="77777777" w:rsidR="00041394" w:rsidRPr="00D31883" w:rsidRDefault="00041394" w:rsidP="00041394">
            <w:pPr>
              <w:autoSpaceDE w:val="0"/>
              <w:autoSpaceDN w:val="0"/>
              <w:adjustRightInd w:val="0"/>
              <w:rPr>
                <w:rFonts w:ascii="Verdana" w:hAnsi="Verdana"/>
                <w:sz w:val="16"/>
                <w:szCs w:val="16"/>
              </w:rPr>
            </w:pPr>
            <w:r w:rsidRPr="00D31883">
              <w:rPr>
                <w:rFonts w:ascii="Verdana" w:hAnsi="Verdana"/>
                <w:sz w:val="16"/>
                <w:szCs w:val="16"/>
              </w:rPr>
              <w:t>If pgastro=</w:t>
            </w:r>
            <w:r w:rsidRPr="00D31883">
              <w:rPr>
                <w:rFonts w:ascii="Verdana" w:hAnsi="Verdana"/>
                <w:bCs/>
                <w:sz w:val="16"/>
                <w:szCs w:val="16"/>
              </w:rPr>
              <w:t>1</w:t>
            </w:r>
            <w:r w:rsidRPr="00D31883">
              <w:rPr>
                <w:rFonts w:ascii="Verdana" w:hAnsi="Verdana"/>
                <w:sz w:val="16"/>
                <w:szCs w:val="16"/>
              </w:rPr>
              <w:t xml:space="preserve"> or </w:t>
            </w:r>
            <w:r w:rsidRPr="00D31883">
              <w:rPr>
                <w:rFonts w:ascii="Verdana" w:hAnsi="Verdana"/>
                <w:sz w:val="16"/>
                <w:szCs w:val="16"/>
                <w:shd w:val="clear" w:color="auto" w:fill="FFFFFF"/>
              </w:rPr>
              <w:t>puti</w:t>
            </w:r>
            <w:r w:rsidRPr="00D31883">
              <w:rPr>
                <w:rFonts w:ascii="Verdana" w:hAnsi="Verdana"/>
                <w:sz w:val="16"/>
                <w:szCs w:val="16"/>
              </w:rPr>
              <w:t>=</w:t>
            </w:r>
            <w:r w:rsidRPr="00D31883">
              <w:rPr>
                <w:rFonts w:ascii="Verdana" w:hAnsi="Verdana"/>
                <w:bCs/>
                <w:sz w:val="16"/>
                <w:szCs w:val="16"/>
              </w:rPr>
              <w:t>1</w:t>
            </w:r>
            <w:r w:rsidRPr="00D31883">
              <w:rPr>
                <w:rFonts w:ascii="Verdana" w:hAnsi="Verdana"/>
                <w:sz w:val="16"/>
                <w:szCs w:val="16"/>
              </w:rPr>
              <w:t xml:space="preserve"> then pacute=1.</w:t>
            </w:r>
          </w:p>
          <w:p w14:paraId="0EEA6698" w14:textId="77777777" w:rsidR="00041394" w:rsidRPr="00D31883" w:rsidRDefault="00041394" w:rsidP="00041394">
            <w:pPr>
              <w:autoSpaceDE w:val="0"/>
              <w:autoSpaceDN w:val="0"/>
              <w:adjustRightInd w:val="0"/>
              <w:rPr>
                <w:rFonts w:ascii="Verdana" w:hAnsi="Verdana"/>
                <w:bCs/>
                <w:sz w:val="16"/>
                <w:szCs w:val="16"/>
              </w:rPr>
            </w:pPr>
            <w:r w:rsidRPr="00D31883">
              <w:rPr>
                <w:rFonts w:ascii="Verdana" w:hAnsi="Verdana"/>
                <w:sz w:val="16"/>
                <w:szCs w:val="16"/>
              </w:rPr>
              <w:t>E</w:t>
            </w:r>
            <w:r w:rsidRPr="00D31883">
              <w:rPr>
                <w:rFonts w:ascii="Verdana" w:hAnsi="Verdana"/>
                <w:bCs/>
                <w:sz w:val="16"/>
                <w:szCs w:val="16"/>
              </w:rPr>
              <w:t>lse pacute=0.</w:t>
            </w:r>
          </w:p>
          <w:p w14:paraId="516E90A3" w14:textId="77777777" w:rsidR="00041394" w:rsidRPr="00D31883" w:rsidRDefault="00041394" w:rsidP="00041394">
            <w:pPr>
              <w:autoSpaceDE w:val="0"/>
              <w:autoSpaceDN w:val="0"/>
              <w:adjustRightInd w:val="0"/>
              <w:rPr>
                <w:rFonts w:ascii="Verdana" w:hAnsi="Verdana"/>
                <w:sz w:val="16"/>
                <w:szCs w:val="16"/>
              </w:rPr>
            </w:pPr>
            <w:r w:rsidRPr="00D31883">
              <w:rPr>
                <w:rFonts w:ascii="Verdana" w:hAnsi="Verdana"/>
                <w:sz w:val="16"/>
                <w:szCs w:val="16"/>
              </w:rPr>
              <w:t>Not populated for E SIDRs.</w:t>
            </w:r>
          </w:p>
        </w:tc>
      </w:tr>
      <w:tr w:rsidR="00041394" w:rsidRPr="00D31883" w14:paraId="30F33186" w14:textId="77777777" w:rsidTr="00D31883">
        <w:trPr>
          <w:trHeight w:val="576"/>
        </w:trPr>
        <w:tc>
          <w:tcPr>
            <w:tcW w:w="3139" w:type="dxa"/>
          </w:tcPr>
          <w:p w14:paraId="007F230C" w14:textId="77777777" w:rsidR="00041394" w:rsidRPr="00D31883" w:rsidRDefault="00041394" w:rsidP="00041394">
            <w:pPr>
              <w:rPr>
                <w:rFonts w:ascii="Verdana" w:hAnsi="Verdana"/>
                <w:sz w:val="16"/>
                <w:szCs w:val="16"/>
              </w:rPr>
            </w:pPr>
            <w:r w:rsidRPr="00D31883">
              <w:rPr>
                <w:rFonts w:ascii="Verdana" w:hAnsi="Verdana"/>
                <w:sz w:val="16"/>
                <w:szCs w:val="16"/>
              </w:rPr>
              <w:t>Combined Overall Adult and Pediatric Composite</w:t>
            </w:r>
          </w:p>
        </w:tc>
        <w:tc>
          <w:tcPr>
            <w:tcW w:w="1080" w:type="dxa"/>
          </w:tcPr>
          <w:p w14:paraId="28702C92"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w:t>
            </w:r>
          </w:p>
        </w:tc>
        <w:tc>
          <w:tcPr>
            <w:tcW w:w="1350" w:type="dxa"/>
          </w:tcPr>
          <w:p w14:paraId="726AB321" w14:textId="77777777" w:rsidR="00041394" w:rsidRPr="00D31883" w:rsidRDefault="00041394" w:rsidP="00041394">
            <w:pPr>
              <w:jc w:val="center"/>
              <w:rPr>
                <w:rFonts w:ascii="Verdana" w:hAnsi="Verdana"/>
                <w:sz w:val="16"/>
                <w:szCs w:val="16"/>
              </w:rPr>
            </w:pPr>
          </w:p>
        </w:tc>
        <w:tc>
          <w:tcPr>
            <w:tcW w:w="1934" w:type="dxa"/>
          </w:tcPr>
          <w:p w14:paraId="0266F962" w14:textId="77777777" w:rsidR="00041394" w:rsidRPr="00D31883" w:rsidRDefault="00041394" w:rsidP="00041394">
            <w:pPr>
              <w:jc w:val="center"/>
              <w:rPr>
                <w:rFonts w:ascii="Verdana" w:hAnsi="Verdana"/>
                <w:sz w:val="16"/>
                <w:szCs w:val="16"/>
              </w:rPr>
            </w:pPr>
            <w:r w:rsidRPr="00D31883">
              <w:rPr>
                <w:rFonts w:ascii="Verdana" w:hAnsi="Verdana"/>
                <w:sz w:val="16"/>
                <w:szCs w:val="16"/>
              </w:rPr>
              <w:t>padcdovl</w:t>
            </w:r>
          </w:p>
        </w:tc>
        <w:tc>
          <w:tcPr>
            <w:tcW w:w="3362" w:type="dxa"/>
          </w:tcPr>
          <w:p w14:paraId="4379CE30" w14:textId="77777777" w:rsidR="00041394" w:rsidRPr="00D31883" w:rsidRDefault="00041394" w:rsidP="00041394">
            <w:pPr>
              <w:autoSpaceDE w:val="0"/>
              <w:autoSpaceDN w:val="0"/>
              <w:adjustRightInd w:val="0"/>
              <w:rPr>
                <w:rFonts w:ascii="Verdana" w:hAnsi="Verdana"/>
                <w:sz w:val="16"/>
                <w:szCs w:val="16"/>
              </w:rPr>
            </w:pPr>
            <w:r w:rsidRPr="00D31883">
              <w:rPr>
                <w:rFonts w:ascii="Verdana" w:hAnsi="Verdana"/>
                <w:sz w:val="16"/>
                <w:szCs w:val="16"/>
              </w:rPr>
              <w:t>If aovall=</w:t>
            </w:r>
            <w:r w:rsidRPr="00D31883">
              <w:rPr>
                <w:rFonts w:ascii="Verdana" w:hAnsi="Verdana"/>
                <w:bCs/>
                <w:sz w:val="16"/>
                <w:szCs w:val="16"/>
              </w:rPr>
              <w:t>1</w:t>
            </w:r>
            <w:r w:rsidRPr="00D31883">
              <w:rPr>
                <w:rFonts w:ascii="Verdana" w:hAnsi="Verdana"/>
                <w:sz w:val="16"/>
                <w:szCs w:val="16"/>
              </w:rPr>
              <w:t xml:space="preserve"> or </w:t>
            </w:r>
            <w:r w:rsidRPr="00D31883">
              <w:rPr>
                <w:rFonts w:ascii="Verdana" w:hAnsi="Verdana"/>
                <w:sz w:val="16"/>
                <w:szCs w:val="16"/>
                <w:shd w:val="clear" w:color="auto" w:fill="FFFFFF"/>
              </w:rPr>
              <w:t>povall</w:t>
            </w:r>
            <w:r w:rsidRPr="00D31883">
              <w:rPr>
                <w:rFonts w:ascii="Verdana" w:hAnsi="Verdana"/>
                <w:sz w:val="16"/>
                <w:szCs w:val="16"/>
              </w:rPr>
              <w:t>=</w:t>
            </w:r>
            <w:r w:rsidRPr="00D31883">
              <w:rPr>
                <w:rFonts w:ascii="Verdana" w:hAnsi="Verdana"/>
                <w:bCs/>
                <w:sz w:val="16"/>
                <w:szCs w:val="16"/>
              </w:rPr>
              <w:t>1</w:t>
            </w:r>
            <w:r w:rsidRPr="00D31883">
              <w:rPr>
                <w:rFonts w:ascii="Verdana" w:hAnsi="Verdana"/>
                <w:sz w:val="16"/>
                <w:szCs w:val="16"/>
              </w:rPr>
              <w:t xml:space="preserve"> then padcdovl=1.</w:t>
            </w:r>
          </w:p>
          <w:p w14:paraId="32E7DA03" w14:textId="77777777" w:rsidR="00041394" w:rsidRPr="00D31883" w:rsidRDefault="00041394" w:rsidP="00041394">
            <w:pPr>
              <w:autoSpaceDE w:val="0"/>
              <w:autoSpaceDN w:val="0"/>
              <w:adjustRightInd w:val="0"/>
              <w:rPr>
                <w:rFonts w:ascii="Verdana" w:hAnsi="Verdana"/>
                <w:bCs/>
                <w:sz w:val="16"/>
                <w:szCs w:val="16"/>
              </w:rPr>
            </w:pPr>
            <w:r w:rsidRPr="00D31883">
              <w:rPr>
                <w:rFonts w:ascii="Verdana" w:hAnsi="Verdana"/>
                <w:bCs/>
                <w:sz w:val="16"/>
                <w:szCs w:val="16"/>
              </w:rPr>
              <w:t>Else padcdovl=0.</w:t>
            </w:r>
          </w:p>
          <w:p w14:paraId="03A37604" w14:textId="77777777" w:rsidR="00041394" w:rsidRPr="00D31883" w:rsidRDefault="00041394" w:rsidP="00041394">
            <w:pPr>
              <w:autoSpaceDE w:val="0"/>
              <w:autoSpaceDN w:val="0"/>
              <w:adjustRightInd w:val="0"/>
              <w:rPr>
                <w:rFonts w:ascii="Verdana" w:hAnsi="Verdana"/>
                <w:sz w:val="16"/>
                <w:szCs w:val="16"/>
              </w:rPr>
            </w:pPr>
            <w:r w:rsidRPr="00D31883">
              <w:rPr>
                <w:rFonts w:ascii="Verdana" w:hAnsi="Verdana"/>
                <w:sz w:val="16"/>
                <w:szCs w:val="16"/>
              </w:rPr>
              <w:t>Not populated for E SIDRs.</w:t>
            </w:r>
          </w:p>
        </w:tc>
      </w:tr>
      <w:tr w:rsidR="00041394" w:rsidRPr="00D31883" w14:paraId="4A44D538" w14:textId="77777777" w:rsidTr="00D31883">
        <w:trPr>
          <w:trHeight w:val="576"/>
        </w:trPr>
        <w:tc>
          <w:tcPr>
            <w:tcW w:w="3139" w:type="dxa"/>
          </w:tcPr>
          <w:p w14:paraId="7CBFB2C0" w14:textId="77777777" w:rsidR="00041394" w:rsidRPr="00D31883" w:rsidRDefault="00041394" w:rsidP="00041394">
            <w:pPr>
              <w:rPr>
                <w:rFonts w:ascii="Verdana" w:hAnsi="Verdana"/>
                <w:sz w:val="16"/>
                <w:szCs w:val="16"/>
              </w:rPr>
            </w:pPr>
            <w:r w:rsidRPr="00D31883">
              <w:rPr>
                <w:rFonts w:ascii="Verdana" w:hAnsi="Verdana"/>
                <w:sz w:val="16"/>
                <w:szCs w:val="16"/>
              </w:rPr>
              <w:t>Combined Chronic Adult and Pediatric Composite</w:t>
            </w:r>
          </w:p>
        </w:tc>
        <w:tc>
          <w:tcPr>
            <w:tcW w:w="1080" w:type="dxa"/>
          </w:tcPr>
          <w:p w14:paraId="61395E1E"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w:t>
            </w:r>
          </w:p>
        </w:tc>
        <w:tc>
          <w:tcPr>
            <w:tcW w:w="1350" w:type="dxa"/>
          </w:tcPr>
          <w:p w14:paraId="70DC942A" w14:textId="77777777" w:rsidR="00041394" w:rsidRPr="00D31883" w:rsidRDefault="00041394" w:rsidP="00041394">
            <w:pPr>
              <w:jc w:val="center"/>
              <w:rPr>
                <w:rFonts w:ascii="Verdana" w:hAnsi="Verdana"/>
                <w:sz w:val="16"/>
                <w:szCs w:val="16"/>
              </w:rPr>
            </w:pPr>
          </w:p>
        </w:tc>
        <w:tc>
          <w:tcPr>
            <w:tcW w:w="1934" w:type="dxa"/>
          </w:tcPr>
          <w:p w14:paraId="592D0558" w14:textId="77777777" w:rsidR="00041394" w:rsidRPr="00D31883" w:rsidRDefault="00041394" w:rsidP="00041394">
            <w:pPr>
              <w:jc w:val="center"/>
              <w:rPr>
                <w:rFonts w:ascii="Verdana" w:hAnsi="Verdana"/>
                <w:sz w:val="16"/>
                <w:szCs w:val="16"/>
              </w:rPr>
            </w:pPr>
            <w:r w:rsidRPr="00D31883">
              <w:rPr>
                <w:rFonts w:ascii="Verdana" w:hAnsi="Verdana"/>
                <w:sz w:val="16"/>
                <w:szCs w:val="16"/>
              </w:rPr>
              <w:t>padcdchn</w:t>
            </w:r>
          </w:p>
        </w:tc>
        <w:tc>
          <w:tcPr>
            <w:tcW w:w="3362" w:type="dxa"/>
          </w:tcPr>
          <w:p w14:paraId="2F32E500" w14:textId="77777777" w:rsidR="00041394" w:rsidRPr="00D31883" w:rsidRDefault="00041394" w:rsidP="00041394">
            <w:pPr>
              <w:rPr>
                <w:rFonts w:ascii="Verdana" w:hAnsi="Verdana"/>
                <w:sz w:val="16"/>
                <w:szCs w:val="16"/>
              </w:rPr>
            </w:pPr>
            <w:r w:rsidRPr="00D31883">
              <w:rPr>
                <w:rFonts w:ascii="Verdana" w:hAnsi="Verdana"/>
                <w:sz w:val="16"/>
                <w:szCs w:val="16"/>
              </w:rPr>
              <w:t>If achron=</w:t>
            </w:r>
            <w:r w:rsidRPr="00D31883">
              <w:rPr>
                <w:rFonts w:ascii="Verdana" w:hAnsi="Verdana"/>
                <w:bCs/>
                <w:sz w:val="16"/>
                <w:szCs w:val="16"/>
              </w:rPr>
              <w:t>1</w:t>
            </w:r>
            <w:r w:rsidRPr="00D31883">
              <w:rPr>
                <w:rFonts w:ascii="Verdana" w:hAnsi="Verdana"/>
                <w:sz w:val="16"/>
                <w:szCs w:val="16"/>
              </w:rPr>
              <w:t xml:space="preserve"> or </w:t>
            </w:r>
            <w:r w:rsidRPr="00D31883">
              <w:rPr>
                <w:rFonts w:ascii="Verdana" w:hAnsi="Verdana"/>
                <w:sz w:val="16"/>
                <w:szCs w:val="16"/>
                <w:shd w:val="clear" w:color="auto" w:fill="FFFFFF"/>
              </w:rPr>
              <w:t>pchron</w:t>
            </w:r>
            <w:r w:rsidRPr="00D31883">
              <w:rPr>
                <w:rFonts w:ascii="Verdana" w:hAnsi="Verdana"/>
                <w:sz w:val="16"/>
                <w:szCs w:val="16"/>
              </w:rPr>
              <w:t>=</w:t>
            </w:r>
            <w:r w:rsidRPr="00D31883">
              <w:rPr>
                <w:rFonts w:ascii="Verdana" w:hAnsi="Verdana"/>
                <w:bCs/>
                <w:sz w:val="16"/>
                <w:szCs w:val="16"/>
              </w:rPr>
              <w:t>1</w:t>
            </w:r>
            <w:r w:rsidRPr="00D31883">
              <w:rPr>
                <w:rFonts w:ascii="Verdana" w:hAnsi="Verdana"/>
                <w:sz w:val="16"/>
                <w:szCs w:val="16"/>
              </w:rPr>
              <w:t xml:space="preserve"> then padcdchn=1.</w:t>
            </w:r>
          </w:p>
          <w:p w14:paraId="4E87F748" w14:textId="77777777" w:rsidR="00041394" w:rsidRPr="00D31883" w:rsidRDefault="00041394" w:rsidP="00041394">
            <w:pPr>
              <w:rPr>
                <w:rFonts w:ascii="Verdana" w:hAnsi="Verdana"/>
                <w:bCs/>
                <w:sz w:val="16"/>
                <w:szCs w:val="16"/>
              </w:rPr>
            </w:pPr>
            <w:r w:rsidRPr="00D31883">
              <w:rPr>
                <w:rFonts w:ascii="Verdana" w:hAnsi="Verdana"/>
                <w:bCs/>
                <w:sz w:val="16"/>
                <w:szCs w:val="16"/>
              </w:rPr>
              <w:t>Else padcdchn=0.</w:t>
            </w:r>
          </w:p>
          <w:p w14:paraId="51266D88" w14:textId="77777777" w:rsidR="00041394" w:rsidRPr="00D31883" w:rsidRDefault="00041394" w:rsidP="00041394">
            <w:pPr>
              <w:rPr>
                <w:rFonts w:ascii="Verdana" w:hAnsi="Verdana"/>
                <w:sz w:val="16"/>
                <w:szCs w:val="16"/>
              </w:rPr>
            </w:pPr>
            <w:r w:rsidRPr="00D31883">
              <w:rPr>
                <w:rFonts w:ascii="Verdana" w:hAnsi="Verdana"/>
                <w:sz w:val="16"/>
                <w:szCs w:val="16"/>
              </w:rPr>
              <w:t>Not populated for E SIDRs.</w:t>
            </w:r>
          </w:p>
        </w:tc>
      </w:tr>
      <w:tr w:rsidR="00041394" w:rsidRPr="00D31883" w14:paraId="5E08136A" w14:textId="77777777" w:rsidTr="00D31883">
        <w:trPr>
          <w:trHeight w:val="576"/>
        </w:trPr>
        <w:tc>
          <w:tcPr>
            <w:tcW w:w="3139" w:type="dxa"/>
          </w:tcPr>
          <w:p w14:paraId="4DB4A4E0" w14:textId="77777777" w:rsidR="00041394" w:rsidRPr="00D31883" w:rsidRDefault="00041394" w:rsidP="00041394">
            <w:pPr>
              <w:rPr>
                <w:rFonts w:ascii="Verdana" w:hAnsi="Verdana"/>
                <w:sz w:val="16"/>
                <w:szCs w:val="16"/>
              </w:rPr>
            </w:pPr>
            <w:r w:rsidRPr="00D31883">
              <w:rPr>
                <w:rFonts w:ascii="Verdana" w:hAnsi="Verdana"/>
                <w:sz w:val="16"/>
                <w:szCs w:val="16"/>
              </w:rPr>
              <w:t>Combined Acute Adult and Pediatric Composite</w:t>
            </w:r>
          </w:p>
        </w:tc>
        <w:tc>
          <w:tcPr>
            <w:tcW w:w="1080" w:type="dxa"/>
          </w:tcPr>
          <w:p w14:paraId="262615EB"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w:t>
            </w:r>
          </w:p>
        </w:tc>
        <w:tc>
          <w:tcPr>
            <w:tcW w:w="1350" w:type="dxa"/>
          </w:tcPr>
          <w:p w14:paraId="1E23AB78" w14:textId="77777777" w:rsidR="00041394" w:rsidRPr="00D31883" w:rsidRDefault="00041394" w:rsidP="00041394">
            <w:pPr>
              <w:jc w:val="center"/>
              <w:rPr>
                <w:rFonts w:ascii="Verdana" w:hAnsi="Verdana"/>
                <w:sz w:val="16"/>
                <w:szCs w:val="16"/>
              </w:rPr>
            </w:pPr>
          </w:p>
        </w:tc>
        <w:tc>
          <w:tcPr>
            <w:tcW w:w="1934" w:type="dxa"/>
          </w:tcPr>
          <w:p w14:paraId="5975DEED" w14:textId="77777777" w:rsidR="00041394" w:rsidRPr="00D31883" w:rsidRDefault="00041394" w:rsidP="00041394">
            <w:pPr>
              <w:jc w:val="center"/>
              <w:rPr>
                <w:rFonts w:ascii="Verdana" w:hAnsi="Verdana"/>
                <w:sz w:val="16"/>
                <w:szCs w:val="16"/>
              </w:rPr>
            </w:pPr>
            <w:r w:rsidRPr="00D31883">
              <w:rPr>
                <w:rFonts w:ascii="Verdana" w:hAnsi="Verdana"/>
                <w:sz w:val="16"/>
                <w:szCs w:val="16"/>
              </w:rPr>
              <w:t>padcdact</w:t>
            </w:r>
          </w:p>
        </w:tc>
        <w:tc>
          <w:tcPr>
            <w:tcW w:w="3362" w:type="dxa"/>
          </w:tcPr>
          <w:p w14:paraId="19F61D1D" w14:textId="77777777" w:rsidR="00041394" w:rsidRPr="00D31883" w:rsidRDefault="00041394" w:rsidP="00041394">
            <w:pPr>
              <w:rPr>
                <w:rFonts w:ascii="Verdana" w:hAnsi="Verdana"/>
                <w:sz w:val="16"/>
                <w:szCs w:val="16"/>
              </w:rPr>
            </w:pPr>
            <w:r w:rsidRPr="00D31883">
              <w:rPr>
                <w:rFonts w:ascii="Verdana" w:hAnsi="Verdana"/>
                <w:sz w:val="16"/>
                <w:szCs w:val="16"/>
              </w:rPr>
              <w:t>If aacute=</w:t>
            </w:r>
            <w:r w:rsidRPr="00D31883">
              <w:rPr>
                <w:rFonts w:ascii="Verdana" w:hAnsi="Verdana"/>
                <w:bCs/>
                <w:sz w:val="16"/>
                <w:szCs w:val="16"/>
              </w:rPr>
              <w:t>1 or</w:t>
            </w:r>
            <w:r w:rsidRPr="00D31883">
              <w:rPr>
                <w:rFonts w:ascii="Verdana" w:hAnsi="Verdana"/>
                <w:sz w:val="16"/>
                <w:szCs w:val="16"/>
              </w:rPr>
              <w:t xml:space="preserve"> </w:t>
            </w:r>
            <w:r w:rsidRPr="00D31883">
              <w:rPr>
                <w:rFonts w:ascii="Verdana" w:hAnsi="Verdana"/>
                <w:sz w:val="16"/>
                <w:szCs w:val="16"/>
                <w:shd w:val="clear" w:color="auto" w:fill="FFFFFF"/>
              </w:rPr>
              <w:t>pacute</w:t>
            </w:r>
            <w:r w:rsidRPr="00D31883">
              <w:rPr>
                <w:rFonts w:ascii="Verdana" w:hAnsi="Verdana"/>
                <w:sz w:val="16"/>
                <w:szCs w:val="16"/>
              </w:rPr>
              <w:t>=</w:t>
            </w:r>
            <w:r w:rsidRPr="00D31883">
              <w:rPr>
                <w:rFonts w:ascii="Verdana" w:hAnsi="Verdana"/>
                <w:bCs/>
                <w:sz w:val="16"/>
                <w:szCs w:val="16"/>
              </w:rPr>
              <w:t>1</w:t>
            </w:r>
            <w:r w:rsidRPr="00D31883">
              <w:rPr>
                <w:rFonts w:ascii="Verdana" w:hAnsi="Verdana"/>
                <w:sz w:val="16"/>
                <w:szCs w:val="16"/>
              </w:rPr>
              <w:t xml:space="preserve"> then </w:t>
            </w:r>
            <w:r w:rsidRPr="00D31883">
              <w:rPr>
                <w:rFonts w:ascii="Verdana" w:hAnsi="Verdana"/>
                <w:bCs/>
                <w:sz w:val="16"/>
                <w:szCs w:val="16"/>
              </w:rPr>
              <w:t>padcdact=</w:t>
            </w:r>
            <w:r w:rsidRPr="00D31883">
              <w:rPr>
                <w:rFonts w:ascii="Verdana" w:hAnsi="Verdana"/>
                <w:sz w:val="16"/>
                <w:szCs w:val="16"/>
              </w:rPr>
              <w:t>1.</w:t>
            </w:r>
          </w:p>
          <w:p w14:paraId="11C7B469" w14:textId="77777777" w:rsidR="00041394" w:rsidRPr="00D31883" w:rsidRDefault="00041394" w:rsidP="00041394">
            <w:pPr>
              <w:rPr>
                <w:rFonts w:ascii="Verdana" w:hAnsi="Verdana"/>
                <w:bCs/>
                <w:sz w:val="16"/>
                <w:szCs w:val="16"/>
              </w:rPr>
            </w:pPr>
            <w:r w:rsidRPr="00D31883">
              <w:rPr>
                <w:rFonts w:ascii="Verdana" w:hAnsi="Verdana"/>
                <w:bCs/>
                <w:sz w:val="16"/>
                <w:szCs w:val="16"/>
              </w:rPr>
              <w:t>Else padcdact=0.</w:t>
            </w:r>
          </w:p>
          <w:p w14:paraId="3560CF93" w14:textId="77777777" w:rsidR="00041394" w:rsidRPr="00D31883" w:rsidRDefault="00041394" w:rsidP="00041394">
            <w:pPr>
              <w:rPr>
                <w:rFonts w:ascii="Verdana" w:hAnsi="Verdana"/>
                <w:sz w:val="16"/>
                <w:szCs w:val="16"/>
              </w:rPr>
            </w:pPr>
            <w:r w:rsidRPr="00D31883">
              <w:rPr>
                <w:rFonts w:ascii="Verdana" w:hAnsi="Verdana"/>
                <w:sz w:val="16"/>
                <w:szCs w:val="16"/>
              </w:rPr>
              <w:t>Not populated for E SIDRs.</w:t>
            </w:r>
          </w:p>
        </w:tc>
      </w:tr>
      <w:tr w:rsidR="00041394" w:rsidRPr="00D31883" w14:paraId="1AB6E025" w14:textId="77777777" w:rsidTr="00D31883">
        <w:trPr>
          <w:trHeight w:val="576"/>
        </w:trPr>
        <w:tc>
          <w:tcPr>
            <w:tcW w:w="3139" w:type="dxa"/>
          </w:tcPr>
          <w:p w14:paraId="76DDC19D" w14:textId="77777777" w:rsidR="00041394" w:rsidRPr="00D31883" w:rsidRDefault="00041394" w:rsidP="00041394">
            <w:pPr>
              <w:rPr>
                <w:rFonts w:ascii="Verdana" w:hAnsi="Verdana"/>
                <w:sz w:val="16"/>
                <w:szCs w:val="16"/>
              </w:rPr>
            </w:pPr>
            <w:r w:rsidRPr="00D31883">
              <w:rPr>
                <w:rFonts w:ascii="Verdana" w:hAnsi="Verdana"/>
                <w:sz w:val="16"/>
                <w:szCs w:val="16"/>
              </w:rPr>
              <w:t>AHRQ Prevention Indicator Flag</w:t>
            </w:r>
          </w:p>
        </w:tc>
        <w:tc>
          <w:tcPr>
            <w:tcW w:w="1080" w:type="dxa"/>
          </w:tcPr>
          <w:p w14:paraId="3459AAC2"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w:t>
            </w:r>
          </w:p>
        </w:tc>
        <w:tc>
          <w:tcPr>
            <w:tcW w:w="1350" w:type="dxa"/>
          </w:tcPr>
          <w:p w14:paraId="6EF89EBA" w14:textId="77777777" w:rsidR="00041394" w:rsidRPr="00D31883" w:rsidRDefault="00041394" w:rsidP="00041394">
            <w:pPr>
              <w:jc w:val="center"/>
              <w:rPr>
                <w:rFonts w:ascii="Verdana" w:hAnsi="Verdana"/>
                <w:sz w:val="16"/>
                <w:szCs w:val="16"/>
              </w:rPr>
            </w:pPr>
          </w:p>
        </w:tc>
        <w:tc>
          <w:tcPr>
            <w:tcW w:w="1934" w:type="dxa"/>
          </w:tcPr>
          <w:p w14:paraId="52EE45FF" w14:textId="77777777" w:rsidR="00041394" w:rsidRPr="00D31883" w:rsidRDefault="00041394" w:rsidP="00041394">
            <w:pPr>
              <w:jc w:val="center"/>
              <w:rPr>
                <w:rFonts w:ascii="Verdana" w:hAnsi="Verdana"/>
                <w:sz w:val="16"/>
                <w:szCs w:val="16"/>
              </w:rPr>
            </w:pPr>
            <w:r w:rsidRPr="00D31883">
              <w:rPr>
                <w:rFonts w:ascii="Verdana" w:hAnsi="Verdana"/>
                <w:sz w:val="16"/>
                <w:szCs w:val="16"/>
              </w:rPr>
              <w:t>ahrqpvadm</w:t>
            </w:r>
          </w:p>
        </w:tc>
        <w:tc>
          <w:tcPr>
            <w:tcW w:w="3362" w:type="dxa"/>
          </w:tcPr>
          <w:p w14:paraId="1A002E5E" w14:textId="77777777" w:rsidR="00041394" w:rsidRPr="00D31883" w:rsidRDefault="00041394" w:rsidP="00041394">
            <w:pPr>
              <w:rPr>
                <w:rFonts w:ascii="Verdana" w:hAnsi="Verdana"/>
                <w:sz w:val="16"/>
                <w:szCs w:val="16"/>
              </w:rPr>
            </w:pPr>
            <w:r w:rsidRPr="00D31883">
              <w:rPr>
                <w:rFonts w:ascii="Verdana" w:hAnsi="Verdana"/>
                <w:sz w:val="16"/>
                <w:szCs w:val="16"/>
              </w:rPr>
              <w:t>If astdiab = 1 then ahrqpvadm = A.</w:t>
            </w:r>
          </w:p>
          <w:p w14:paraId="13FF80C0" w14:textId="77777777" w:rsidR="00041394" w:rsidRPr="00D31883" w:rsidRDefault="00041394" w:rsidP="00041394">
            <w:pPr>
              <w:rPr>
                <w:rFonts w:ascii="Verdana" w:hAnsi="Verdana"/>
                <w:sz w:val="16"/>
                <w:szCs w:val="16"/>
              </w:rPr>
            </w:pPr>
            <w:r w:rsidRPr="00D31883">
              <w:rPr>
                <w:rFonts w:ascii="Verdana" w:hAnsi="Verdana"/>
                <w:sz w:val="16"/>
                <w:szCs w:val="16"/>
              </w:rPr>
              <w:t>If apappd = 1 then ahrqpvadm = B.</w:t>
            </w:r>
          </w:p>
          <w:p w14:paraId="4BFB0CDB" w14:textId="77777777" w:rsidR="00041394" w:rsidRPr="00D31883" w:rsidRDefault="00041394" w:rsidP="00041394">
            <w:pPr>
              <w:rPr>
                <w:rFonts w:ascii="Verdana" w:hAnsi="Verdana"/>
                <w:sz w:val="16"/>
                <w:szCs w:val="16"/>
              </w:rPr>
            </w:pPr>
            <w:r w:rsidRPr="00D31883">
              <w:rPr>
                <w:rFonts w:ascii="Verdana" w:hAnsi="Verdana"/>
                <w:sz w:val="16"/>
                <w:szCs w:val="16"/>
              </w:rPr>
              <w:t>If altdiab = 1 then ahrqpvadm = C.</w:t>
            </w:r>
          </w:p>
          <w:p w14:paraId="792915DB" w14:textId="77777777" w:rsidR="00041394" w:rsidRPr="00D31883" w:rsidRDefault="00041394" w:rsidP="00041394">
            <w:pPr>
              <w:rPr>
                <w:rFonts w:ascii="Verdana" w:hAnsi="Verdana"/>
                <w:sz w:val="16"/>
                <w:szCs w:val="16"/>
              </w:rPr>
            </w:pPr>
            <w:r w:rsidRPr="00D31883">
              <w:rPr>
                <w:rFonts w:ascii="Verdana" w:hAnsi="Verdana"/>
                <w:sz w:val="16"/>
                <w:szCs w:val="16"/>
              </w:rPr>
              <w:t>If acopd = 1 then ahrqpvadm = D.</w:t>
            </w:r>
          </w:p>
          <w:p w14:paraId="38386CC4" w14:textId="77777777" w:rsidR="00041394" w:rsidRPr="00D31883" w:rsidRDefault="00041394" w:rsidP="00041394">
            <w:pPr>
              <w:rPr>
                <w:rFonts w:ascii="Verdana" w:hAnsi="Verdana"/>
                <w:sz w:val="16"/>
                <w:szCs w:val="16"/>
              </w:rPr>
            </w:pPr>
            <w:r w:rsidRPr="00D31883">
              <w:rPr>
                <w:rFonts w:ascii="Verdana" w:hAnsi="Verdana"/>
                <w:sz w:val="16"/>
                <w:szCs w:val="16"/>
              </w:rPr>
              <w:t>If ahyptn = 1 then ahrqpvadm = E.</w:t>
            </w:r>
          </w:p>
          <w:p w14:paraId="67B17EEE" w14:textId="77777777" w:rsidR="00041394" w:rsidRPr="00D31883" w:rsidRDefault="00041394" w:rsidP="00041394">
            <w:pPr>
              <w:rPr>
                <w:rFonts w:ascii="Verdana" w:hAnsi="Verdana"/>
                <w:sz w:val="16"/>
                <w:szCs w:val="16"/>
              </w:rPr>
            </w:pPr>
            <w:r w:rsidRPr="00D31883">
              <w:rPr>
                <w:rFonts w:ascii="Verdana" w:hAnsi="Verdana"/>
                <w:sz w:val="16"/>
                <w:szCs w:val="16"/>
              </w:rPr>
              <w:t>If achf = 1 then ahrqpvadm = F.</w:t>
            </w:r>
          </w:p>
          <w:p w14:paraId="1F5F6799" w14:textId="77777777" w:rsidR="00041394" w:rsidRPr="00D31883" w:rsidRDefault="00041394" w:rsidP="00041394">
            <w:pPr>
              <w:rPr>
                <w:rFonts w:ascii="Verdana" w:hAnsi="Verdana"/>
                <w:sz w:val="16"/>
                <w:szCs w:val="16"/>
              </w:rPr>
            </w:pPr>
            <w:r w:rsidRPr="00D31883">
              <w:rPr>
                <w:rFonts w:ascii="Verdana" w:hAnsi="Verdana"/>
                <w:sz w:val="16"/>
                <w:szCs w:val="16"/>
              </w:rPr>
              <w:t>If albw = 1 then ahrqpvadm = G.</w:t>
            </w:r>
          </w:p>
          <w:p w14:paraId="2A162B14" w14:textId="77777777" w:rsidR="00041394" w:rsidRPr="00D31883" w:rsidRDefault="00041394" w:rsidP="00041394">
            <w:pPr>
              <w:rPr>
                <w:rFonts w:ascii="Verdana" w:hAnsi="Verdana"/>
                <w:sz w:val="16"/>
                <w:szCs w:val="16"/>
              </w:rPr>
            </w:pPr>
            <w:r w:rsidRPr="00D31883">
              <w:rPr>
                <w:rFonts w:ascii="Verdana" w:hAnsi="Verdana"/>
                <w:sz w:val="16"/>
                <w:szCs w:val="16"/>
              </w:rPr>
              <w:t>If adhyd = 1 then ahrqpvadm = H.</w:t>
            </w:r>
          </w:p>
          <w:p w14:paraId="2F7F7795" w14:textId="77777777" w:rsidR="00041394" w:rsidRPr="00D31883" w:rsidRDefault="00041394" w:rsidP="00041394">
            <w:pPr>
              <w:rPr>
                <w:rFonts w:ascii="Verdana" w:hAnsi="Verdana"/>
                <w:sz w:val="16"/>
                <w:szCs w:val="16"/>
              </w:rPr>
            </w:pPr>
            <w:r w:rsidRPr="00D31883">
              <w:rPr>
                <w:rFonts w:ascii="Verdana" w:hAnsi="Verdana"/>
                <w:sz w:val="16"/>
                <w:szCs w:val="16"/>
              </w:rPr>
              <w:t>If abacpn = 1 then ahrqpvadm = I.</w:t>
            </w:r>
          </w:p>
          <w:p w14:paraId="481B5663" w14:textId="77777777" w:rsidR="00041394" w:rsidRPr="00D31883" w:rsidRDefault="00041394" w:rsidP="00041394">
            <w:pPr>
              <w:rPr>
                <w:rFonts w:ascii="Verdana" w:hAnsi="Verdana"/>
                <w:sz w:val="16"/>
                <w:szCs w:val="16"/>
              </w:rPr>
            </w:pPr>
            <w:r w:rsidRPr="00D31883">
              <w:rPr>
                <w:rFonts w:ascii="Verdana" w:hAnsi="Verdana"/>
                <w:sz w:val="16"/>
                <w:szCs w:val="16"/>
              </w:rPr>
              <w:t>If auti = 1 then ahrqpvadm = J.</w:t>
            </w:r>
          </w:p>
          <w:p w14:paraId="5BCDE3D6" w14:textId="77777777" w:rsidR="00041394" w:rsidRPr="00D31883" w:rsidRDefault="00041394" w:rsidP="00041394">
            <w:pPr>
              <w:rPr>
                <w:rFonts w:ascii="Verdana" w:hAnsi="Verdana"/>
                <w:sz w:val="16"/>
                <w:szCs w:val="16"/>
              </w:rPr>
            </w:pPr>
            <w:r w:rsidRPr="00D31883">
              <w:rPr>
                <w:rFonts w:ascii="Verdana" w:hAnsi="Verdana"/>
                <w:sz w:val="16"/>
                <w:szCs w:val="16"/>
              </w:rPr>
              <w:t>If aawp = 1 then ahrqpvadm = K.</w:t>
            </w:r>
          </w:p>
          <w:p w14:paraId="04AA7AB6" w14:textId="77777777" w:rsidR="00041394" w:rsidRPr="00D31883" w:rsidRDefault="00041394" w:rsidP="00041394">
            <w:pPr>
              <w:rPr>
                <w:rFonts w:ascii="Verdana" w:hAnsi="Verdana"/>
                <w:sz w:val="16"/>
                <w:szCs w:val="16"/>
              </w:rPr>
            </w:pPr>
            <w:r w:rsidRPr="00D31883">
              <w:rPr>
                <w:rFonts w:ascii="Verdana" w:hAnsi="Verdana"/>
                <w:sz w:val="16"/>
                <w:szCs w:val="16"/>
              </w:rPr>
              <w:t>If auncdiab = 1 then ahrqpvadm = L.</w:t>
            </w:r>
          </w:p>
          <w:p w14:paraId="1B325629" w14:textId="77777777" w:rsidR="00041394" w:rsidRPr="00D31883" w:rsidRDefault="00041394" w:rsidP="00041394">
            <w:pPr>
              <w:rPr>
                <w:rFonts w:ascii="Verdana" w:hAnsi="Verdana"/>
                <w:sz w:val="16"/>
                <w:szCs w:val="16"/>
              </w:rPr>
            </w:pPr>
            <w:r w:rsidRPr="00D31883">
              <w:rPr>
                <w:rFonts w:ascii="Verdana" w:hAnsi="Verdana"/>
                <w:sz w:val="16"/>
                <w:szCs w:val="16"/>
              </w:rPr>
              <w:t>If aasth = 1 then ahrqpvadm = M.</w:t>
            </w:r>
          </w:p>
          <w:p w14:paraId="752025A7" w14:textId="77777777" w:rsidR="00041394" w:rsidRPr="00D31883" w:rsidRDefault="00041394" w:rsidP="00041394">
            <w:pPr>
              <w:rPr>
                <w:rFonts w:ascii="Verdana" w:hAnsi="Verdana"/>
                <w:sz w:val="16"/>
                <w:szCs w:val="16"/>
              </w:rPr>
            </w:pPr>
            <w:r w:rsidRPr="00D31883">
              <w:rPr>
                <w:rFonts w:ascii="Verdana" w:hAnsi="Verdana"/>
                <w:sz w:val="16"/>
                <w:szCs w:val="16"/>
              </w:rPr>
              <w:t>If aampdiab = 1 then ahrqpvadm = N.</w:t>
            </w:r>
          </w:p>
          <w:p w14:paraId="6D5171CC" w14:textId="77777777" w:rsidR="00041394" w:rsidRPr="00D31883" w:rsidRDefault="00041394" w:rsidP="00041394">
            <w:pPr>
              <w:rPr>
                <w:rFonts w:ascii="Verdana" w:hAnsi="Verdana"/>
                <w:sz w:val="16"/>
                <w:szCs w:val="16"/>
              </w:rPr>
            </w:pPr>
            <w:r w:rsidRPr="00D31883">
              <w:rPr>
                <w:rFonts w:ascii="Verdana" w:hAnsi="Verdana"/>
                <w:sz w:val="16"/>
                <w:szCs w:val="16"/>
              </w:rPr>
              <w:t>If pasth = 1 then ahrqpvadm = P.</w:t>
            </w:r>
          </w:p>
          <w:p w14:paraId="6887A24F" w14:textId="77777777" w:rsidR="00041394" w:rsidRPr="00D31883" w:rsidRDefault="00041394" w:rsidP="00041394">
            <w:pPr>
              <w:rPr>
                <w:rFonts w:ascii="Verdana" w:hAnsi="Verdana"/>
                <w:sz w:val="16"/>
                <w:szCs w:val="16"/>
              </w:rPr>
            </w:pPr>
            <w:r w:rsidRPr="00D31883">
              <w:rPr>
                <w:rFonts w:ascii="Verdana" w:hAnsi="Verdana"/>
                <w:sz w:val="16"/>
                <w:szCs w:val="16"/>
              </w:rPr>
              <w:t>If pstdiab = 1 then ahrqpvadm = Q.</w:t>
            </w:r>
          </w:p>
          <w:p w14:paraId="366A8CA3" w14:textId="77777777" w:rsidR="00041394" w:rsidRPr="00D31883" w:rsidRDefault="00041394" w:rsidP="00041394">
            <w:pPr>
              <w:rPr>
                <w:rFonts w:ascii="Verdana" w:hAnsi="Verdana"/>
                <w:sz w:val="16"/>
                <w:szCs w:val="16"/>
              </w:rPr>
            </w:pPr>
            <w:r w:rsidRPr="00D31883">
              <w:rPr>
                <w:rFonts w:ascii="Verdana" w:hAnsi="Verdana"/>
                <w:sz w:val="16"/>
                <w:szCs w:val="16"/>
              </w:rPr>
              <w:t>If pgastro = 1 then ahrqpvadm = R.</w:t>
            </w:r>
          </w:p>
          <w:p w14:paraId="30A21E2F" w14:textId="77777777" w:rsidR="00041394" w:rsidRPr="00D31883" w:rsidRDefault="00041394" w:rsidP="00041394">
            <w:pPr>
              <w:rPr>
                <w:rFonts w:ascii="Verdana" w:hAnsi="Verdana"/>
                <w:sz w:val="16"/>
                <w:szCs w:val="16"/>
              </w:rPr>
            </w:pPr>
            <w:r w:rsidRPr="00D31883">
              <w:rPr>
                <w:rFonts w:ascii="Verdana" w:hAnsi="Verdana"/>
                <w:sz w:val="16"/>
                <w:szCs w:val="16"/>
              </w:rPr>
              <w:t>If pappd = 1 then ahrqpvadm = S.</w:t>
            </w:r>
          </w:p>
          <w:p w14:paraId="566CCA2A" w14:textId="77777777" w:rsidR="00041394" w:rsidRPr="00D31883" w:rsidRDefault="00041394" w:rsidP="00041394">
            <w:pPr>
              <w:rPr>
                <w:rFonts w:ascii="Verdana" w:hAnsi="Verdana"/>
                <w:sz w:val="16"/>
                <w:szCs w:val="16"/>
              </w:rPr>
            </w:pPr>
            <w:r w:rsidRPr="00D31883">
              <w:rPr>
                <w:rFonts w:ascii="Verdana" w:hAnsi="Verdana"/>
                <w:sz w:val="16"/>
                <w:szCs w:val="16"/>
              </w:rPr>
              <w:t>If puti = 1 then ahrqpvadm = T.</w:t>
            </w:r>
          </w:p>
          <w:p w14:paraId="269485FA" w14:textId="77777777" w:rsidR="00041394" w:rsidRPr="00D31883" w:rsidRDefault="00041394" w:rsidP="00041394">
            <w:pPr>
              <w:rPr>
                <w:rFonts w:ascii="Verdana" w:hAnsi="Verdana"/>
                <w:sz w:val="16"/>
                <w:szCs w:val="16"/>
              </w:rPr>
            </w:pPr>
            <w:r w:rsidRPr="00D31883">
              <w:rPr>
                <w:rFonts w:ascii="Verdana" w:hAnsi="Verdana"/>
                <w:sz w:val="16"/>
                <w:szCs w:val="16"/>
              </w:rPr>
              <w:t>Else ahrqpvadm = O.</w:t>
            </w:r>
          </w:p>
          <w:p w14:paraId="2AE47DB2" w14:textId="77777777" w:rsidR="00041394" w:rsidRPr="00D31883" w:rsidRDefault="00041394" w:rsidP="00041394">
            <w:pPr>
              <w:rPr>
                <w:rFonts w:ascii="Verdana" w:hAnsi="Verdana"/>
                <w:sz w:val="16"/>
                <w:szCs w:val="16"/>
              </w:rPr>
            </w:pPr>
            <w:r w:rsidRPr="00D31883">
              <w:rPr>
                <w:rFonts w:ascii="Verdana" w:hAnsi="Verdana"/>
                <w:sz w:val="16"/>
                <w:szCs w:val="16"/>
              </w:rPr>
              <w:t>Not populated for E SIDRs.</w:t>
            </w:r>
          </w:p>
        </w:tc>
      </w:tr>
      <w:tr w:rsidR="00041394" w:rsidRPr="00D31883" w14:paraId="4CCD28C1" w14:textId="77777777" w:rsidTr="00D31883">
        <w:trPr>
          <w:trHeight w:val="576"/>
        </w:trPr>
        <w:tc>
          <w:tcPr>
            <w:tcW w:w="3139" w:type="dxa"/>
          </w:tcPr>
          <w:p w14:paraId="74C1B40B"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TPR Eligibility Flag</w:t>
            </w:r>
          </w:p>
        </w:tc>
        <w:tc>
          <w:tcPr>
            <w:tcW w:w="1080" w:type="dxa"/>
          </w:tcPr>
          <w:p w14:paraId="46250A93"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w:t>
            </w:r>
          </w:p>
        </w:tc>
        <w:tc>
          <w:tcPr>
            <w:tcW w:w="1350" w:type="dxa"/>
          </w:tcPr>
          <w:p w14:paraId="1613778E" w14:textId="77777777" w:rsidR="00041394" w:rsidRPr="00D31883" w:rsidRDefault="00041394" w:rsidP="00041394">
            <w:pPr>
              <w:jc w:val="center"/>
              <w:rPr>
                <w:rFonts w:ascii="Verdana" w:hAnsi="Verdana"/>
                <w:snapToGrid w:val="0"/>
                <w:sz w:val="16"/>
                <w:szCs w:val="16"/>
              </w:rPr>
            </w:pPr>
          </w:p>
        </w:tc>
        <w:tc>
          <w:tcPr>
            <w:tcW w:w="1934" w:type="dxa"/>
          </w:tcPr>
          <w:p w14:paraId="03DE4760"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TPRELIG</w:t>
            </w:r>
          </w:p>
        </w:tc>
        <w:tc>
          <w:tcPr>
            <w:tcW w:w="3362" w:type="dxa"/>
          </w:tcPr>
          <w:p w14:paraId="0164D79D"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Populated FY04+.</w:t>
            </w:r>
          </w:p>
          <w:p w14:paraId="14B05C2F"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Merge to VM6 and add the field D_TPR_ELG_CD.</w:t>
            </w:r>
          </w:p>
        </w:tc>
      </w:tr>
      <w:tr w:rsidR="00041394" w:rsidRPr="00D31883" w14:paraId="70A4C392" w14:textId="77777777" w:rsidTr="00D31883">
        <w:trPr>
          <w:trHeight w:val="576"/>
        </w:trPr>
        <w:tc>
          <w:tcPr>
            <w:tcW w:w="3139" w:type="dxa"/>
          </w:tcPr>
          <w:p w14:paraId="75A1437F"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lastRenderedPageBreak/>
              <w:t>Procedure Number 1</w:t>
            </w:r>
          </w:p>
        </w:tc>
        <w:tc>
          <w:tcPr>
            <w:tcW w:w="1080" w:type="dxa"/>
          </w:tcPr>
          <w:p w14:paraId="46A75D51"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N(2)</w:t>
            </w:r>
          </w:p>
        </w:tc>
        <w:tc>
          <w:tcPr>
            <w:tcW w:w="1350" w:type="dxa"/>
          </w:tcPr>
          <w:p w14:paraId="1DB3C1C6"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7</w:t>
            </w:r>
          </w:p>
          <w:p w14:paraId="141D7823"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14-15</w:t>
            </w:r>
          </w:p>
        </w:tc>
        <w:tc>
          <w:tcPr>
            <w:tcW w:w="1934" w:type="dxa"/>
          </w:tcPr>
          <w:p w14:paraId="49969AD3"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PNA1</w:t>
            </w:r>
          </w:p>
        </w:tc>
        <w:tc>
          <w:tcPr>
            <w:tcW w:w="3362" w:type="dxa"/>
          </w:tcPr>
          <w:p w14:paraId="31BE6EC3"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The procedure number associated with the procedure code identified in segment 2 or 6.</w:t>
            </w:r>
          </w:p>
          <w:p w14:paraId="71AC0E12"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485E45E2" w14:textId="77777777" w:rsidTr="00D31883">
        <w:trPr>
          <w:trHeight w:val="576"/>
        </w:trPr>
        <w:tc>
          <w:tcPr>
            <w:tcW w:w="3139" w:type="dxa"/>
          </w:tcPr>
          <w:p w14:paraId="7BEF9BC4"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Provider #1 NPI ID for Procedure Number 1</w:t>
            </w:r>
          </w:p>
        </w:tc>
        <w:tc>
          <w:tcPr>
            <w:tcW w:w="1080" w:type="dxa"/>
          </w:tcPr>
          <w:p w14:paraId="3237A56A"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Char(10)</w:t>
            </w:r>
          </w:p>
        </w:tc>
        <w:tc>
          <w:tcPr>
            <w:tcW w:w="1350" w:type="dxa"/>
          </w:tcPr>
          <w:p w14:paraId="1BD1AD0D"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7</w:t>
            </w:r>
          </w:p>
          <w:p w14:paraId="55E88185"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16-25</w:t>
            </w:r>
          </w:p>
        </w:tc>
        <w:tc>
          <w:tcPr>
            <w:tcW w:w="1934" w:type="dxa"/>
          </w:tcPr>
          <w:p w14:paraId="53BDB530"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PNA1PNPI1</w:t>
            </w:r>
          </w:p>
        </w:tc>
        <w:tc>
          <w:tcPr>
            <w:tcW w:w="3362" w:type="dxa"/>
          </w:tcPr>
          <w:p w14:paraId="2FDCE587"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043CB290" w14:textId="77777777" w:rsidTr="00D31883">
        <w:trPr>
          <w:trHeight w:val="576"/>
        </w:trPr>
        <w:tc>
          <w:tcPr>
            <w:tcW w:w="3139" w:type="dxa"/>
          </w:tcPr>
          <w:p w14:paraId="63ABC0C6"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NPI Qualifier for Provider #1, Procedure Number 1</w:t>
            </w:r>
          </w:p>
        </w:tc>
        <w:tc>
          <w:tcPr>
            <w:tcW w:w="1080" w:type="dxa"/>
          </w:tcPr>
          <w:p w14:paraId="4F0F4552"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w:t>
            </w:r>
          </w:p>
        </w:tc>
        <w:tc>
          <w:tcPr>
            <w:tcW w:w="1350" w:type="dxa"/>
          </w:tcPr>
          <w:p w14:paraId="17E32904"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7</w:t>
            </w:r>
          </w:p>
          <w:p w14:paraId="00A94A36"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26</w:t>
            </w:r>
          </w:p>
        </w:tc>
        <w:tc>
          <w:tcPr>
            <w:tcW w:w="1934" w:type="dxa"/>
          </w:tcPr>
          <w:p w14:paraId="79909F3A"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PNA1QUAL1</w:t>
            </w:r>
          </w:p>
        </w:tc>
        <w:tc>
          <w:tcPr>
            <w:tcW w:w="3362" w:type="dxa"/>
          </w:tcPr>
          <w:p w14:paraId="3C397B51"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1338089A" w14:textId="77777777" w:rsidTr="00D31883">
        <w:trPr>
          <w:trHeight w:val="576"/>
        </w:trPr>
        <w:tc>
          <w:tcPr>
            <w:tcW w:w="3139" w:type="dxa"/>
          </w:tcPr>
          <w:p w14:paraId="279AF383"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Provider #2 NPI ID for Procedure Number 1</w:t>
            </w:r>
          </w:p>
        </w:tc>
        <w:tc>
          <w:tcPr>
            <w:tcW w:w="1080" w:type="dxa"/>
          </w:tcPr>
          <w:p w14:paraId="7E7CC114"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Char(10)</w:t>
            </w:r>
          </w:p>
        </w:tc>
        <w:tc>
          <w:tcPr>
            <w:tcW w:w="1350" w:type="dxa"/>
          </w:tcPr>
          <w:p w14:paraId="130809F7"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7</w:t>
            </w:r>
          </w:p>
          <w:p w14:paraId="3672F936"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27-36</w:t>
            </w:r>
          </w:p>
        </w:tc>
        <w:tc>
          <w:tcPr>
            <w:tcW w:w="1934" w:type="dxa"/>
          </w:tcPr>
          <w:p w14:paraId="73CF5419"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PNA1PNPI2</w:t>
            </w:r>
          </w:p>
        </w:tc>
        <w:tc>
          <w:tcPr>
            <w:tcW w:w="3362" w:type="dxa"/>
          </w:tcPr>
          <w:p w14:paraId="73DA27DC"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1FC99069" w14:textId="77777777" w:rsidTr="00D31883">
        <w:trPr>
          <w:trHeight w:val="576"/>
        </w:trPr>
        <w:tc>
          <w:tcPr>
            <w:tcW w:w="3139" w:type="dxa"/>
          </w:tcPr>
          <w:p w14:paraId="67AEC227"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NPI Qualifier for Provider #2, Procedure Number 1</w:t>
            </w:r>
          </w:p>
        </w:tc>
        <w:tc>
          <w:tcPr>
            <w:tcW w:w="1080" w:type="dxa"/>
          </w:tcPr>
          <w:p w14:paraId="365B3393"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w:t>
            </w:r>
          </w:p>
        </w:tc>
        <w:tc>
          <w:tcPr>
            <w:tcW w:w="1350" w:type="dxa"/>
          </w:tcPr>
          <w:p w14:paraId="63D66D56"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7</w:t>
            </w:r>
          </w:p>
          <w:p w14:paraId="342D5B67"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37</w:t>
            </w:r>
          </w:p>
        </w:tc>
        <w:tc>
          <w:tcPr>
            <w:tcW w:w="1934" w:type="dxa"/>
          </w:tcPr>
          <w:p w14:paraId="4B184C1E"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PNA1QUAL2</w:t>
            </w:r>
          </w:p>
        </w:tc>
        <w:tc>
          <w:tcPr>
            <w:tcW w:w="3362" w:type="dxa"/>
          </w:tcPr>
          <w:p w14:paraId="7E2D0299"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45BBF80A" w14:textId="77777777" w:rsidTr="00D31883">
        <w:trPr>
          <w:trHeight w:val="576"/>
        </w:trPr>
        <w:tc>
          <w:tcPr>
            <w:tcW w:w="3139" w:type="dxa"/>
          </w:tcPr>
          <w:p w14:paraId="12B5C41E"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Provider #3 NPI ID for Procedure Number 1</w:t>
            </w:r>
          </w:p>
        </w:tc>
        <w:tc>
          <w:tcPr>
            <w:tcW w:w="1080" w:type="dxa"/>
          </w:tcPr>
          <w:p w14:paraId="623180AC"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Char(10)</w:t>
            </w:r>
          </w:p>
        </w:tc>
        <w:tc>
          <w:tcPr>
            <w:tcW w:w="1350" w:type="dxa"/>
          </w:tcPr>
          <w:p w14:paraId="20223528"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7</w:t>
            </w:r>
          </w:p>
          <w:p w14:paraId="5B5DFDDF"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38-47</w:t>
            </w:r>
          </w:p>
        </w:tc>
        <w:tc>
          <w:tcPr>
            <w:tcW w:w="1934" w:type="dxa"/>
          </w:tcPr>
          <w:p w14:paraId="3FE132A5"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PNA1PNPI3</w:t>
            </w:r>
          </w:p>
        </w:tc>
        <w:tc>
          <w:tcPr>
            <w:tcW w:w="3362" w:type="dxa"/>
          </w:tcPr>
          <w:p w14:paraId="3D60CD97"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5D62B070" w14:textId="77777777" w:rsidTr="00D31883">
        <w:trPr>
          <w:trHeight w:val="576"/>
        </w:trPr>
        <w:tc>
          <w:tcPr>
            <w:tcW w:w="3139" w:type="dxa"/>
          </w:tcPr>
          <w:p w14:paraId="57277DD5"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NPI Qualifier for Provider #3, Procedure Number 1</w:t>
            </w:r>
          </w:p>
        </w:tc>
        <w:tc>
          <w:tcPr>
            <w:tcW w:w="1080" w:type="dxa"/>
          </w:tcPr>
          <w:p w14:paraId="21134B4B"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w:t>
            </w:r>
          </w:p>
        </w:tc>
        <w:tc>
          <w:tcPr>
            <w:tcW w:w="1350" w:type="dxa"/>
          </w:tcPr>
          <w:p w14:paraId="7C3C39D5"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7</w:t>
            </w:r>
          </w:p>
          <w:p w14:paraId="2D83AC6C"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48</w:t>
            </w:r>
          </w:p>
        </w:tc>
        <w:tc>
          <w:tcPr>
            <w:tcW w:w="1934" w:type="dxa"/>
          </w:tcPr>
          <w:p w14:paraId="2F7A7172"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PNA1QUAL3</w:t>
            </w:r>
          </w:p>
        </w:tc>
        <w:tc>
          <w:tcPr>
            <w:tcW w:w="3362" w:type="dxa"/>
          </w:tcPr>
          <w:p w14:paraId="075EDD76"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1858BC4A" w14:textId="77777777" w:rsidTr="00D31883">
        <w:trPr>
          <w:trHeight w:val="576"/>
        </w:trPr>
        <w:tc>
          <w:tcPr>
            <w:tcW w:w="3139" w:type="dxa"/>
          </w:tcPr>
          <w:p w14:paraId="2E1797D9"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Provider #4 NPI ID for Procedure Number 1</w:t>
            </w:r>
          </w:p>
        </w:tc>
        <w:tc>
          <w:tcPr>
            <w:tcW w:w="1080" w:type="dxa"/>
          </w:tcPr>
          <w:p w14:paraId="5A292D88"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Char(10)</w:t>
            </w:r>
          </w:p>
        </w:tc>
        <w:tc>
          <w:tcPr>
            <w:tcW w:w="1350" w:type="dxa"/>
          </w:tcPr>
          <w:p w14:paraId="78C4A21B"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7</w:t>
            </w:r>
          </w:p>
          <w:p w14:paraId="2A8BCEA3"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49-58</w:t>
            </w:r>
          </w:p>
        </w:tc>
        <w:tc>
          <w:tcPr>
            <w:tcW w:w="1934" w:type="dxa"/>
          </w:tcPr>
          <w:p w14:paraId="5082FB30"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PNA1PNPI4</w:t>
            </w:r>
          </w:p>
        </w:tc>
        <w:tc>
          <w:tcPr>
            <w:tcW w:w="3362" w:type="dxa"/>
          </w:tcPr>
          <w:p w14:paraId="4BEB2E36"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2F68CDA1" w14:textId="77777777" w:rsidTr="00D31883">
        <w:trPr>
          <w:trHeight w:val="576"/>
        </w:trPr>
        <w:tc>
          <w:tcPr>
            <w:tcW w:w="3139" w:type="dxa"/>
          </w:tcPr>
          <w:p w14:paraId="1F3C213A"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NPI Qualifier for Provider #4, Procedure Number 1</w:t>
            </w:r>
          </w:p>
        </w:tc>
        <w:tc>
          <w:tcPr>
            <w:tcW w:w="1080" w:type="dxa"/>
          </w:tcPr>
          <w:p w14:paraId="60D36657"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w:t>
            </w:r>
          </w:p>
        </w:tc>
        <w:tc>
          <w:tcPr>
            <w:tcW w:w="1350" w:type="dxa"/>
          </w:tcPr>
          <w:p w14:paraId="290A0142"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7</w:t>
            </w:r>
          </w:p>
          <w:p w14:paraId="7FDEF8CB"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59</w:t>
            </w:r>
          </w:p>
        </w:tc>
        <w:tc>
          <w:tcPr>
            <w:tcW w:w="1934" w:type="dxa"/>
          </w:tcPr>
          <w:p w14:paraId="27FB9050"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PNA1QUAL4</w:t>
            </w:r>
          </w:p>
        </w:tc>
        <w:tc>
          <w:tcPr>
            <w:tcW w:w="3362" w:type="dxa"/>
          </w:tcPr>
          <w:p w14:paraId="78DC1D9B"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60BF5BD3" w14:textId="77777777" w:rsidTr="00D31883">
        <w:trPr>
          <w:trHeight w:val="576"/>
        </w:trPr>
        <w:tc>
          <w:tcPr>
            <w:tcW w:w="3139" w:type="dxa"/>
          </w:tcPr>
          <w:p w14:paraId="62A558F3"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Procedure Number 2</w:t>
            </w:r>
          </w:p>
        </w:tc>
        <w:tc>
          <w:tcPr>
            <w:tcW w:w="1080" w:type="dxa"/>
          </w:tcPr>
          <w:p w14:paraId="7C525CB5"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N(2)</w:t>
            </w:r>
          </w:p>
        </w:tc>
        <w:tc>
          <w:tcPr>
            <w:tcW w:w="1350" w:type="dxa"/>
          </w:tcPr>
          <w:p w14:paraId="7EBB844F"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7</w:t>
            </w:r>
          </w:p>
          <w:p w14:paraId="7ACFD4F0"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60-61</w:t>
            </w:r>
          </w:p>
        </w:tc>
        <w:tc>
          <w:tcPr>
            <w:tcW w:w="1934" w:type="dxa"/>
          </w:tcPr>
          <w:p w14:paraId="12290057"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PNA2</w:t>
            </w:r>
          </w:p>
        </w:tc>
        <w:tc>
          <w:tcPr>
            <w:tcW w:w="3362" w:type="dxa"/>
          </w:tcPr>
          <w:p w14:paraId="49FEB48A"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The procedure number associated with the procedure code identified in segment 2 or 6.</w:t>
            </w:r>
          </w:p>
          <w:p w14:paraId="4B60EF0B"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348B11BC" w14:textId="77777777" w:rsidTr="00D31883">
        <w:trPr>
          <w:trHeight w:val="576"/>
        </w:trPr>
        <w:tc>
          <w:tcPr>
            <w:tcW w:w="3139" w:type="dxa"/>
          </w:tcPr>
          <w:p w14:paraId="28329DE6"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Provider #1 NPI ID for Procedure Number 2</w:t>
            </w:r>
          </w:p>
        </w:tc>
        <w:tc>
          <w:tcPr>
            <w:tcW w:w="1080" w:type="dxa"/>
          </w:tcPr>
          <w:p w14:paraId="38E037C7"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Char(10)</w:t>
            </w:r>
          </w:p>
        </w:tc>
        <w:tc>
          <w:tcPr>
            <w:tcW w:w="1350" w:type="dxa"/>
          </w:tcPr>
          <w:p w14:paraId="0CC8A21E"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7</w:t>
            </w:r>
          </w:p>
          <w:p w14:paraId="07FFFDB1"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62-71</w:t>
            </w:r>
          </w:p>
        </w:tc>
        <w:tc>
          <w:tcPr>
            <w:tcW w:w="1934" w:type="dxa"/>
          </w:tcPr>
          <w:p w14:paraId="02B429E6"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PNA2PNPI1</w:t>
            </w:r>
          </w:p>
        </w:tc>
        <w:tc>
          <w:tcPr>
            <w:tcW w:w="3362" w:type="dxa"/>
          </w:tcPr>
          <w:p w14:paraId="54B811AE"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2E403251" w14:textId="77777777" w:rsidTr="00D31883">
        <w:trPr>
          <w:trHeight w:val="576"/>
        </w:trPr>
        <w:tc>
          <w:tcPr>
            <w:tcW w:w="3139" w:type="dxa"/>
          </w:tcPr>
          <w:p w14:paraId="56343BC0"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NPI Qualifier for Provider #1, Procedure Number 2</w:t>
            </w:r>
          </w:p>
        </w:tc>
        <w:tc>
          <w:tcPr>
            <w:tcW w:w="1080" w:type="dxa"/>
          </w:tcPr>
          <w:p w14:paraId="2CE52884"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w:t>
            </w:r>
          </w:p>
        </w:tc>
        <w:tc>
          <w:tcPr>
            <w:tcW w:w="1350" w:type="dxa"/>
          </w:tcPr>
          <w:p w14:paraId="6E501BC7"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7</w:t>
            </w:r>
          </w:p>
          <w:p w14:paraId="12469A9B"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72</w:t>
            </w:r>
          </w:p>
        </w:tc>
        <w:tc>
          <w:tcPr>
            <w:tcW w:w="1934" w:type="dxa"/>
          </w:tcPr>
          <w:p w14:paraId="39A5E2C8"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PNA2QUAL1</w:t>
            </w:r>
          </w:p>
        </w:tc>
        <w:tc>
          <w:tcPr>
            <w:tcW w:w="3362" w:type="dxa"/>
          </w:tcPr>
          <w:p w14:paraId="2BF9EE85"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03E48FFE" w14:textId="77777777" w:rsidTr="00D31883">
        <w:trPr>
          <w:trHeight w:val="576"/>
        </w:trPr>
        <w:tc>
          <w:tcPr>
            <w:tcW w:w="3139" w:type="dxa"/>
          </w:tcPr>
          <w:p w14:paraId="6FD72AA2"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Provider #2 NPI ID for Procedure Number 2</w:t>
            </w:r>
          </w:p>
        </w:tc>
        <w:tc>
          <w:tcPr>
            <w:tcW w:w="1080" w:type="dxa"/>
          </w:tcPr>
          <w:p w14:paraId="2C8B878F"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Char(10)</w:t>
            </w:r>
          </w:p>
        </w:tc>
        <w:tc>
          <w:tcPr>
            <w:tcW w:w="1350" w:type="dxa"/>
          </w:tcPr>
          <w:p w14:paraId="7FDC326A"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7</w:t>
            </w:r>
          </w:p>
          <w:p w14:paraId="3D8718ED"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73-82</w:t>
            </w:r>
          </w:p>
        </w:tc>
        <w:tc>
          <w:tcPr>
            <w:tcW w:w="1934" w:type="dxa"/>
          </w:tcPr>
          <w:p w14:paraId="02D3FEDD"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PNA2PNPI2</w:t>
            </w:r>
          </w:p>
        </w:tc>
        <w:tc>
          <w:tcPr>
            <w:tcW w:w="3362" w:type="dxa"/>
          </w:tcPr>
          <w:p w14:paraId="19E511B2"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54B5A698" w14:textId="77777777" w:rsidTr="00D31883">
        <w:trPr>
          <w:trHeight w:val="576"/>
        </w:trPr>
        <w:tc>
          <w:tcPr>
            <w:tcW w:w="3139" w:type="dxa"/>
          </w:tcPr>
          <w:p w14:paraId="7274C1D6"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NPI Qualifier for Provider #2, Procedure Number 2</w:t>
            </w:r>
          </w:p>
        </w:tc>
        <w:tc>
          <w:tcPr>
            <w:tcW w:w="1080" w:type="dxa"/>
          </w:tcPr>
          <w:p w14:paraId="043D2249"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w:t>
            </w:r>
          </w:p>
        </w:tc>
        <w:tc>
          <w:tcPr>
            <w:tcW w:w="1350" w:type="dxa"/>
          </w:tcPr>
          <w:p w14:paraId="38590198"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7</w:t>
            </w:r>
          </w:p>
          <w:p w14:paraId="499EEB1A"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83</w:t>
            </w:r>
          </w:p>
        </w:tc>
        <w:tc>
          <w:tcPr>
            <w:tcW w:w="1934" w:type="dxa"/>
          </w:tcPr>
          <w:p w14:paraId="70AE17D6"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PNA2QUAL2</w:t>
            </w:r>
          </w:p>
        </w:tc>
        <w:tc>
          <w:tcPr>
            <w:tcW w:w="3362" w:type="dxa"/>
          </w:tcPr>
          <w:p w14:paraId="61D57350"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4E2AC582" w14:textId="77777777" w:rsidTr="00D31883">
        <w:trPr>
          <w:trHeight w:val="576"/>
        </w:trPr>
        <w:tc>
          <w:tcPr>
            <w:tcW w:w="3139" w:type="dxa"/>
          </w:tcPr>
          <w:p w14:paraId="57C4E996"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Provider #3 NPI ID for Procedure Number 2</w:t>
            </w:r>
          </w:p>
        </w:tc>
        <w:tc>
          <w:tcPr>
            <w:tcW w:w="1080" w:type="dxa"/>
          </w:tcPr>
          <w:p w14:paraId="38420D90"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Char(10)</w:t>
            </w:r>
          </w:p>
        </w:tc>
        <w:tc>
          <w:tcPr>
            <w:tcW w:w="1350" w:type="dxa"/>
          </w:tcPr>
          <w:p w14:paraId="590F20A2"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7</w:t>
            </w:r>
          </w:p>
          <w:p w14:paraId="3463C018"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84-93</w:t>
            </w:r>
          </w:p>
        </w:tc>
        <w:tc>
          <w:tcPr>
            <w:tcW w:w="1934" w:type="dxa"/>
          </w:tcPr>
          <w:p w14:paraId="71CD1901"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PNA2PNPI3</w:t>
            </w:r>
          </w:p>
        </w:tc>
        <w:tc>
          <w:tcPr>
            <w:tcW w:w="3362" w:type="dxa"/>
          </w:tcPr>
          <w:p w14:paraId="644535B8"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0B023B63" w14:textId="77777777" w:rsidTr="00D31883">
        <w:trPr>
          <w:trHeight w:val="576"/>
        </w:trPr>
        <w:tc>
          <w:tcPr>
            <w:tcW w:w="3139" w:type="dxa"/>
          </w:tcPr>
          <w:p w14:paraId="59E7FB1F"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NPI Qualifier for Provider #3, Procedure Number 2</w:t>
            </w:r>
          </w:p>
        </w:tc>
        <w:tc>
          <w:tcPr>
            <w:tcW w:w="1080" w:type="dxa"/>
          </w:tcPr>
          <w:p w14:paraId="3399A782"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w:t>
            </w:r>
          </w:p>
        </w:tc>
        <w:tc>
          <w:tcPr>
            <w:tcW w:w="1350" w:type="dxa"/>
          </w:tcPr>
          <w:p w14:paraId="28BBF880"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7</w:t>
            </w:r>
          </w:p>
          <w:p w14:paraId="4E390AE9"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94</w:t>
            </w:r>
          </w:p>
        </w:tc>
        <w:tc>
          <w:tcPr>
            <w:tcW w:w="1934" w:type="dxa"/>
          </w:tcPr>
          <w:p w14:paraId="7D646043"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PNA2QUAL3</w:t>
            </w:r>
          </w:p>
        </w:tc>
        <w:tc>
          <w:tcPr>
            <w:tcW w:w="3362" w:type="dxa"/>
          </w:tcPr>
          <w:p w14:paraId="0ECDDF75"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16BF380F" w14:textId="77777777" w:rsidTr="00D31883">
        <w:trPr>
          <w:trHeight w:val="576"/>
        </w:trPr>
        <w:tc>
          <w:tcPr>
            <w:tcW w:w="3139" w:type="dxa"/>
          </w:tcPr>
          <w:p w14:paraId="6FACFB0F"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Provider #4 NPI ID for Procedure Number 2</w:t>
            </w:r>
          </w:p>
        </w:tc>
        <w:tc>
          <w:tcPr>
            <w:tcW w:w="1080" w:type="dxa"/>
          </w:tcPr>
          <w:p w14:paraId="5A287432"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Char(10)</w:t>
            </w:r>
          </w:p>
        </w:tc>
        <w:tc>
          <w:tcPr>
            <w:tcW w:w="1350" w:type="dxa"/>
          </w:tcPr>
          <w:p w14:paraId="5CFE84D8"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7</w:t>
            </w:r>
          </w:p>
          <w:p w14:paraId="2B3B34C7"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95-104</w:t>
            </w:r>
          </w:p>
        </w:tc>
        <w:tc>
          <w:tcPr>
            <w:tcW w:w="1934" w:type="dxa"/>
          </w:tcPr>
          <w:p w14:paraId="196475C3"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PNA2PNPI4</w:t>
            </w:r>
          </w:p>
        </w:tc>
        <w:tc>
          <w:tcPr>
            <w:tcW w:w="3362" w:type="dxa"/>
          </w:tcPr>
          <w:p w14:paraId="3E06678C"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5F225E56" w14:textId="77777777" w:rsidTr="00D31883">
        <w:trPr>
          <w:trHeight w:val="576"/>
        </w:trPr>
        <w:tc>
          <w:tcPr>
            <w:tcW w:w="3139" w:type="dxa"/>
          </w:tcPr>
          <w:p w14:paraId="40D654E4"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NPI Qualifier for Provider #4, Procedure Number 2</w:t>
            </w:r>
          </w:p>
        </w:tc>
        <w:tc>
          <w:tcPr>
            <w:tcW w:w="1080" w:type="dxa"/>
          </w:tcPr>
          <w:p w14:paraId="79838691"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w:t>
            </w:r>
          </w:p>
        </w:tc>
        <w:tc>
          <w:tcPr>
            <w:tcW w:w="1350" w:type="dxa"/>
          </w:tcPr>
          <w:p w14:paraId="45CE5D6A"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7</w:t>
            </w:r>
          </w:p>
          <w:p w14:paraId="18E28559"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105</w:t>
            </w:r>
          </w:p>
        </w:tc>
        <w:tc>
          <w:tcPr>
            <w:tcW w:w="1934" w:type="dxa"/>
          </w:tcPr>
          <w:p w14:paraId="45227901"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PNA2QUAL4</w:t>
            </w:r>
          </w:p>
        </w:tc>
        <w:tc>
          <w:tcPr>
            <w:tcW w:w="3362" w:type="dxa"/>
          </w:tcPr>
          <w:p w14:paraId="5688F4C0"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744AFB95" w14:textId="77777777" w:rsidTr="00D31883">
        <w:trPr>
          <w:trHeight w:val="576"/>
        </w:trPr>
        <w:tc>
          <w:tcPr>
            <w:tcW w:w="3139" w:type="dxa"/>
          </w:tcPr>
          <w:p w14:paraId="4489FB5C"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Procedure Number 3</w:t>
            </w:r>
          </w:p>
        </w:tc>
        <w:tc>
          <w:tcPr>
            <w:tcW w:w="1080" w:type="dxa"/>
          </w:tcPr>
          <w:p w14:paraId="7C7CC465"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N(2)</w:t>
            </w:r>
          </w:p>
        </w:tc>
        <w:tc>
          <w:tcPr>
            <w:tcW w:w="1350" w:type="dxa"/>
          </w:tcPr>
          <w:p w14:paraId="59875DF0"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7</w:t>
            </w:r>
          </w:p>
          <w:p w14:paraId="392B94C8"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106-107</w:t>
            </w:r>
          </w:p>
        </w:tc>
        <w:tc>
          <w:tcPr>
            <w:tcW w:w="1934" w:type="dxa"/>
          </w:tcPr>
          <w:p w14:paraId="57F79944"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PNA3</w:t>
            </w:r>
          </w:p>
        </w:tc>
        <w:tc>
          <w:tcPr>
            <w:tcW w:w="3362" w:type="dxa"/>
          </w:tcPr>
          <w:p w14:paraId="50BFB306"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The procedure number associated with the procedure code identified in segment 2 or 6.</w:t>
            </w:r>
          </w:p>
          <w:p w14:paraId="6543C78B"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4A7F4686" w14:textId="77777777" w:rsidTr="00D31883">
        <w:trPr>
          <w:trHeight w:val="576"/>
        </w:trPr>
        <w:tc>
          <w:tcPr>
            <w:tcW w:w="3139" w:type="dxa"/>
          </w:tcPr>
          <w:p w14:paraId="7BA26608"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lastRenderedPageBreak/>
              <w:t>Provider #1 NPI ID for Procedure Number 3</w:t>
            </w:r>
          </w:p>
        </w:tc>
        <w:tc>
          <w:tcPr>
            <w:tcW w:w="1080" w:type="dxa"/>
          </w:tcPr>
          <w:p w14:paraId="2031381F"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Char(10)</w:t>
            </w:r>
          </w:p>
        </w:tc>
        <w:tc>
          <w:tcPr>
            <w:tcW w:w="1350" w:type="dxa"/>
          </w:tcPr>
          <w:p w14:paraId="1B42B071"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7</w:t>
            </w:r>
          </w:p>
          <w:p w14:paraId="687794D9"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108-117</w:t>
            </w:r>
          </w:p>
        </w:tc>
        <w:tc>
          <w:tcPr>
            <w:tcW w:w="1934" w:type="dxa"/>
          </w:tcPr>
          <w:p w14:paraId="4E9632B5"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PNA3PNPI1</w:t>
            </w:r>
          </w:p>
        </w:tc>
        <w:tc>
          <w:tcPr>
            <w:tcW w:w="3362" w:type="dxa"/>
          </w:tcPr>
          <w:p w14:paraId="7324167A"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7139108D" w14:textId="77777777" w:rsidTr="00D31883">
        <w:trPr>
          <w:trHeight w:val="576"/>
        </w:trPr>
        <w:tc>
          <w:tcPr>
            <w:tcW w:w="3139" w:type="dxa"/>
          </w:tcPr>
          <w:p w14:paraId="0FC1546E"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NPI Qualifier for Provider #1, Procedure Number 3</w:t>
            </w:r>
          </w:p>
        </w:tc>
        <w:tc>
          <w:tcPr>
            <w:tcW w:w="1080" w:type="dxa"/>
          </w:tcPr>
          <w:p w14:paraId="06D0B9F6"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w:t>
            </w:r>
          </w:p>
        </w:tc>
        <w:tc>
          <w:tcPr>
            <w:tcW w:w="1350" w:type="dxa"/>
          </w:tcPr>
          <w:p w14:paraId="107AB61C"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7</w:t>
            </w:r>
          </w:p>
          <w:p w14:paraId="4EA91C4C"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118</w:t>
            </w:r>
          </w:p>
        </w:tc>
        <w:tc>
          <w:tcPr>
            <w:tcW w:w="1934" w:type="dxa"/>
          </w:tcPr>
          <w:p w14:paraId="48AF7E6E"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PNA3QUAL1</w:t>
            </w:r>
          </w:p>
        </w:tc>
        <w:tc>
          <w:tcPr>
            <w:tcW w:w="3362" w:type="dxa"/>
          </w:tcPr>
          <w:p w14:paraId="0F920E3E"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4A925F59" w14:textId="77777777" w:rsidTr="00D31883">
        <w:trPr>
          <w:trHeight w:val="576"/>
        </w:trPr>
        <w:tc>
          <w:tcPr>
            <w:tcW w:w="3139" w:type="dxa"/>
          </w:tcPr>
          <w:p w14:paraId="353CDB9F"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Provider #2 NPI ID for Procedure Number 3</w:t>
            </w:r>
          </w:p>
        </w:tc>
        <w:tc>
          <w:tcPr>
            <w:tcW w:w="1080" w:type="dxa"/>
          </w:tcPr>
          <w:p w14:paraId="7AC239E6"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Char(10)</w:t>
            </w:r>
          </w:p>
        </w:tc>
        <w:tc>
          <w:tcPr>
            <w:tcW w:w="1350" w:type="dxa"/>
          </w:tcPr>
          <w:p w14:paraId="08343647"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7</w:t>
            </w:r>
          </w:p>
          <w:p w14:paraId="5612EFDF"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119-128</w:t>
            </w:r>
          </w:p>
        </w:tc>
        <w:tc>
          <w:tcPr>
            <w:tcW w:w="1934" w:type="dxa"/>
          </w:tcPr>
          <w:p w14:paraId="2F89330D"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PNA3PNPI2</w:t>
            </w:r>
          </w:p>
        </w:tc>
        <w:tc>
          <w:tcPr>
            <w:tcW w:w="3362" w:type="dxa"/>
          </w:tcPr>
          <w:p w14:paraId="3D7848EC"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2403096F" w14:textId="77777777" w:rsidTr="00D31883">
        <w:trPr>
          <w:trHeight w:val="576"/>
        </w:trPr>
        <w:tc>
          <w:tcPr>
            <w:tcW w:w="3139" w:type="dxa"/>
          </w:tcPr>
          <w:p w14:paraId="6C60BC76"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NPI Qualifier for Provider #2, Procedure Number 3</w:t>
            </w:r>
          </w:p>
        </w:tc>
        <w:tc>
          <w:tcPr>
            <w:tcW w:w="1080" w:type="dxa"/>
          </w:tcPr>
          <w:p w14:paraId="562AE09E"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w:t>
            </w:r>
          </w:p>
        </w:tc>
        <w:tc>
          <w:tcPr>
            <w:tcW w:w="1350" w:type="dxa"/>
          </w:tcPr>
          <w:p w14:paraId="45F80103"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7</w:t>
            </w:r>
          </w:p>
          <w:p w14:paraId="564BB458"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129</w:t>
            </w:r>
          </w:p>
        </w:tc>
        <w:tc>
          <w:tcPr>
            <w:tcW w:w="1934" w:type="dxa"/>
          </w:tcPr>
          <w:p w14:paraId="31526F28"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PNA3QUAL2</w:t>
            </w:r>
          </w:p>
        </w:tc>
        <w:tc>
          <w:tcPr>
            <w:tcW w:w="3362" w:type="dxa"/>
          </w:tcPr>
          <w:p w14:paraId="427F2D8B"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642A3B4E" w14:textId="77777777" w:rsidTr="00D31883">
        <w:trPr>
          <w:trHeight w:val="576"/>
        </w:trPr>
        <w:tc>
          <w:tcPr>
            <w:tcW w:w="3139" w:type="dxa"/>
          </w:tcPr>
          <w:p w14:paraId="238DBC4C"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Provider #3 NPI ID for Procedure Number 3</w:t>
            </w:r>
          </w:p>
        </w:tc>
        <w:tc>
          <w:tcPr>
            <w:tcW w:w="1080" w:type="dxa"/>
          </w:tcPr>
          <w:p w14:paraId="0F7D6257"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Char(10)</w:t>
            </w:r>
          </w:p>
        </w:tc>
        <w:tc>
          <w:tcPr>
            <w:tcW w:w="1350" w:type="dxa"/>
          </w:tcPr>
          <w:p w14:paraId="583255F5"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7</w:t>
            </w:r>
          </w:p>
          <w:p w14:paraId="1E18743E"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130-139</w:t>
            </w:r>
          </w:p>
        </w:tc>
        <w:tc>
          <w:tcPr>
            <w:tcW w:w="1934" w:type="dxa"/>
          </w:tcPr>
          <w:p w14:paraId="2B303901"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PNA3PNPI3</w:t>
            </w:r>
          </w:p>
        </w:tc>
        <w:tc>
          <w:tcPr>
            <w:tcW w:w="3362" w:type="dxa"/>
          </w:tcPr>
          <w:p w14:paraId="7407A3F7"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52B174D4" w14:textId="77777777" w:rsidTr="00D31883">
        <w:trPr>
          <w:trHeight w:val="576"/>
        </w:trPr>
        <w:tc>
          <w:tcPr>
            <w:tcW w:w="3139" w:type="dxa"/>
          </w:tcPr>
          <w:p w14:paraId="433213D9"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NPI Qualifier for Provider #3, Procedure Number 3</w:t>
            </w:r>
          </w:p>
        </w:tc>
        <w:tc>
          <w:tcPr>
            <w:tcW w:w="1080" w:type="dxa"/>
          </w:tcPr>
          <w:p w14:paraId="733056FA"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w:t>
            </w:r>
          </w:p>
        </w:tc>
        <w:tc>
          <w:tcPr>
            <w:tcW w:w="1350" w:type="dxa"/>
          </w:tcPr>
          <w:p w14:paraId="2085AB49"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7</w:t>
            </w:r>
          </w:p>
          <w:p w14:paraId="4308C9BD"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140</w:t>
            </w:r>
          </w:p>
        </w:tc>
        <w:tc>
          <w:tcPr>
            <w:tcW w:w="1934" w:type="dxa"/>
          </w:tcPr>
          <w:p w14:paraId="433036AB"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PNA3QUAL3</w:t>
            </w:r>
          </w:p>
        </w:tc>
        <w:tc>
          <w:tcPr>
            <w:tcW w:w="3362" w:type="dxa"/>
          </w:tcPr>
          <w:p w14:paraId="2BAE2440"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04C89CFC" w14:textId="77777777" w:rsidTr="00D31883">
        <w:trPr>
          <w:trHeight w:val="576"/>
        </w:trPr>
        <w:tc>
          <w:tcPr>
            <w:tcW w:w="3139" w:type="dxa"/>
          </w:tcPr>
          <w:p w14:paraId="7CDBD116"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Provider #4 NPI ID for Procedure Number 3</w:t>
            </w:r>
          </w:p>
        </w:tc>
        <w:tc>
          <w:tcPr>
            <w:tcW w:w="1080" w:type="dxa"/>
          </w:tcPr>
          <w:p w14:paraId="17F144A9"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Char(10)</w:t>
            </w:r>
          </w:p>
        </w:tc>
        <w:tc>
          <w:tcPr>
            <w:tcW w:w="1350" w:type="dxa"/>
          </w:tcPr>
          <w:p w14:paraId="1DE3D10D"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7</w:t>
            </w:r>
          </w:p>
          <w:p w14:paraId="47D7A867"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141-150</w:t>
            </w:r>
          </w:p>
        </w:tc>
        <w:tc>
          <w:tcPr>
            <w:tcW w:w="1934" w:type="dxa"/>
          </w:tcPr>
          <w:p w14:paraId="3764589A"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PNA3PNPI4</w:t>
            </w:r>
          </w:p>
        </w:tc>
        <w:tc>
          <w:tcPr>
            <w:tcW w:w="3362" w:type="dxa"/>
          </w:tcPr>
          <w:p w14:paraId="1FA7D5FA"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25D3787F" w14:textId="77777777" w:rsidTr="00D31883">
        <w:trPr>
          <w:trHeight w:val="576"/>
        </w:trPr>
        <w:tc>
          <w:tcPr>
            <w:tcW w:w="3139" w:type="dxa"/>
          </w:tcPr>
          <w:p w14:paraId="1F3B15C3"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NPI Qualifier for Provider #4, Procedure Number 3</w:t>
            </w:r>
          </w:p>
        </w:tc>
        <w:tc>
          <w:tcPr>
            <w:tcW w:w="1080" w:type="dxa"/>
          </w:tcPr>
          <w:p w14:paraId="38BEA5BE"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w:t>
            </w:r>
          </w:p>
        </w:tc>
        <w:tc>
          <w:tcPr>
            <w:tcW w:w="1350" w:type="dxa"/>
          </w:tcPr>
          <w:p w14:paraId="04E943F1"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7</w:t>
            </w:r>
          </w:p>
          <w:p w14:paraId="03E026D5"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151</w:t>
            </w:r>
          </w:p>
        </w:tc>
        <w:tc>
          <w:tcPr>
            <w:tcW w:w="1934" w:type="dxa"/>
          </w:tcPr>
          <w:p w14:paraId="493E6849"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PNA3QUAL4</w:t>
            </w:r>
          </w:p>
        </w:tc>
        <w:tc>
          <w:tcPr>
            <w:tcW w:w="3362" w:type="dxa"/>
          </w:tcPr>
          <w:p w14:paraId="7A33871E"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005D9C4A" w14:textId="77777777" w:rsidTr="00D31883">
        <w:trPr>
          <w:trHeight w:val="576"/>
        </w:trPr>
        <w:tc>
          <w:tcPr>
            <w:tcW w:w="3139" w:type="dxa"/>
          </w:tcPr>
          <w:p w14:paraId="3CC25782"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Procedure Number 4</w:t>
            </w:r>
          </w:p>
        </w:tc>
        <w:tc>
          <w:tcPr>
            <w:tcW w:w="1080" w:type="dxa"/>
          </w:tcPr>
          <w:p w14:paraId="06A3F8FC"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N(2)</w:t>
            </w:r>
          </w:p>
        </w:tc>
        <w:tc>
          <w:tcPr>
            <w:tcW w:w="1350" w:type="dxa"/>
          </w:tcPr>
          <w:p w14:paraId="5B939E75"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7</w:t>
            </w:r>
          </w:p>
          <w:p w14:paraId="4932D036"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152-153</w:t>
            </w:r>
          </w:p>
        </w:tc>
        <w:tc>
          <w:tcPr>
            <w:tcW w:w="1934" w:type="dxa"/>
          </w:tcPr>
          <w:p w14:paraId="3D6A7C10"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PNA4</w:t>
            </w:r>
          </w:p>
        </w:tc>
        <w:tc>
          <w:tcPr>
            <w:tcW w:w="3362" w:type="dxa"/>
          </w:tcPr>
          <w:p w14:paraId="3926407D"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The procedure number associated with the procedure code identified in segment 2 or 6.</w:t>
            </w:r>
          </w:p>
          <w:p w14:paraId="0B84CA9D"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18DCF162" w14:textId="77777777" w:rsidTr="00D31883">
        <w:trPr>
          <w:trHeight w:val="576"/>
        </w:trPr>
        <w:tc>
          <w:tcPr>
            <w:tcW w:w="3139" w:type="dxa"/>
          </w:tcPr>
          <w:p w14:paraId="22417FA7"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Provider #1 NPI ID for Procedure Number 4</w:t>
            </w:r>
          </w:p>
        </w:tc>
        <w:tc>
          <w:tcPr>
            <w:tcW w:w="1080" w:type="dxa"/>
          </w:tcPr>
          <w:p w14:paraId="45CAE90F"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Char(10)</w:t>
            </w:r>
          </w:p>
        </w:tc>
        <w:tc>
          <w:tcPr>
            <w:tcW w:w="1350" w:type="dxa"/>
          </w:tcPr>
          <w:p w14:paraId="145BBFF1"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7</w:t>
            </w:r>
          </w:p>
          <w:p w14:paraId="1EDF2BB6"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154-163</w:t>
            </w:r>
          </w:p>
        </w:tc>
        <w:tc>
          <w:tcPr>
            <w:tcW w:w="1934" w:type="dxa"/>
          </w:tcPr>
          <w:p w14:paraId="729CB091"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PNA4PNPI1</w:t>
            </w:r>
          </w:p>
        </w:tc>
        <w:tc>
          <w:tcPr>
            <w:tcW w:w="3362" w:type="dxa"/>
          </w:tcPr>
          <w:p w14:paraId="002EA783"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202337BB" w14:textId="77777777" w:rsidTr="00D31883">
        <w:trPr>
          <w:trHeight w:val="576"/>
        </w:trPr>
        <w:tc>
          <w:tcPr>
            <w:tcW w:w="3139" w:type="dxa"/>
          </w:tcPr>
          <w:p w14:paraId="6F24F732"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NPI Qualifier for Provider #1, Procedure Number 4</w:t>
            </w:r>
          </w:p>
        </w:tc>
        <w:tc>
          <w:tcPr>
            <w:tcW w:w="1080" w:type="dxa"/>
          </w:tcPr>
          <w:p w14:paraId="782C2304"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w:t>
            </w:r>
          </w:p>
        </w:tc>
        <w:tc>
          <w:tcPr>
            <w:tcW w:w="1350" w:type="dxa"/>
          </w:tcPr>
          <w:p w14:paraId="50484B69"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7</w:t>
            </w:r>
          </w:p>
          <w:p w14:paraId="0081D7D6"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164</w:t>
            </w:r>
          </w:p>
        </w:tc>
        <w:tc>
          <w:tcPr>
            <w:tcW w:w="1934" w:type="dxa"/>
          </w:tcPr>
          <w:p w14:paraId="1041D44F"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PNA4QUAL1</w:t>
            </w:r>
          </w:p>
        </w:tc>
        <w:tc>
          <w:tcPr>
            <w:tcW w:w="3362" w:type="dxa"/>
          </w:tcPr>
          <w:p w14:paraId="487A8A94"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332E0E4C" w14:textId="77777777" w:rsidTr="00D31883">
        <w:trPr>
          <w:trHeight w:val="576"/>
        </w:trPr>
        <w:tc>
          <w:tcPr>
            <w:tcW w:w="3139" w:type="dxa"/>
          </w:tcPr>
          <w:p w14:paraId="021DC892"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Provider #2 NPI ID for Procedure Number 4</w:t>
            </w:r>
          </w:p>
        </w:tc>
        <w:tc>
          <w:tcPr>
            <w:tcW w:w="1080" w:type="dxa"/>
          </w:tcPr>
          <w:p w14:paraId="4BA42F07"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Char(10)</w:t>
            </w:r>
          </w:p>
        </w:tc>
        <w:tc>
          <w:tcPr>
            <w:tcW w:w="1350" w:type="dxa"/>
          </w:tcPr>
          <w:p w14:paraId="74ACFCE7"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7</w:t>
            </w:r>
          </w:p>
          <w:p w14:paraId="2B6F2733"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165-174</w:t>
            </w:r>
          </w:p>
        </w:tc>
        <w:tc>
          <w:tcPr>
            <w:tcW w:w="1934" w:type="dxa"/>
          </w:tcPr>
          <w:p w14:paraId="623F9DFA"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PNA4PNPI2</w:t>
            </w:r>
          </w:p>
        </w:tc>
        <w:tc>
          <w:tcPr>
            <w:tcW w:w="3362" w:type="dxa"/>
          </w:tcPr>
          <w:p w14:paraId="3D9C607A"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64CC6F4F" w14:textId="77777777" w:rsidTr="00D31883">
        <w:trPr>
          <w:trHeight w:val="576"/>
        </w:trPr>
        <w:tc>
          <w:tcPr>
            <w:tcW w:w="3139" w:type="dxa"/>
          </w:tcPr>
          <w:p w14:paraId="08E75B9F"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NPI Qualifier for Provider #2, Procedure Number 4</w:t>
            </w:r>
          </w:p>
        </w:tc>
        <w:tc>
          <w:tcPr>
            <w:tcW w:w="1080" w:type="dxa"/>
          </w:tcPr>
          <w:p w14:paraId="2EB2865B"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w:t>
            </w:r>
          </w:p>
        </w:tc>
        <w:tc>
          <w:tcPr>
            <w:tcW w:w="1350" w:type="dxa"/>
          </w:tcPr>
          <w:p w14:paraId="11D90F41"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7</w:t>
            </w:r>
          </w:p>
          <w:p w14:paraId="4F2ADAF2"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175</w:t>
            </w:r>
          </w:p>
        </w:tc>
        <w:tc>
          <w:tcPr>
            <w:tcW w:w="1934" w:type="dxa"/>
          </w:tcPr>
          <w:p w14:paraId="3A1E67CE"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PNA4QUAL2</w:t>
            </w:r>
          </w:p>
        </w:tc>
        <w:tc>
          <w:tcPr>
            <w:tcW w:w="3362" w:type="dxa"/>
          </w:tcPr>
          <w:p w14:paraId="3B812746"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1879164E" w14:textId="77777777" w:rsidTr="00D31883">
        <w:trPr>
          <w:trHeight w:val="576"/>
        </w:trPr>
        <w:tc>
          <w:tcPr>
            <w:tcW w:w="3139" w:type="dxa"/>
          </w:tcPr>
          <w:p w14:paraId="11D72376"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Provider #3 NPI ID for Procedure Number 4</w:t>
            </w:r>
          </w:p>
        </w:tc>
        <w:tc>
          <w:tcPr>
            <w:tcW w:w="1080" w:type="dxa"/>
          </w:tcPr>
          <w:p w14:paraId="05781FB7"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Char(10)</w:t>
            </w:r>
          </w:p>
        </w:tc>
        <w:tc>
          <w:tcPr>
            <w:tcW w:w="1350" w:type="dxa"/>
          </w:tcPr>
          <w:p w14:paraId="6C656BA5"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7</w:t>
            </w:r>
          </w:p>
          <w:p w14:paraId="09DF93AD"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176-185</w:t>
            </w:r>
          </w:p>
        </w:tc>
        <w:tc>
          <w:tcPr>
            <w:tcW w:w="1934" w:type="dxa"/>
          </w:tcPr>
          <w:p w14:paraId="61311BB4"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PNA4PNPI3</w:t>
            </w:r>
          </w:p>
        </w:tc>
        <w:tc>
          <w:tcPr>
            <w:tcW w:w="3362" w:type="dxa"/>
          </w:tcPr>
          <w:p w14:paraId="3400A9A6"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296348E3" w14:textId="77777777" w:rsidTr="00D31883">
        <w:trPr>
          <w:trHeight w:val="576"/>
        </w:trPr>
        <w:tc>
          <w:tcPr>
            <w:tcW w:w="3139" w:type="dxa"/>
          </w:tcPr>
          <w:p w14:paraId="78596F5F"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NPI Qualifier for Provider #3, Procedure Number 4</w:t>
            </w:r>
          </w:p>
        </w:tc>
        <w:tc>
          <w:tcPr>
            <w:tcW w:w="1080" w:type="dxa"/>
          </w:tcPr>
          <w:p w14:paraId="1A1282D4"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w:t>
            </w:r>
          </w:p>
        </w:tc>
        <w:tc>
          <w:tcPr>
            <w:tcW w:w="1350" w:type="dxa"/>
          </w:tcPr>
          <w:p w14:paraId="5331C778"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7</w:t>
            </w:r>
          </w:p>
          <w:p w14:paraId="37BE393C"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186</w:t>
            </w:r>
          </w:p>
        </w:tc>
        <w:tc>
          <w:tcPr>
            <w:tcW w:w="1934" w:type="dxa"/>
          </w:tcPr>
          <w:p w14:paraId="17A68931"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PNA4QUAL3</w:t>
            </w:r>
          </w:p>
        </w:tc>
        <w:tc>
          <w:tcPr>
            <w:tcW w:w="3362" w:type="dxa"/>
          </w:tcPr>
          <w:p w14:paraId="6AE9E0D5"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695B84A4" w14:textId="77777777" w:rsidTr="00D31883">
        <w:trPr>
          <w:trHeight w:val="576"/>
        </w:trPr>
        <w:tc>
          <w:tcPr>
            <w:tcW w:w="3139" w:type="dxa"/>
          </w:tcPr>
          <w:p w14:paraId="60EFE988"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Provider #4 NPI ID for Procedure Number 4</w:t>
            </w:r>
          </w:p>
        </w:tc>
        <w:tc>
          <w:tcPr>
            <w:tcW w:w="1080" w:type="dxa"/>
          </w:tcPr>
          <w:p w14:paraId="6EDEE1AB"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Char(10)</w:t>
            </w:r>
          </w:p>
        </w:tc>
        <w:tc>
          <w:tcPr>
            <w:tcW w:w="1350" w:type="dxa"/>
          </w:tcPr>
          <w:p w14:paraId="77844019"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7</w:t>
            </w:r>
          </w:p>
          <w:p w14:paraId="279BFD57"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187-196</w:t>
            </w:r>
          </w:p>
        </w:tc>
        <w:tc>
          <w:tcPr>
            <w:tcW w:w="1934" w:type="dxa"/>
          </w:tcPr>
          <w:p w14:paraId="2652A8A1"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PNA4PNPI4</w:t>
            </w:r>
          </w:p>
        </w:tc>
        <w:tc>
          <w:tcPr>
            <w:tcW w:w="3362" w:type="dxa"/>
          </w:tcPr>
          <w:p w14:paraId="4C1C00E7"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2091C456" w14:textId="77777777" w:rsidTr="00D31883">
        <w:trPr>
          <w:trHeight w:val="576"/>
        </w:trPr>
        <w:tc>
          <w:tcPr>
            <w:tcW w:w="3139" w:type="dxa"/>
          </w:tcPr>
          <w:p w14:paraId="76FC88E7"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NPI Qualifier for Provider #4, Procedure Number 4</w:t>
            </w:r>
          </w:p>
        </w:tc>
        <w:tc>
          <w:tcPr>
            <w:tcW w:w="1080" w:type="dxa"/>
          </w:tcPr>
          <w:p w14:paraId="511CF363"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w:t>
            </w:r>
          </w:p>
        </w:tc>
        <w:tc>
          <w:tcPr>
            <w:tcW w:w="1350" w:type="dxa"/>
          </w:tcPr>
          <w:p w14:paraId="5EB20557"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7</w:t>
            </w:r>
          </w:p>
          <w:p w14:paraId="6E83B56B"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197</w:t>
            </w:r>
          </w:p>
        </w:tc>
        <w:tc>
          <w:tcPr>
            <w:tcW w:w="1934" w:type="dxa"/>
          </w:tcPr>
          <w:p w14:paraId="4DD3A967"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PNA4QUAL4</w:t>
            </w:r>
          </w:p>
        </w:tc>
        <w:tc>
          <w:tcPr>
            <w:tcW w:w="3362" w:type="dxa"/>
          </w:tcPr>
          <w:p w14:paraId="4C16C509"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42016B81" w14:textId="77777777" w:rsidTr="00D31883">
        <w:trPr>
          <w:trHeight w:val="576"/>
        </w:trPr>
        <w:tc>
          <w:tcPr>
            <w:tcW w:w="3139" w:type="dxa"/>
          </w:tcPr>
          <w:p w14:paraId="1325D775"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Procedure Number 5</w:t>
            </w:r>
          </w:p>
        </w:tc>
        <w:tc>
          <w:tcPr>
            <w:tcW w:w="1080" w:type="dxa"/>
          </w:tcPr>
          <w:p w14:paraId="2DC77088"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N(2)</w:t>
            </w:r>
          </w:p>
        </w:tc>
        <w:tc>
          <w:tcPr>
            <w:tcW w:w="1350" w:type="dxa"/>
          </w:tcPr>
          <w:p w14:paraId="5734E0C1"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8</w:t>
            </w:r>
          </w:p>
          <w:p w14:paraId="229F33AB"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14-15</w:t>
            </w:r>
          </w:p>
        </w:tc>
        <w:tc>
          <w:tcPr>
            <w:tcW w:w="1934" w:type="dxa"/>
          </w:tcPr>
          <w:p w14:paraId="508DDBA5"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PNA5</w:t>
            </w:r>
          </w:p>
        </w:tc>
        <w:tc>
          <w:tcPr>
            <w:tcW w:w="3362" w:type="dxa"/>
          </w:tcPr>
          <w:p w14:paraId="6D302F71"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The procedure number associated with the procedure code identified in segment 2 or 6.</w:t>
            </w:r>
          </w:p>
          <w:p w14:paraId="6C98EE78"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13AF33DA" w14:textId="77777777" w:rsidTr="00D31883">
        <w:trPr>
          <w:trHeight w:val="576"/>
        </w:trPr>
        <w:tc>
          <w:tcPr>
            <w:tcW w:w="3139" w:type="dxa"/>
          </w:tcPr>
          <w:p w14:paraId="4B85FBB8"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Provider #1 NPI ID for Procedure Number 5</w:t>
            </w:r>
          </w:p>
        </w:tc>
        <w:tc>
          <w:tcPr>
            <w:tcW w:w="1080" w:type="dxa"/>
          </w:tcPr>
          <w:p w14:paraId="6E16A319"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Char(10)</w:t>
            </w:r>
          </w:p>
        </w:tc>
        <w:tc>
          <w:tcPr>
            <w:tcW w:w="1350" w:type="dxa"/>
          </w:tcPr>
          <w:p w14:paraId="757BED71"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8</w:t>
            </w:r>
          </w:p>
          <w:p w14:paraId="2E50EF87"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16-25</w:t>
            </w:r>
          </w:p>
        </w:tc>
        <w:tc>
          <w:tcPr>
            <w:tcW w:w="1934" w:type="dxa"/>
          </w:tcPr>
          <w:p w14:paraId="7201E209"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PNA5PNPI1</w:t>
            </w:r>
          </w:p>
        </w:tc>
        <w:tc>
          <w:tcPr>
            <w:tcW w:w="3362" w:type="dxa"/>
          </w:tcPr>
          <w:p w14:paraId="4D4964DC"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3FF870F2" w14:textId="77777777" w:rsidTr="00D31883">
        <w:trPr>
          <w:trHeight w:val="576"/>
        </w:trPr>
        <w:tc>
          <w:tcPr>
            <w:tcW w:w="3139" w:type="dxa"/>
          </w:tcPr>
          <w:p w14:paraId="4364E333"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NPI Qualifier for Provider #1, Procedure Number 5</w:t>
            </w:r>
          </w:p>
        </w:tc>
        <w:tc>
          <w:tcPr>
            <w:tcW w:w="1080" w:type="dxa"/>
          </w:tcPr>
          <w:p w14:paraId="106CED6D"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w:t>
            </w:r>
          </w:p>
        </w:tc>
        <w:tc>
          <w:tcPr>
            <w:tcW w:w="1350" w:type="dxa"/>
          </w:tcPr>
          <w:p w14:paraId="3DDD3687"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8</w:t>
            </w:r>
          </w:p>
          <w:p w14:paraId="6A81C144"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26</w:t>
            </w:r>
          </w:p>
        </w:tc>
        <w:tc>
          <w:tcPr>
            <w:tcW w:w="1934" w:type="dxa"/>
          </w:tcPr>
          <w:p w14:paraId="0EE040F2"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PNA5QUAL1</w:t>
            </w:r>
          </w:p>
        </w:tc>
        <w:tc>
          <w:tcPr>
            <w:tcW w:w="3362" w:type="dxa"/>
          </w:tcPr>
          <w:p w14:paraId="4C284553"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56A140EA" w14:textId="77777777" w:rsidTr="00D31883">
        <w:trPr>
          <w:trHeight w:val="576"/>
        </w:trPr>
        <w:tc>
          <w:tcPr>
            <w:tcW w:w="3139" w:type="dxa"/>
          </w:tcPr>
          <w:p w14:paraId="3911CE0E"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lastRenderedPageBreak/>
              <w:t>Provider #2 NPI ID for Procedure Number 5</w:t>
            </w:r>
          </w:p>
        </w:tc>
        <w:tc>
          <w:tcPr>
            <w:tcW w:w="1080" w:type="dxa"/>
          </w:tcPr>
          <w:p w14:paraId="7B1AB644"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Char(10)</w:t>
            </w:r>
          </w:p>
        </w:tc>
        <w:tc>
          <w:tcPr>
            <w:tcW w:w="1350" w:type="dxa"/>
          </w:tcPr>
          <w:p w14:paraId="4ACF3DF9"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8</w:t>
            </w:r>
          </w:p>
          <w:p w14:paraId="0B894942"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27-36</w:t>
            </w:r>
          </w:p>
        </w:tc>
        <w:tc>
          <w:tcPr>
            <w:tcW w:w="1934" w:type="dxa"/>
          </w:tcPr>
          <w:p w14:paraId="2CCC2D9D"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PNA5PNPI2</w:t>
            </w:r>
          </w:p>
        </w:tc>
        <w:tc>
          <w:tcPr>
            <w:tcW w:w="3362" w:type="dxa"/>
          </w:tcPr>
          <w:p w14:paraId="2FFEA233"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2ACB3083" w14:textId="77777777" w:rsidTr="00D31883">
        <w:trPr>
          <w:trHeight w:val="576"/>
        </w:trPr>
        <w:tc>
          <w:tcPr>
            <w:tcW w:w="3139" w:type="dxa"/>
          </w:tcPr>
          <w:p w14:paraId="0344284E"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NPI Qualifier for Provider #2, Procedure Number 5</w:t>
            </w:r>
          </w:p>
        </w:tc>
        <w:tc>
          <w:tcPr>
            <w:tcW w:w="1080" w:type="dxa"/>
          </w:tcPr>
          <w:p w14:paraId="68CADCE6"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w:t>
            </w:r>
          </w:p>
        </w:tc>
        <w:tc>
          <w:tcPr>
            <w:tcW w:w="1350" w:type="dxa"/>
          </w:tcPr>
          <w:p w14:paraId="498955F9"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8</w:t>
            </w:r>
          </w:p>
          <w:p w14:paraId="34B409F3"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37</w:t>
            </w:r>
          </w:p>
        </w:tc>
        <w:tc>
          <w:tcPr>
            <w:tcW w:w="1934" w:type="dxa"/>
          </w:tcPr>
          <w:p w14:paraId="79EE769B"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PNA5QUAL2</w:t>
            </w:r>
          </w:p>
        </w:tc>
        <w:tc>
          <w:tcPr>
            <w:tcW w:w="3362" w:type="dxa"/>
          </w:tcPr>
          <w:p w14:paraId="4C491583"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73C87BD1" w14:textId="77777777" w:rsidTr="00D31883">
        <w:trPr>
          <w:trHeight w:val="576"/>
        </w:trPr>
        <w:tc>
          <w:tcPr>
            <w:tcW w:w="3139" w:type="dxa"/>
          </w:tcPr>
          <w:p w14:paraId="5010D6F9"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Provider #3 NPI ID for Procedure Number 5</w:t>
            </w:r>
          </w:p>
        </w:tc>
        <w:tc>
          <w:tcPr>
            <w:tcW w:w="1080" w:type="dxa"/>
          </w:tcPr>
          <w:p w14:paraId="3113EFF1"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Char(10)</w:t>
            </w:r>
          </w:p>
        </w:tc>
        <w:tc>
          <w:tcPr>
            <w:tcW w:w="1350" w:type="dxa"/>
          </w:tcPr>
          <w:p w14:paraId="64E8B017"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8</w:t>
            </w:r>
          </w:p>
          <w:p w14:paraId="4DB83D65"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38-47</w:t>
            </w:r>
          </w:p>
        </w:tc>
        <w:tc>
          <w:tcPr>
            <w:tcW w:w="1934" w:type="dxa"/>
          </w:tcPr>
          <w:p w14:paraId="301819C5"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PNA5PNPI3</w:t>
            </w:r>
          </w:p>
        </w:tc>
        <w:tc>
          <w:tcPr>
            <w:tcW w:w="3362" w:type="dxa"/>
          </w:tcPr>
          <w:p w14:paraId="27A15862"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5C441BB7" w14:textId="77777777" w:rsidTr="00D31883">
        <w:trPr>
          <w:trHeight w:val="576"/>
        </w:trPr>
        <w:tc>
          <w:tcPr>
            <w:tcW w:w="3139" w:type="dxa"/>
          </w:tcPr>
          <w:p w14:paraId="6D43076B"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NPI Qualifier for Provider #3, Procedure Number 5</w:t>
            </w:r>
          </w:p>
        </w:tc>
        <w:tc>
          <w:tcPr>
            <w:tcW w:w="1080" w:type="dxa"/>
          </w:tcPr>
          <w:p w14:paraId="3F8095DF"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w:t>
            </w:r>
          </w:p>
        </w:tc>
        <w:tc>
          <w:tcPr>
            <w:tcW w:w="1350" w:type="dxa"/>
          </w:tcPr>
          <w:p w14:paraId="43026B8C"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8</w:t>
            </w:r>
          </w:p>
          <w:p w14:paraId="4EE4A40A"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48</w:t>
            </w:r>
          </w:p>
        </w:tc>
        <w:tc>
          <w:tcPr>
            <w:tcW w:w="1934" w:type="dxa"/>
          </w:tcPr>
          <w:p w14:paraId="3475E6BB"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PNA5QUAL3</w:t>
            </w:r>
          </w:p>
        </w:tc>
        <w:tc>
          <w:tcPr>
            <w:tcW w:w="3362" w:type="dxa"/>
          </w:tcPr>
          <w:p w14:paraId="2A215845"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75603DF8" w14:textId="77777777" w:rsidTr="00D31883">
        <w:trPr>
          <w:trHeight w:val="576"/>
        </w:trPr>
        <w:tc>
          <w:tcPr>
            <w:tcW w:w="3139" w:type="dxa"/>
          </w:tcPr>
          <w:p w14:paraId="3BE834B7"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Provider #4 NPI ID for Procedure Number 5</w:t>
            </w:r>
          </w:p>
        </w:tc>
        <w:tc>
          <w:tcPr>
            <w:tcW w:w="1080" w:type="dxa"/>
          </w:tcPr>
          <w:p w14:paraId="563B2646"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Char(10)</w:t>
            </w:r>
          </w:p>
        </w:tc>
        <w:tc>
          <w:tcPr>
            <w:tcW w:w="1350" w:type="dxa"/>
          </w:tcPr>
          <w:p w14:paraId="36382472"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8</w:t>
            </w:r>
          </w:p>
          <w:p w14:paraId="22DAFB2A"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49-58</w:t>
            </w:r>
          </w:p>
        </w:tc>
        <w:tc>
          <w:tcPr>
            <w:tcW w:w="1934" w:type="dxa"/>
          </w:tcPr>
          <w:p w14:paraId="45E23441"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PNA5PNPI4</w:t>
            </w:r>
          </w:p>
        </w:tc>
        <w:tc>
          <w:tcPr>
            <w:tcW w:w="3362" w:type="dxa"/>
          </w:tcPr>
          <w:p w14:paraId="11FB6BB8"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30E309BE" w14:textId="77777777" w:rsidTr="00D31883">
        <w:trPr>
          <w:trHeight w:val="576"/>
        </w:trPr>
        <w:tc>
          <w:tcPr>
            <w:tcW w:w="3139" w:type="dxa"/>
          </w:tcPr>
          <w:p w14:paraId="083641EB"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NPI Qualifier for Provider #4, Procedure Number 5</w:t>
            </w:r>
          </w:p>
        </w:tc>
        <w:tc>
          <w:tcPr>
            <w:tcW w:w="1080" w:type="dxa"/>
          </w:tcPr>
          <w:p w14:paraId="248B7A5D"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w:t>
            </w:r>
          </w:p>
        </w:tc>
        <w:tc>
          <w:tcPr>
            <w:tcW w:w="1350" w:type="dxa"/>
          </w:tcPr>
          <w:p w14:paraId="15E1F8C9"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8</w:t>
            </w:r>
          </w:p>
          <w:p w14:paraId="1911F6F0"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59</w:t>
            </w:r>
          </w:p>
        </w:tc>
        <w:tc>
          <w:tcPr>
            <w:tcW w:w="1934" w:type="dxa"/>
          </w:tcPr>
          <w:p w14:paraId="613B0657"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PNA5QUAL4</w:t>
            </w:r>
          </w:p>
        </w:tc>
        <w:tc>
          <w:tcPr>
            <w:tcW w:w="3362" w:type="dxa"/>
          </w:tcPr>
          <w:p w14:paraId="306F1771"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32CB6F60" w14:textId="77777777" w:rsidTr="00D31883">
        <w:trPr>
          <w:trHeight w:val="576"/>
        </w:trPr>
        <w:tc>
          <w:tcPr>
            <w:tcW w:w="3139" w:type="dxa"/>
          </w:tcPr>
          <w:p w14:paraId="10F980A3"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Procedure Number 6</w:t>
            </w:r>
          </w:p>
        </w:tc>
        <w:tc>
          <w:tcPr>
            <w:tcW w:w="1080" w:type="dxa"/>
          </w:tcPr>
          <w:p w14:paraId="4EC8B30C"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N(2)</w:t>
            </w:r>
          </w:p>
        </w:tc>
        <w:tc>
          <w:tcPr>
            <w:tcW w:w="1350" w:type="dxa"/>
          </w:tcPr>
          <w:p w14:paraId="0489B84B"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8</w:t>
            </w:r>
          </w:p>
          <w:p w14:paraId="326FBC0F"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60-61</w:t>
            </w:r>
          </w:p>
        </w:tc>
        <w:tc>
          <w:tcPr>
            <w:tcW w:w="1934" w:type="dxa"/>
          </w:tcPr>
          <w:p w14:paraId="038E68BD"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PNA6</w:t>
            </w:r>
          </w:p>
        </w:tc>
        <w:tc>
          <w:tcPr>
            <w:tcW w:w="3362" w:type="dxa"/>
          </w:tcPr>
          <w:p w14:paraId="0954D39C"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The procedure number associated with the procedure code identified in segment 2 or 6.</w:t>
            </w:r>
          </w:p>
          <w:p w14:paraId="1646BCF3"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6DE6E640" w14:textId="77777777" w:rsidTr="00D31883">
        <w:trPr>
          <w:trHeight w:val="576"/>
        </w:trPr>
        <w:tc>
          <w:tcPr>
            <w:tcW w:w="3139" w:type="dxa"/>
          </w:tcPr>
          <w:p w14:paraId="417C7916"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Provider #1 NPI ID for Procedure Number 6</w:t>
            </w:r>
          </w:p>
        </w:tc>
        <w:tc>
          <w:tcPr>
            <w:tcW w:w="1080" w:type="dxa"/>
          </w:tcPr>
          <w:p w14:paraId="5F3E1835"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Char(10)</w:t>
            </w:r>
          </w:p>
        </w:tc>
        <w:tc>
          <w:tcPr>
            <w:tcW w:w="1350" w:type="dxa"/>
          </w:tcPr>
          <w:p w14:paraId="6C339393"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8</w:t>
            </w:r>
          </w:p>
          <w:p w14:paraId="11B164F1"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62-71</w:t>
            </w:r>
          </w:p>
        </w:tc>
        <w:tc>
          <w:tcPr>
            <w:tcW w:w="1934" w:type="dxa"/>
          </w:tcPr>
          <w:p w14:paraId="5D7A32D0"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PNA6PNPI1</w:t>
            </w:r>
          </w:p>
        </w:tc>
        <w:tc>
          <w:tcPr>
            <w:tcW w:w="3362" w:type="dxa"/>
          </w:tcPr>
          <w:p w14:paraId="33FC376B"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0A468893" w14:textId="77777777" w:rsidTr="00D31883">
        <w:trPr>
          <w:trHeight w:val="576"/>
        </w:trPr>
        <w:tc>
          <w:tcPr>
            <w:tcW w:w="3139" w:type="dxa"/>
          </w:tcPr>
          <w:p w14:paraId="4E1C120C"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NPI Qualifier for Provider #1, Procedure Number 6</w:t>
            </w:r>
          </w:p>
        </w:tc>
        <w:tc>
          <w:tcPr>
            <w:tcW w:w="1080" w:type="dxa"/>
          </w:tcPr>
          <w:p w14:paraId="25ED264F"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w:t>
            </w:r>
          </w:p>
        </w:tc>
        <w:tc>
          <w:tcPr>
            <w:tcW w:w="1350" w:type="dxa"/>
          </w:tcPr>
          <w:p w14:paraId="15E37746"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8</w:t>
            </w:r>
          </w:p>
          <w:p w14:paraId="52637259"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72</w:t>
            </w:r>
          </w:p>
        </w:tc>
        <w:tc>
          <w:tcPr>
            <w:tcW w:w="1934" w:type="dxa"/>
          </w:tcPr>
          <w:p w14:paraId="4C26A9D5"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PNA6QUAL1</w:t>
            </w:r>
          </w:p>
        </w:tc>
        <w:tc>
          <w:tcPr>
            <w:tcW w:w="3362" w:type="dxa"/>
          </w:tcPr>
          <w:p w14:paraId="024E20A2"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22F0CEAC" w14:textId="77777777" w:rsidTr="00D31883">
        <w:trPr>
          <w:trHeight w:val="576"/>
        </w:trPr>
        <w:tc>
          <w:tcPr>
            <w:tcW w:w="3139" w:type="dxa"/>
          </w:tcPr>
          <w:p w14:paraId="4EF218D7"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Provider #2 NPI ID for Procedure Number 6</w:t>
            </w:r>
          </w:p>
        </w:tc>
        <w:tc>
          <w:tcPr>
            <w:tcW w:w="1080" w:type="dxa"/>
          </w:tcPr>
          <w:p w14:paraId="38AFCBBC"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Char(10)</w:t>
            </w:r>
          </w:p>
        </w:tc>
        <w:tc>
          <w:tcPr>
            <w:tcW w:w="1350" w:type="dxa"/>
          </w:tcPr>
          <w:p w14:paraId="4B27BB78"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8</w:t>
            </w:r>
          </w:p>
          <w:p w14:paraId="4E4FD212"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73-82</w:t>
            </w:r>
          </w:p>
        </w:tc>
        <w:tc>
          <w:tcPr>
            <w:tcW w:w="1934" w:type="dxa"/>
          </w:tcPr>
          <w:p w14:paraId="673AD075"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PNA6PNPI2</w:t>
            </w:r>
          </w:p>
        </w:tc>
        <w:tc>
          <w:tcPr>
            <w:tcW w:w="3362" w:type="dxa"/>
          </w:tcPr>
          <w:p w14:paraId="565C0320"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0C39807C" w14:textId="77777777" w:rsidTr="00D31883">
        <w:trPr>
          <w:trHeight w:val="576"/>
        </w:trPr>
        <w:tc>
          <w:tcPr>
            <w:tcW w:w="3139" w:type="dxa"/>
          </w:tcPr>
          <w:p w14:paraId="0B35737B"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NPI Qualifier for Provider #2, Procedure Number 6</w:t>
            </w:r>
          </w:p>
        </w:tc>
        <w:tc>
          <w:tcPr>
            <w:tcW w:w="1080" w:type="dxa"/>
          </w:tcPr>
          <w:p w14:paraId="1C9BE4BE"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w:t>
            </w:r>
          </w:p>
        </w:tc>
        <w:tc>
          <w:tcPr>
            <w:tcW w:w="1350" w:type="dxa"/>
          </w:tcPr>
          <w:p w14:paraId="23A30333"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8</w:t>
            </w:r>
          </w:p>
          <w:p w14:paraId="3FBE7B84"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83</w:t>
            </w:r>
          </w:p>
        </w:tc>
        <w:tc>
          <w:tcPr>
            <w:tcW w:w="1934" w:type="dxa"/>
          </w:tcPr>
          <w:p w14:paraId="09955571"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PNA6QUAL2</w:t>
            </w:r>
          </w:p>
        </w:tc>
        <w:tc>
          <w:tcPr>
            <w:tcW w:w="3362" w:type="dxa"/>
          </w:tcPr>
          <w:p w14:paraId="40FB8566"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77399503" w14:textId="77777777" w:rsidTr="00D31883">
        <w:trPr>
          <w:trHeight w:val="576"/>
        </w:trPr>
        <w:tc>
          <w:tcPr>
            <w:tcW w:w="3139" w:type="dxa"/>
          </w:tcPr>
          <w:p w14:paraId="1502D424"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Provider #3 NPI ID for Procedure Number 6</w:t>
            </w:r>
          </w:p>
        </w:tc>
        <w:tc>
          <w:tcPr>
            <w:tcW w:w="1080" w:type="dxa"/>
          </w:tcPr>
          <w:p w14:paraId="28911A4F"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Char(10)</w:t>
            </w:r>
          </w:p>
        </w:tc>
        <w:tc>
          <w:tcPr>
            <w:tcW w:w="1350" w:type="dxa"/>
          </w:tcPr>
          <w:p w14:paraId="61AB0923"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8</w:t>
            </w:r>
          </w:p>
          <w:p w14:paraId="798A65A5"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84-93</w:t>
            </w:r>
          </w:p>
        </w:tc>
        <w:tc>
          <w:tcPr>
            <w:tcW w:w="1934" w:type="dxa"/>
          </w:tcPr>
          <w:p w14:paraId="4D6A544A"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PNA6PNPI3</w:t>
            </w:r>
          </w:p>
        </w:tc>
        <w:tc>
          <w:tcPr>
            <w:tcW w:w="3362" w:type="dxa"/>
          </w:tcPr>
          <w:p w14:paraId="033083B6"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2F27DFFC" w14:textId="77777777" w:rsidTr="00D31883">
        <w:trPr>
          <w:trHeight w:val="576"/>
        </w:trPr>
        <w:tc>
          <w:tcPr>
            <w:tcW w:w="3139" w:type="dxa"/>
          </w:tcPr>
          <w:p w14:paraId="77168142"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NPI Qualifier for Provider #3, Procedure Number 6</w:t>
            </w:r>
          </w:p>
        </w:tc>
        <w:tc>
          <w:tcPr>
            <w:tcW w:w="1080" w:type="dxa"/>
          </w:tcPr>
          <w:p w14:paraId="3569CAC5"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w:t>
            </w:r>
          </w:p>
        </w:tc>
        <w:tc>
          <w:tcPr>
            <w:tcW w:w="1350" w:type="dxa"/>
          </w:tcPr>
          <w:p w14:paraId="3694C2E8"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8</w:t>
            </w:r>
          </w:p>
          <w:p w14:paraId="040601DF"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94</w:t>
            </w:r>
          </w:p>
        </w:tc>
        <w:tc>
          <w:tcPr>
            <w:tcW w:w="1934" w:type="dxa"/>
          </w:tcPr>
          <w:p w14:paraId="75827557"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PNA6QUAL3</w:t>
            </w:r>
          </w:p>
        </w:tc>
        <w:tc>
          <w:tcPr>
            <w:tcW w:w="3362" w:type="dxa"/>
          </w:tcPr>
          <w:p w14:paraId="28DC86B0"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3B24CF28" w14:textId="77777777" w:rsidTr="00D31883">
        <w:trPr>
          <w:trHeight w:val="576"/>
        </w:trPr>
        <w:tc>
          <w:tcPr>
            <w:tcW w:w="3139" w:type="dxa"/>
          </w:tcPr>
          <w:p w14:paraId="27C89C6B"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Provider #4 NPI ID for Procedure Number 6</w:t>
            </w:r>
          </w:p>
        </w:tc>
        <w:tc>
          <w:tcPr>
            <w:tcW w:w="1080" w:type="dxa"/>
          </w:tcPr>
          <w:p w14:paraId="56256E7D"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Char(10)</w:t>
            </w:r>
          </w:p>
        </w:tc>
        <w:tc>
          <w:tcPr>
            <w:tcW w:w="1350" w:type="dxa"/>
          </w:tcPr>
          <w:p w14:paraId="750CA565"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8</w:t>
            </w:r>
          </w:p>
          <w:p w14:paraId="01321ACB"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95-104</w:t>
            </w:r>
          </w:p>
        </w:tc>
        <w:tc>
          <w:tcPr>
            <w:tcW w:w="1934" w:type="dxa"/>
          </w:tcPr>
          <w:p w14:paraId="7A3A7E09"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PNA6PNPI4</w:t>
            </w:r>
          </w:p>
        </w:tc>
        <w:tc>
          <w:tcPr>
            <w:tcW w:w="3362" w:type="dxa"/>
          </w:tcPr>
          <w:p w14:paraId="31022A7D"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47CB61B4" w14:textId="77777777" w:rsidTr="00D31883">
        <w:trPr>
          <w:trHeight w:val="576"/>
        </w:trPr>
        <w:tc>
          <w:tcPr>
            <w:tcW w:w="3139" w:type="dxa"/>
          </w:tcPr>
          <w:p w14:paraId="0E2C11E4"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NPI Qualifier for Provider #4, Procedure Number 6</w:t>
            </w:r>
          </w:p>
        </w:tc>
        <w:tc>
          <w:tcPr>
            <w:tcW w:w="1080" w:type="dxa"/>
          </w:tcPr>
          <w:p w14:paraId="4BB721EF"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w:t>
            </w:r>
          </w:p>
        </w:tc>
        <w:tc>
          <w:tcPr>
            <w:tcW w:w="1350" w:type="dxa"/>
          </w:tcPr>
          <w:p w14:paraId="4B9D99F3"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8</w:t>
            </w:r>
          </w:p>
          <w:p w14:paraId="7827EE18"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105</w:t>
            </w:r>
          </w:p>
        </w:tc>
        <w:tc>
          <w:tcPr>
            <w:tcW w:w="1934" w:type="dxa"/>
          </w:tcPr>
          <w:p w14:paraId="2EE6015C"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PNA6QUAL4</w:t>
            </w:r>
          </w:p>
        </w:tc>
        <w:tc>
          <w:tcPr>
            <w:tcW w:w="3362" w:type="dxa"/>
          </w:tcPr>
          <w:p w14:paraId="48CEFCF7"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19B3187A" w14:textId="77777777" w:rsidTr="00D31883">
        <w:trPr>
          <w:trHeight w:val="576"/>
        </w:trPr>
        <w:tc>
          <w:tcPr>
            <w:tcW w:w="3139" w:type="dxa"/>
          </w:tcPr>
          <w:p w14:paraId="6070054A"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Procedure Number 7</w:t>
            </w:r>
          </w:p>
        </w:tc>
        <w:tc>
          <w:tcPr>
            <w:tcW w:w="1080" w:type="dxa"/>
          </w:tcPr>
          <w:p w14:paraId="4487CBFD"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N(2)</w:t>
            </w:r>
          </w:p>
        </w:tc>
        <w:tc>
          <w:tcPr>
            <w:tcW w:w="1350" w:type="dxa"/>
          </w:tcPr>
          <w:p w14:paraId="28A9762A"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8</w:t>
            </w:r>
          </w:p>
          <w:p w14:paraId="0826E727"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106-107</w:t>
            </w:r>
          </w:p>
        </w:tc>
        <w:tc>
          <w:tcPr>
            <w:tcW w:w="1934" w:type="dxa"/>
          </w:tcPr>
          <w:p w14:paraId="577E77FE"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PNA7</w:t>
            </w:r>
          </w:p>
        </w:tc>
        <w:tc>
          <w:tcPr>
            <w:tcW w:w="3362" w:type="dxa"/>
          </w:tcPr>
          <w:p w14:paraId="29CE2749"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The procedure number associated with the procedure code identified in segment 2 or 6.</w:t>
            </w:r>
          </w:p>
          <w:p w14:paraId="64C5F774"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70B4D59F" w14:textId="77777777" w:rsidTr="00D31883">
        <w:trPr>
          <w:trHeight w:val="576"/>
        </w:trPr>
        <w:tc>
          <w:tcPr>
            <w:tcW w:w="3139" w:type="dxa"/>
          </w:tcPr>
          <w:p w14:paraId="06BEB30D"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Provider #1 NPI ID for Procedure Number 7</w:t>
            </w:r>
          </w:p>
        </w:tc>
        <w:tc>
          <w:tcPr>
            <w:tcW w:w="1080" w:type="dxa"/>
          </w:tcPr>
          <w:p w14:paraId="5CE7AC13"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Char(10)</w:t>
            </w:r>
          </w:p>
        </w:tc>
        <w:tc>
          <w:tcPr>
            <w:tcW w:w="1350" w:type="dxa"/>
          </w:tcPr>
          <w:p w14:paraId="3EC13124"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8</w:t>
            </w:r>
          </w:p>
          <w:p w14:paraId="1486FC8F"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108-117</w:t>
            </w:r>
          </w:p>
        </w:tc>
        <w:tc>
          <w:tcPr>
            <w:tcW w:w="1934" w:type="dxa"/>
          </w:tcPr>
          <w:p w14:paraId="1993C28F"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PNA7PNPI1</w:t>
            </w:r>
          </w:p>
        </w:tc>
        <w:tc>
          <w:tcPr>
            <w:tcW w:w="3362" w:type="dxa"/>
          </w:tcPr>
          <w:p w14:paraId="549B9BCC"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358D7EC7" w14:textId="77777777" w:rsidTr="00D31883">
        <w:trPr>
          <w:trHeight w:val="576"/>
        </w:trPr>
        <w:tc>
          <w:tcPr>
            <w:tcW w:w="3139" w:type="dxa"/>
          </w:tcPr>
          <w:p w14:paraId="64741FE8"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NPI Qualifier for Provider #1, Procedure Number 7</w:t>
            </w:r>
          </w:p>
        </w:tc>
        <w:tc>
          <w:tcPr>
            <w:tcW w:w="1080" w:type="dxa"/>
          </w:tcPr>
          <w:p w14:paraId="55F8FDE4"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w:t>
            </w:r>
          </w:p>
        </w:tc>
        <w:tc>
          <w:tcPr>
            <w:tcW w:w="1350" w:type="dxa"/>
          </w:tcPr>
          <w:p w14:paraId="4C310246"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8</w:t>
            </w:r>
          </w:p>
          <w:p w14:paraId="0F31073B"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118</w:t>
            </w:r>
          </w:p>
        </w:tc>
        <w:tc>
          <w:tcPr>
            <w:tcW w:w="1934" w:type="dxa"/>
          </w:tcPr>
          <w:p w14:paraId="66EF2711"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PNA7QUAL1</w:t>
            </w:r>
          </w:p>
        </w:tc>
        <w:tc>
          <w:tcPr>
            <w:tcW w:w="3362" w:type="dxa"/>
          </w:tcPr>
          <w:p w14:paraId="7FBA9FB2"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3068C8A0" w14:textId="77777777" w:rsidTr="00D31883">
        <w:trPr>
          <w:trHeight w:val="576"/>
        </w:trPr>
        <w:tc>
          <w:tcPr>
            <w:tcW w:w="3139" w:type="dxa"/>
          </w:tcPr>
          <w:p w14:paraId="10456FBD"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Provider #2 NPI ID for Procedure Number 7</w:t>
            </w:r>
          </w:p>
        </w:tc>
        <w:tc>
          <w:tcPr>
            <w:tcW w:w="1080" w:type="dxa"/>
          </w:tcPr>
          <w:p w14:paraId="52DC5829"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Char(10)</w:t>
            </w:r>
          </w:p>
        </w:tc>
        <w:tc>
          <w:tcPr>
            <w:tcW w:w="1350" w:type="dxa"/>
          </w:tcPr>
          <w:p w14:paraId="6A2F0711"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8</w:t>
            </w:r>
          </w:p>
          <w:p w14:paraId="292EFFC7"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119-128</w:t>
            </w:r>
          </w:p>
        </w:tc>
        <w:tc>
          <w:tcPr>
            <w:tcW w:w="1934" w:type="dxa"/>
          </w:tcPr>
          <w:p w14:paraId="0B173EA7"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PNA7PNPI2</w:t>
            </w:r>
          </w:p>
        </w:tc>
        <w:tc>
          <w:tcPr>
            <w:tcW w:w="3362" w:type="dxa"/>
          </w:tcPr>
          <w:p w14:paraId="15CB397A"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2EFF6C46" w14:textId="77777777" w:rsidTr="00D31883">
        <w:trPr>
          <w:trHeight w:val="576"/>
        </w:trPr>
        <w:tc>
          <w:tcPr>
            <w:tcW w:w="3139" w:type="dxa"/>
          </w:tcPr>
          <w:p w14:paraId="3EE56AA8"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NPI Qualifier for Provider #2, Procedure Number 7</w:t>
            </w:r>
          </w:p>
        </w:tc>
        <w:tc>
          <w:tcPr>
            <w:tcW w:w="1080" w:type="dxa"/>
          </w:tcPr>
          <w:p w14:paraId="02398248"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w:t>
            </w:r>
          </w:p>
        </w:tc>
        <w:tc>
          <w:tcPr>
            <w:tcW w:w="1350" w:type="dxa"/>
          </w:tcPr>
          <w:p w14:paraId="7347B010"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8</w:t>
            </w:r>
          </w:p>
          <w:p w14:paraId="203A4097"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129</w:t>
            </w:r>
          </w:p>
        </w:tc>
        <w:tc>
          <w:tcPr>
            <w:tcW w:w="1934" w:type="dxa"/>
          </w:tcPr>
          <w:p w14:paraId="75CCA51D"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PNA7QUAL2</w:t>
            </w:r>
          </w:p>
        </w:tc>
        <w:tc>
          <w:tcPr>
            <w:tcW w:w="3362" w:type="dxa"/>
          </w:tcPr>
          <w:p w14:paraId="46E73595"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1C37C848" w14:textId="77777777" w:rsidTr="00D31883">
        <w:trPr>
          <w:trHeight w:val="576"/>
        </w:trPr>
        <w:tc>
          <w:tcPr>
            <w:tcW w:w="3139" w:type="dxa"/>
          </w:tcPr>
          <w:p w14:paraId="17E9766D"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lastRenderedPageBreak/>
              <w:t>Provider #3 NPI ID for Procedure Number 7</w:t>
            </w:r>
          </w:p>
        </w:tc>
        <w:tc>
          <w:tcPr>
            <w:tcW w:w="1080" w:type="dxa"/>
          </w:tcPr>
          <w:p w14:paraId="7270E187"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Char(10)</w:t>
            </w:r>
          </w:p>
        </w:tc>
        <w:tc>
          <w:tcPr>
            <w:tcW w:w="1350" w:type="dxa"/>
          </w:tcPr>
          <w:p w14:paraId="6F88DF24"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8</w:t>
            </w:r>
          </w:p>
          <w:p w14:paraId="70E565E1"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130-139</w:t>
            </w:r>
          </w:p>
        </w:tc>
        <w:tc>
          <w:tcPr>
            <w:tcW w:w="1934" w:type="dxa"/>
          </w:tcPr>
          <w:p w14:paraId="2B82680B"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PNA7PNPI3</w:t>
            </w:r>
          </w:p>
        </w:tc>
        <w:tc>
          <w:tcPr>
            <w:tcW w:w="3362" w:type="dxa"/>
          </w:tcPr>
          <w:p w14:paraId="44DE38D9"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3E8382F2" w14:textId="77777777" w:rsidTr="00D31883">
        <w:trPr>
          <w:trHeight w:val="576"/>
        </w:trPr>
        <w:tc>
          <w:tcPr>
            <w:tcW w:w="3139" w:type="dxa"/>
          </w:tcPr>
          <w:p w14:paraId="230B37C4"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NPI Qualifier for Provider #3, Procedure Number 7</w:t>
            </w:r>
          </w:p>
        </w:tc>
        <w:tc>
          <w:tcPr>
            <w:tcW w:w="1080" w:type="dxa"/>
          </w:tcPr>
          <w:p w14:paraId="00672A3B"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w:t>
            </w:r>
          </w:p>
        </w:tc>
        <w:tc>
          <w:tcPr>
            <w:tcW w:w="1350" w:type="dxa"/>
          </w:tcPr>
          <w:p w14:paraId="10CBCC9D"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8</w:t>
            </w:r>
          </w:p>
          <w:p w14:paraId="757558D5"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140</w:t>
            </w:r>
          </w:p>
        </w:tc>
        <w:tc>
          <w:tcPr>
            <w:tcW w:w="1934" w:type="dxa"/>
          </w:tcPr>
          <w:p w14:paraId="31DDDB9F"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PNA7QUAL3</w:t>
            </w:r>
          </w:p>
        </w:tc>
        <w:tc>
          <w:tcPr>
            <w:tcW w:w="3362" w:type="dxa"/>
          </w:tcPr>
          <w:p w14:paraId="273F3290"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606E4275" w14:textId="77777777" w:rsidTr="00D31883">
        <w:trPr>
          <w:trHeight w:val="576"/>
        </w:trPr>
        <w:tc>
          <w:tcPr>
            <w:tcW w:w="3139" w:type="dxa"/>
          </w:tcPr>
          <w:p w14:paraId="56436670"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Provider #4 NPI ID for Procedure Number 7</w:t>
            </w:r>
          </w:p>
        </w:tc>
        <w:tc>
          <w:tcPr>
            <w:tcW w:w="1080" w:type="dxa"/>
          </w:tcPr>
          <w:p w14:paraId="72BDBF6F"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Char(10)</w:t>
            </w:r>
          </w:p>
        </w:tc>
        <w:tc>
          <w:tcPr>
            <w:tcW w:w="1350" w:type="dxa"/>
          </w:tcPr>
          <w:p w14:paraId="746602FA"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8</w:t>
            </w:r>
          </w:p>
          <w:p w14:paraId="088D2231"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141-150</w:t>
            </w:r>
          </w:p>
        </w:tc>
        <w:tc>
          <w:tcPr>
            <w:tcW w:w="1934" w:type="dxa"/>
          </w:tcPr>
          <w:p w14:paraId="29655E89"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PNA7PNPI4</w:t>
            </w:r>
          </w:p>
        </w:tc>
        <w:tc>
          <w:tcPr>
            <w:tcW w:w="3362" w:type="dxa"/>
          </w:tcPr>
          <w:p w14:paraId="30E8721B"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1465FC95" w14:textId="77777777" w:rsidTr="00D31883">
        <w:trPr>
          <w:trHeight w:val="576"/>
        </w:trPr>
        <w:tc>
          <w:tcPr>
            <w:tcW w:w="3139" w:type="dxa"/>
          </w:tcPr>
          <w:p w14:paraId="00F87BBE"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NPI Qualifier for Provider #4, Procedure Number 7</w:t>
            </w:r>
          </w:p>
        </w:tc>
        <w:tc>
          <w:tcPr>
            <w:tcW w:w="1080" w:type="dxa"/>
          </w:tcPr>
          <w:p w14:paraId="57AFD774"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w:t>
            </w:r>
          </w:p>
        </w:tc>
        <w:tc>
          <w:tcPr>
            <w:tcW w:w="1350" w:type="dxa"/>
          </w:tcPr>
          <w:p w14:paraId="0FE95629"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8</w:t>
            </w:r>
          </w:p>
          <w:p w14:paraId="059B19BF"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151</w:t>
            </w:r>
          </w:p>
        </w:tc>
        <w:tc>
          <w:tcPr>
            <w:tcW w:w="1934" w:type="dxa"/>
          </w:tcPr>
          <w:p w14:paraId="2A37665E"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PNA7QUAL4</w:t>
            </w:r>
          </w:p>
        </w:tc>
        <w:tc>
          <w:tcPr>
            <w:tcW w:w="3362" w:type="dxa"/>
          </w:tcPr>
          <w:p w14:paraId="2A5EDD8C"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686A6618" w14:textId="77777777" w:rsidTr="00D31883">
        <w:trPr>
          <w:trHeight w:val="576"/>
        </w:trPr>
        <w:tc>
          <w:tcPr>
            <w:tcW w:w="3139" w:type="dxa"/>
          </w:tcPr>
          <w:p w14:paraId="2797A6DD"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Procedure Number 8</w:t>
            </w:r>
          </w:p>
        </w:tc>
        <w:tc>
          <w:tcPr>
            <w:tcW w:w="1080" w:type="dxa"/>
          </w:tcPr>
          <w:p w14:paraId="7FE931BD"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N(2)</w:t>
            </w:r>
          </w:p>
        </w:tc>
        <w:tc>
          <w:tcPr>
            <w:tcW w:w="1350" w:type="dxa"/>
          </w:tcPr>
          <w:p w14:paraId="30262E7A"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8</w:t>
            </w:r>
          </w:p>
          <w:p w14:paraId="43D1B9E3"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152-153</w:t>
            </w:r>
          </w:p>
        </w:tc>
        <w:tc>
          <w:tcPr>
            <w:tcW w:w="1934" w:type="dxa"/>
          </w:tcPr>
          <w:p w14:paraId="5FD522D0"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PNA8</w:t>
            </w:r>
          </w:p>
        </w:tc>
        <w:tc>
          <w:tcPr>
            <w:tcW w:w="3362" w:type="dxa"/>
          </w:tcPr>
          <w:p w14:paraId="0EA56E3E"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The procedure number associated with the procedure code identified in segment 2 or 6.</w:t>
            </w:r>
          </w:p>
          <w:p w14:paraId="7B82EA7B"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5244F841" w14:textId="77777777" w:rsidTr="00D31883">
        <w:trPr>
          <w:trHeight w:val="576"/>
        </w:trPr>
        <w:tc>
          <w:tcPr>
            <w:tcW w:w="3139" w:type="dxa"/>
          </w:tcPr>
          <w:p w14:paraId="54DB98D5"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Provider #1 NPI ID for Procedure Number 8</w:t>
            </w:r>
          </w:p>
        </w:tc>
        <w:tc>
          <w:tcPr>
            <w:tcW w:w="1080" w:type="dxa"/>
          </w:tcPr>
          <w:p w14:paraId="078315B9"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Char(10)</w:t>
            </w:r>
          </w:p>
        </w:tc>
        <w:tc>
          <w:tcPr>
            <w:tcW w:w="1350" w:type="dxa"/>
          </w:tcPr>
          <w:p w14:paraId="4AE514BA"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8</w:t>
            </w:r>
          </w:p>
          <w:p w14:paraId="5158F817"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154-163</w:t>
            </w:r>
          </w:p>
        </w:tc>
        <w:tc>
          <w:tcPr>
            <w:tcW w:w="1934" w:type="dxa"/>
          </w:tcPr>
          <w:p w14:paraId="5D325FFF"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PNA8PNPI1</w:t>
            </w:r>
          </w:p>
        </w:tc>
        <w:tc>
          <w:tcPr>
            <w:tcW w:w="3362" w:type="dxa"/>
          </w:tcPr>
          <w:p w14:paraId="7099AB13"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53DCF69F" w14:textId="77777777" w:rsidTr="00D31883">
        <w:trPr>
          <w:trHeight w:val="576"/>
        </w:trPr>
        <w:tc>
          <w:tcPr>
            <w:tcW w:w="3139" w:type="dxa"/>
          </w:tcPr>
          <w:p w14:paraId="3AF4B54C"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NPI Qualifier for Provider #1, Procedure Number 8</w:t>
            </w:r>
          </w:p>
        </w:tc>
        <w:tc>
          <w:tcPr>
            <w:tcW w:w="1080" w:type="dxa"/>
          </w:tcPr>
          <w:p w14:paraId="58DBFCB9"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w:t>
            </w:r>
          </w:p>
        </w:tc>
        <w:tc>
          <w:tcPr>
            <w:tcW w:w="1350" w:type="dxa"/>
          </w:tcPr>
          <w:p w14:paraId="0A7B366D"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8</w:t>
            </w:r>
          </w:p>
          <w:p w14:paraId="33E3B8AF"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164</w:t>
            </w:r>
          </w:p>
        </w:tc>
        <w:tc>
          <w:tcPr>
            <w:tcW w:w="1934" w:type="dxa"/>
          </w:tcPr>
          <w:p w14:paraId="4230D72F"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PNA8QUAL1</w:t>
            </w:r>
          </w:p>
        </w:tc>
        <w:tc>
          <w:tcPr>
            <w:tcW w:w="3362" w:type="dxa"/>
          </w:tcPr>
          <w:p w14:paraId="66BBF618"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01048F14" w14:textId="77777777" w:rsidTr="00D31883">
        <w:trPr>
          <w:trHeight w:val="576"/>
        </w:trPr>
        <w:tc>
          <w:tcPr>
            <w:tcW w:w="3139" w:type="dxa"/>
          </w:tcPr>
          <w:p w14:paraId="5EEE0DEC"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Provider #2 NPI ID for Procedure Number 8</w:t>
            </w:r>
          </w:p>
        </w:tc>
        <w:tc>
          <w:tcPr>
            <w:tcW w:w="1080" w:type="dxa"/>
          </w:tcPr>
          <w:p w14:paraId="6D99009B"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Char(10)</w:t>
            </w:r>
          </w:p>
        </w:tc>
        <w:tc>
          <w:tcPr>
            <w:tcW w:w="1350" w:type="dxa"/>
          </w:tcPr>
          <w:p w14:paraId="21B92D67"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8</w:t>
            </w:r>
          </w:p>
          <w:p w14:paraId="580F7BE4"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165-174</w:t>
            </w:r>
          </w:p>
        </w:tc>
        <w:tc>
          <w:tcPr>
            <w:tcW w:w="1934" w:type="dxa"/>
          </w:tcPr>
          <w:p w14:paraId="6510D1DC"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PNA8PNPI2</w:t>
            </w:r>
          </w:p>
        </w:tc>
        <w:tc>
          <w:tcPr>
            <w:tcW w:w="3362" w:type="dxa"/>
          </w:tcPr>
          <w:p w14:paraId="514FE4AD"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6A04EDB5" w14:textId="77777777" w:rsidTr="00D31883">
        <w:trPr>
          <w:trHeight w:val="576"/>
        </w:trPr>
        <w:tc>
          <w:tcPr>
            <w:tcW w:w="3139" w:type="dxa"/>
          </w:tcPr>
          <w:p w14:paraId="26F197A8"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NPI Qualifier for Provider #2, Procedure Number 8</w:t>
            </w:r>
          </w:p>
        </w:tc>
        <w:tc>
          <w:tcPr>
            <w:tcW w:w="1080" w:type="dxa"/>
          </w:tcPr>
          <w:p w14:paraId="1D53D403"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w:t>
            </w:r>
          </w:p>
        </w:tc>
        <w:tc>
          <w:tcPr>
            <w:tcW w:w="1350" w:type="dxa"/>
          </w:tcPr>
          <w:p w14:paraId="33F93D1D"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8</w:t>
            </w:r>
          </w:p>
          <w:p w14:paraId="7BAA3E56"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175</w:t>
            </w:r>
          </w:p>
        </w:tc>
        <w:tc>
          <w:tcPr>
            <w:tcW w:w="1934" w:type="dxa"/>
          </w:tcPr>
          <w:p w14:paraId="4D2665A9"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PNA8QUAL2</w:t>
            </w:r>
          </w:p>
        </w:tc>
        <w:tc>
          <w:tcPr>
            <w:tcW w:w="3362" w:type="dxa"/>
          </w:tcPr>
          <w:p w14:paraId="5516E2BA"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79910406" w14:textId="77777777" w:rsidTr="00D31883">
        <w:trPr>
          <w:trHeight w:val="576"/>
        </w:trPr>
        <w:tc>
          <w:tcPr>
            <w:tcW w:w="3139" w:type="dxa"/>
          </w:tcPr>
          <w:p w14:paraId="5A20276C"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Provider #3 NPI ID for Procedure Number 8</w:t>
            </w:r>
          </w:p>
        </w:tc>
        <w:tc>
          <w:tcPr>
            <w:tcW w:w="1080" w:type="dxa"/>
          </w:tcPr>
          <w:p w14:paraId="1E953EF1"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Char(10)</w:t>
            </w:r>
          </w:p>
        </w:tc>
        <w:tc>
          <w:tcPr>
            <w:tcW w:w="1350" w:type="dxa"/>
          </w:tcPr>
          <w:p w14:paraId="5E9C5BD2"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8</w:t>
            </w:r>
          </w:p>
          <w:p w14:paraId="2F7B70F0"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176-185</w:t>
            </w:r>
          </w:p>
        </w:tc>
        <w:tc>
          <w:tcPr>
            <w:tcW w:w="1934" w:type="dxa"/>
          </w:tcPr>
          <w:p w14:paraId="2DA88560"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PNA8PNPI3</w:t>
            </w:r>
          </w:p>
        </w:tc>
        <w:tc>
          <w:tcPr>
            <w:tcW w:w="3362" w:type="dxa"/>
          </w:tcPr>
          <w:p w14:paraId="351173B7"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1CBFF6E3" w14:textId="77777777" w:rsidTr="00D31883">
        <w:trPr>
          <w:trHeight w:val="576"/>
        </w:trPr>
        <w:tc>
          <w:tcPr>
            <w:tcW w:w="3139" w:type="dxa"/>
          </w:tcPr>
          <w:p w14:paraId="4B54647F"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NPI Qualifier for Provider #3, Procedure Number 8</w:t>
            </w:r>
          </w:p>
        </w:tc>
        <w:tc>
          <w:tcPr>
            <w:tcW w:w="1080" w:type="dxa"/>
          </w:tcPr>
          <w:p w14:paraId="7FA041F6"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w:t>
            </w:r>
          </w:p>
        </w:tc>
        <w:tc>
          <w:tcPr>
            <w:tcW w:w="1350" w:type="dxa"/>
          </w:tcPr>
          <w:p w14:paraId="420F74CD"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8</w:t>
            </w:r>
          </w:p>
          <w:p w14:paraId="6600AED1"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186</w:t>
            </w:r>
          </w:p>
        </w:tc>
        <w:tc>
          <w:tcPr>
            <w:tcW w:w="1934" w:type="dxa"/>
          </w:tcPr>
          <w:p w14:paraId="433F79AB"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PNA8QUAL3</w:t>
            </w:r>
          </w:p>
        </w:tc>
        <w:tc>
          <w:tcPr>
            <w:tcW w:w="3362" w:type="dxa"/>
          </w:tcPr>
          <w:p w14:paraId="752B649E"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7F6D3D08" w14:textId="77777777" w:rsidTr="00D31883">
        <w:trPr>
          <w:trHeight w:val="576"/>
        </w:trPr>
        <w:tc>
          <w:tcPr>
            <w:tcW w:w="3139" w:type="dxa"/>
          </w:tcPr>
          <w:p w14:paraId="0B6F351D"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Provider #4 NPI ID for Procedure Number 8</w:t>
            </w:r>
          </w:p>
        </w:tc>
        <w:tc>
          <w:tcPr>
            <w:tcW w:w="1080" w:type="dxa"/>
          </w:tcPr>
          <w:p w14:paraId="44555A6C"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Char(10)</w:t>
            </w:r>
          </w:p>
        </w:tc>
        <w:tc>
          <w:tcPr>
            <w:tcW w:w="1350" w:type="dxa"/>
          </w:tcPr>
          <w:p w14:paraId="197AC69D"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8</w:t>
            </w:r>
          </w:p>
          <w:p w14:paraId="162245A9"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187-196</w:t>
            </w:r>
          </w:p>
        </w:tc>
        <w:tc>
          <w:tcPr>
            <w:tcW w:w="1934" w:type="dxa"/>
          </w:tcPr>
          <w:p w14:paraId="3BD728F4"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PNA8PNPI4</w:t>
            </w:r>
          </w:p>
        </w:tc>
        <w:tc>
          <w:tcPr>
            <w:tcW w:w="3362" w:type="dxa"/>
          </w:tcPr>
          <w:p w14:paraId="484AFA32"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20E88C76" w14:textId="77777777" w:rsidTr="00D31883">
        <w:trPr>
          <w:trHeight w:val="576"/>
        </w:trPr>
        <w:tc>
          <w:tcPr>
            <w:tcW w:w="3139" w:type="dxa"/>
          </w:tcPr>
          <w:p w14:paraId="1CCB5930"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NPI Qualifier for Provider #4, Procedure Number 8</w:t>
            </w:r>
          </w:p>
        </w:tc>
        <w:tc>
          <w:tcPr>
            <w:tcW w:w="1080" w:type="dxa"/>
          </w:tcPr>
          <w:p w14:paraId="402954E3"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w:t>
            </w:r>
          </w:p>
        </w:tc>
        <w:tc>
          <w:tcPr>
            <w:tcW w:w="1350" w:type="dxa"/>
          </w:tcPr>
          <w:p w14:paraId="0CAA6920"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8</w:t>
            </w:r>
          </w:p>
          <w:p w14:paraId="008FB03E"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197</w:t>
            </w:r>
          </w:p>
        </w:tc>
        <w:tc>
          <w:tcPr>
            <w:tcW w:w="1934" w:type="dxa"/>
          </w:tcPr>
          <w:p w14:paraId="2368F62B"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PNA8QUAL4</w:t>
            </w:r>
          </w:p>
        </w:tc>
        <w:tc>
          <w:tcPr>
            <w:tcW w:w="3362" w:type="dxa"/>
          </w:tcPr>
          <w:p w14:paraId="0CB89994"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2318F288" w14:textId="77777777" w:rsidTr="00D31883">
        <w:trPr>
          <w:trHeight w:val="576"/>
        </w:trPr>
        <w:tc>
          <w:tcPr>
            <w:tcW w:w="3139" w:type="dxa"/>
          </w:tcPr>
          <w:p w14:paraId="146143DA"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Procedure Number 9</w:t>
            </w:r>
          </w:p>
        </w:tc>
        <w:tc>
          <w:tcPr>
            <w:tcW w:w="1080" w:type="dxa"/>
          </w:tcPr>
          <w:p w14:paraId="7274CE22"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N(2)</w:t>
            </w:r>
          </w:p>
        </w:tc>
        <w:tc>
          <w:tcPr>
            <w:tcW w:w="1350" w:type="dxa"/>
          </w:tcPr>
          <w:p w14:paraId="0614DEEF"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9</w:t>
            </w:r>
          </w:p>
          <w:p w14:paraId="69B93A55"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14-15</w:t>
            </w:r>
          </w:p>
        </w:tc>
        <w:tc>
          <w:tcPr>
            <w:tcW w:w="1934" w:type="dxa"/>
          </w:tcPr>
          <w:p w14:paraId="01FFC1F9"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PNA9</w:t>
            </w:r>
          </w:p>
        </w:tc>
        <w:tc>
          <w:tcPr>
            <w:tcW w:w="3362" w:type="dxa"/>
          </w:tcPr>
          <w:p w14:paraId="4BC120EF"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The procedure number associated with the procedure code identified in segment 2 or 6.</w:t>
            </w:r>
          </w:p>
          <w:p w14:paraId="4B194280"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2F4D90A4" w14:textId="77777777" w:rsidTr="00D31883">
        <w:trPr>
          <w:trHeight w:val="576"/>
        </w:trPr>
        <w:tc>
          <w:tcPr>
            <w:tcW w:w="3139" w:type="dxa"/>
          </w:tcPr>
          <w:p w14:paraId="0F1D1092"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Provider #1 NPI ID for Procedure Number 9</w:t>
            </w:r>
          </w:p>
        </w:tc>
        <w:tc>
          <w:tcPr>
            <w:tcW w:w="1080" w:type="dxa"/>
          </w:tcPr>
          <w:p w14:paraId="69115740"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Char(10)</w:t>
            </w:r>
          </w:p>
        </w:tc>
        <w:tc>
          <w:tcPr>
            <w:tcW w:w="1350" w:type="dxa"/>
          </w:tcPr>
          <w:p w14:paraId="594D2484"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9</w:t>
            </w:r>
          </w:p>
          <w:p w14:paraId="7F7EB5DD"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16-25</w:t>
            </w:r>
          </w:p>
        </w:tc>
        <w:tc>
          <w:tcPr>
            <w:tcW w:w="1934" w:type="dxa"/>
          </w:tcPr>
          <w:p w14:paraId="3B13DE4A"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PNA9PNPI1</w:t>
            </w:r>
          </w:p>
        </w:tc>
        <w:tc>
          <w:tcPr>
            <w:tcW w:w="3362" w:type="dxa"/>
          </w:tcPr>
          <w:p w14:paraId="0443923B"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3B43CAE7" w14:textId="77777777" w:rsidTr="00D31883">
        <w:trPr>
          <w:trHeight w:val="576"/>
        </w:trPr>
        <w:tc>
          <w:tcPr>
            <w:tcW w:w="3139" w:type="dxa"/>
          </w:tcPr>
          <w:p w14:paraId="4DB2A7B0"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NPI Qualifier for Provider #1, Procedure Number 9</w:t>
            </w:r>
          </w:p>
        </w:tc>
        <w:tc>
          <w:tcPr>
            <w:tcW w:w="1080" w:type="dxa"/>
          </w:tcPr>
          <w:p w14:paraId="59D7E90C"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w:t>
            </w:r>
          </w:p>
        </w:tc>
        <w:tc>
          <w:tcPr>
            <w:tcW w:w="1350" w:type="dxa"/>
          </w:tcPr>
          <w:p w14:paraId="4B145098"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9</w:t>
            </w:r>
          </w:p>
          <w:p w14:paraId="6564ABE3"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26</w:t>
            </w:r>
          </w:p>
        </w:tc>
        <w:tc>
          <w:tcPr>
            <w:tcW w:w="1934" w:type="dxa"/>
          </w:tcPr>
          <w:p w14:paraId="6223070B"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PNA9QUAL1</w:t>
            </w:r>
          </w:p>
        </w:tc>
        <w:tc>
          <w:tcPr>
            <w:tcW w:w="3362" w:type="dxa"/>
          </w:tcPr>
          <w:p w14:paraId="74D21A31"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4B29C9AA" w14:textId="77777777" w:rsidTr="00D31883">
        <w:trPr>
          <w:trHeight w:val="576"/>
        </w:trPr>
        <w:tc>
          <w:tcPr>
            <w:tcW w:w="3139" w:type="dxa"/>
          </w:tcPr>
          <w:p w14:paraId="32CBD88F"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Provider #2 NPI ID for Procedure Number 9</w:t>
            </w:r>
          </w:p>
        </w:tc>
        <w:tc>
          <w:tcPr>
            <w:tcW w:w="1080" w:type="dxa"/>
          </w:tcPr>
          <w:p w14:paraId="513FBB38"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Char(10)</w:t>
            </w:r>
          </w:p>
        </w:tc>
        <w:tc>
          <w:tcPr>
            <w:tcW w:w="1350" w:type="dxa"/>
          </w:tcPr>
          <w:p w14:paraId="14FE21F2"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9</w:t>
            </w:r>
          </w:p>
          <w:p w14:paraId="74690924"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27-36</w:t>
            </w:r>
          </w:p>
        </w:tc>
        <w:tc>
          <w:tcPr>
            <w:tcW w:w="1934" w:type="dxa"/>
          </w:tcPr>
          <w:p w14:paraId="7C90AE2C"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PNA9PNPI2</w:t>
            </w:r>
          </w:p>
        </w:tc>
        <w:tc>
          <w:tcPr>
            <w:tcW w:w="3362" w:type="dxa"/>
          </w:tcPr>
          <w:p w14:paraId="5576D72D"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21065547" w14:textId="77777777" w:rsidTr="00D31883">
        <w:trPr>
          <w:trHeight w:val="576"/>
        </w:trPr>
        <w:tc>
          <w:tcPr>
            <w:tcW w:w="3139" w:type="dxa"/>
          </w:tcPr>
          <w:p w14:paraId="1D2A6350"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NPI Qualifier for Provider #2, Procedure Number 9</w:t>
            </w:r>
          </w:p>
        </w:tc>
        <w:tc>
          <w:tcPr>
            <w:tcW w:w="1080" w:type="dxa"/>
          </w:tcPr>
          <w:p w14:paraId="7E30C4C2"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w:t>
            </w:r>
          </w:p>
        </w:tc>
        <w:tc>
          <w:tcPr>
            <w:tcW w:w="1350" w:type="dxa"/>
          </w:tcPr>
          <w:p w14:paraId="2FF9385E"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9</w:t>
            </w:r>
          </w:p>
          <w:p w14:paraId="06F44B96"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37</w:t>
            </w:r>
          </w:p>
        </w:tc>
        <w:tc>
          <w:tcPr>
            <w:tcW w:w="1934" w:type="dxa"/>
          </w:tcPr>
          <w:p w14:paraId="6504805F"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PNA9QUAL2</w:t>
            </w:r>
          </w:p>
        </w:tc>
        <w:tc>
          <w:tcPr>
            <w:tcW w:w="3362" w:type="dxa"/>
          </w:tcPr>
          <w:p w14:paraId="78BDB644"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0D4EF91B" w14:textId="77777777" w:rsidTr="00D31883">
        <w:trPr>
          <w:trHeight w:val="576"/>
        </w:trPr>
        <w:tc>
          <w:tcPr>
            <w:tcW w:w="3139" w:type="dxa"/>
          </w:tcPr>
          <w:p w14:paraId="0B0240F7"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Provider #3 NPI ID for Procedure Number 9</w:t>
            </w:r>
          </w:p>
        </w:tc>
        <w:tc>
          <w:tcPr>
            <w:tcW w:w="1080" w:type="dxa"/>
          </w:tcPr>
          <w:p w14:paraId="7082F1BC"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Char(10)</w:t>
            </w:r>
          </w:p>
        </w:tc>
        <w:tc>
          <w:tcPr>
            <w:tcW w:w="1350" w:type="dxa"/>
          </w:tcPr>
          <w:p w14:paraId="6A80A75D"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9</w:t>
            </w:r>
          </w:p>
          <w:p w14:paraId="64A1948B"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38-47</w:t>
            </w:r>
          </w:p>
        </w:tc>
        <w:tc>
          <w:tcPr>
            <w:tcW w:w="1934" w:type="dxa"/>
          </w:tcPr>
          <w:p w14:paraId="25CC78B5"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PNA9PNPI3</w:t>
            </w:r>
          </w:p>
        </w:tc>
        <w:tc>
          <w:tcPr>
            <w:tcW w:w="3362" w:type="dxa"/>
          </w:tcPr>
          <w:p w14:paraId="303F73EC"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424E6D48" w14:textId="77777777" w:rsidTr="00D31883">
        <w:trPr>
          <w:trHeight w:val="576"/>
        </w:trPr>
        <w:tc>
          <w:tcPr>
            <w:tcW w:w="3139" w:type="dxa"/>
          </w:tcPr>
          <w:p w14:paraId="29B74884"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NPI Qualifier for Provider #3, Procedure Number 9</w:t>
            </w:r>
          </w:p>
        </w:tc>
        <w:tc>
          <w:tcPr>
            <w:tcW w:w="1080" w:type="dxa"/>
          </w:tcPr>
          <w:p w14:paraId="7765C345"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w:t>
            </w:r>
          </w:p>
        </w:tc>
        <w:tc>
          <w:tcPr>
            <w:tcW w:w="1350" w:type="dxa"/>
          </w:tcPr>
          <w:p w14:paraId="16012DAC"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9</w:t>
            </w:r>
          </w:p>
          <w:p w14:paraId="4641DFD9"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48</w:t>
            </w:r>
          </w:p>
        </w:tc>
        <w:tc>
          <w:tcPr>
            <w:tcW w:w="1934" w:type="dxa"/>
          </w:tcPr>
          <w:p w14:paraId="683562CB"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PNA9QUAL3</w:t>
            </w:r>
          </w:p>
        </w:tc>
        <w:tc>
          <w:tcPr>
            <w:tcW w:w="3362" w:type="dxa"/>
          </w:tcPr>
          <w:p w14:paraId="631BF337"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1B7220CB" w14:textId="77777777" w:rsidTr="00D31883">
        <w:trPr>
          <w:trHeight w:val="576"/>
        </w:trPr>
        <w:tc>
          <w:tcPr>
            <w:tcW w:w="3139" w:type="dxa"/>
          </w:tcPr>
          <w:p w14:paraId="55C33700"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lastRenderedPageBreak/>
              <w:t>Provider #4 NPI ID for Procedure Number 9</w:t>
            </w:r>
          </w:p>
        </w:tc>
        <w:tc>
          <w:tcPr>
            <w:tcW w:w="1080" w:type="dxa"/>
          </w:tcPr>
          <w:p w14:paraId="3D21DEA8"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Char(10)</w:t>
            </w:r>
          </w:p>
        </w:tc>
        <w:tc>
          <w:tcPr>
            <w:tcW w:w="1350" w:type="dxa"/>
          </w:tcPr>
          <w:p w14:paraId="57679CD6"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9</w:t>
            </w:r>
          </w:p>
          <w:p w14:paraId="3CF8945C"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49-58</w:t>
            </w:r>
          </w:p>
        </w:tc>
        <w:tc>
          <w:tcPr>
            <w:tcW w:w="1934" w:type="dxa"/>
          </w:tcPr>
          <w:p w14:paraId="2760665D"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PNA9PNPI4</w:t>
            </w:r>
          </w:p>
        </w:tc>
        <w:tc>
          <w:tcPr>
            <w:tcW w:w="3362" w:type="dxa"/>
          </w:tcPr>
          <w:p w14:paraId="3843C890"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329A5C94" w14:textId="77777777" w:rsidTr="00D31883">
        <w:trPr>
          <w:trHeight w:val="576"/>
        </w:trPr>
        <w:tc>
          <w:tcPr>
            <w:tcW w:w="3139" w:type="dxa"/>
          </w:tcPr>
          <w:p w14:paraId="0460D57B"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NPI Qualifier for Provider #4, Procedure Number 9</w:t>
            </w:r>
          </w:p>
        </w:tc>
        <w:tc>
          <w:tcPr>
            <w:tcW w:w="1080" w:type="dxa"/>
          </w:tcPr>
          <w:p w14:paraId="11EA78F9"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w:t>
            </w:r>
          </w:p>
        </w:tc>
        <w:tc>
          <w:tcPr>
            <w:tcW w:w="1350" w:type="dxa"/>
          </w:tcPr>
          <w:p w14:paraId="6B2F9F27"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9</w:t>
            </w:r>
          </w:p>
          <w:p w14:paraId="1CF98BF0"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59</w:t>
            </w:r>
          </w:p>
        </w:tc>
        <w:tc>
          <w:tcPr>
            <w:tcW w:w="1934" w:type="dxa"/>
          </w:tcPr>
          <w:p w14:paraId="2C7A37E7"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PNA9QUAL4</w:t>
            </w:r>
          </w:p>
        </w:tc>
        <w:tc>
          <w:tcPr>
            <w:tcW w:w="3362" w:type="dxa"/>
          </w:tcPr>
          <w:p w14:paraId="67BF57DB"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6EA8DEAC" w14:textId="77777777" w:rsidTr="00D31883">
        <w:trPr>
          <w:trHeight w:val="576"/>
        </w:trPr>
        <w:tc>
          <w:tcPr>
            <w:tcW w:w="3139" w:type="dxa"/>
          </w:tcPr>
          <w:p w14:paraId="66DE6272"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Procedure Number 10</w:t>
            </w:r>
          </w:p>
        </w:tc>
        <w:tc>
          <w:tcPr>
            <w:tcW w:w="1080" w:type="dxa"/>
          </w:tcPr>
          <w:p w14:paraId="7C739098"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N(2)</w:t>
            </w:r>
          </w:p>
        </w:tc>
        <w:tc>
          <w:tcPr>
            <w:tcW w:w="1350" w:type="dxa"/>
          </w:tcPr>
          <w:p w14:paraId="787F079C"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9</w:t>
            </w:r>
          </w:p>
          <w:p w14:paraId="3C53D732"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60-61</w:t>
            </w:r>
          </w:p>
        </w:tc>
        <w:tc>
          <w:tcPr>
            <w:tcW w:w="1934" w:type="dxa"/>
          </w:tcPr>
          <w:p w14:paraId="777365D0"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PNA10</w:t>
            </w:r>
          </w:p>
        </w:tc>
        <w:tc>
          <w:tcPr>
            <w:tcW w:w="3362" w:type="dxa"/>
          </w:tcPr>
          <w:p w14:paraId="2115D5CC"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The procedure number associated with the procedure code identified in segment 2 or 6.</w:t>
            </w:r>
          </w:p>
          <w:p w14:paraId="5DB7C90D"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769246AA" w14:textId="77777777" w:rsidTr="00D31883">
        <w:trPr>
          <w:trHeight w:val="576"/>
        </w:trPr>
        <w:tc>
          <w:tcPr>
            <w:tcW w:w="3139" w:type="dxa"/>
          </w:tcPr>
          <w:p w14:paraId="5F735C5A"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Provider #1 NPI ID for Procedure Number 10</w:t>
            </w:r>
          </w:p>
        </w:tc>
        <w:tc>
          <w:tcPr>
            <w:tcW w:w="1080" w:type="dxa"/>
          </w:tcPr>
          <w:p w14:paraId="67AAC9E0"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Char(10)</w:t>
            </w:r>
          </w:p>
        </w:tc>
        <w:tc>
          <w:tcPr>
            <w:tcW w:w="1350" w:type="dxa"/>
          </w:tcPr>
          <w:p w14:paraId="1E0F86C5"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9</w:t>
            </w:r>
          </w:p>
          <w:p w14:paraId="54B1F8B9"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62-71</w:t>
            </w:r>
          </w:p>
        </w:tc>
        <w:tc>
          <w:tcPr>
            <w:tcW w:w="1934" w:type="dxa"/>
          </w:tcPr>
          <w:p w14:paraId="4A9FC426"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PNA10PNPI1</w:t>
            </w:r>
          </w:p>
        </w:tc>
        <w:tc>
          <w:tcPr>
            <w:tcW w:w="3362" w:type="dxa"/>
          </w:tcPr>
          <w:p w14:paraId="6E34B1B4"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75C7702E" w14:textId="77777777" w:rsidTr="00D31883">
        <w:trPr>
          <w:trHeight w:val="576"/>
        </w:trPr>
        <w:tc>
          <w:tcPr>
            <w:tcW w:w="3139" w:type="dxa"/>
          </w:tcPr>
          <w:p w14:paraId="64ADE6C2"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NPI Qualifier for Provider #1, Procedure Number 10</w:t>
            </w:r>
          </w:p>
        </w:tc>
        <w:tc>
          <w:tcPr>
            <w:tcW w:w="1080" w:type="dxa"/>
          </w:tcPr>
          <w:p w14:paraId="7E7A9C2E"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w:t>
            </w:r>
          </w:p>
        </w:tc>
        <w:tc>
          <w:tcPr>
            <w:tcW w:w="1350" w:type="dxa"/>
          </w:tcPr>
          <w:p w14:paraId="40C68CA5"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9</w:t>
            </w:r>
          </w:p>
          <w:p w14:paraId="1C0E5A34"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72</w:t>
            </w:r>
          </w:p>
        </w:tc>
        <w:tc>
          <w:tcPr>
            <w:tcW w:w="1934" w:type="dxa"/>
          </w:tcPr>
          <w:p w14:paraId="6DA74292"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PNA10QUAL1</w:t>
            </w:r>
          </w:p>
        </w:tc>
        <w:tc>
          <w:tcPr>
            <w:tcW w:w="3362" w:type="dxa"/>
          </w:tcPr>
          <w:p w14:paraId="44B1D865"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21565E65" w14:textId="77777777" w:rsidTr="00D31883">
        <w:trPr>
          <w:trHeight w:val="576"/>
        </w:trPr>
        <w:tc>
          <w:tcPr>
            <w:tcW w:w="3139" w:type="dxa"/>
          </w:tcPr>
          <w:p w14:paraId="7F279E93"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Provider #2 NPI ID for Procedure Number 10</w:t>
            </w:r>
          </w:p>
        </w:tc>
        <w:tc>
          <w:tcPr>
            <w:tcW w:w="1080" w:type="dxa"/>
          </w:tcPr>
          <w:p w14:paraId="2DFB7600"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Char(10)</w:t>
            </w:r>
          </w:p>
        </w:tc>
        <w:tc>
          <w:tcPr>
            <w:tcW w:w="1350" w:type="dxa"/>
          </w:tcPr>
          <w:p w14:paraId="22EA9693"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9</w:t>
            </w:r>
          </w:p>
          <w:p w14:paraId="1C9F3E33"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73-82</w:t>
            </w:r>
          </w:p>
        </w:tc>
        <w:tc>
          <w:tcPr>
            <w:tcW w:w="1934" w:type="dxa"/>
          </w:tcPr>
          <w:p w14:paraId="2421F83B"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PNA10PNPI2</w:t>
            </w:r>
          </w:p>
        </w:tc>
        <w:tc>
          <w:tcPr>
            <w:tcW w:w="3362" w:type="dxa"/>
          </w:tcPr>
          <w:p w14:paraId="463CB0C5"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38C4E18F" w14:textId="77777777" w:rsidTr="00D31883">
        <w:trPr>
          <w:trHeight w:val="576"/>
        </w:trPr>
        <w:tc>
          <w:tcPr>
            <w:tcW w:w="3139" w:type="dxa"/>
          </w:tcPr>
          <w:p w14:paraId="09700097"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NPI Qualifier for Provider #2, Procedure Number 10</w:t>
            </w:r>
          </w:p>
        </w:tc>
        <w:tc>
          <w:tcPr>
            <w:tcW w:w="1080" w:type="dxa"/>
          </w:tcPr>
          <w:p w14:paraId="28D367AA"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w:t>
            </w:r>
          </w:p>
        </w:tc>
        <w:tc>
          <w:tcPr>
            <w:tcW w:w="1350" w:type="dxa"/>
          </w:tcPr>
          <w:p w14:paraId="513CB12F"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9</w:t>
            </w:r>
          </w:p>
          <w:p w14:paraId="20663C68"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83</w:t>
            </w:r>
          </w:p>
        </w:tc>
        <w:tc>
          <w:tcPr>
            <w:tcW w:w="1934" w:type="dxa"/>
          </w:tcPr>
          <w:p w14:paraId="0D281D94"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PNA10QUAL2</w:t>
            </w:r>
          </w:p>
        </w:tc>
        <w:tc>
          <w:tcPr>
            <w:tcW w:w="3362" w:type="dxa"/>
          </w:tcPr>
          <w:p w14:paraId="5703684B"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0E353D6A" w14:textId="77777777" w:rsidTr="00D31883">
        <w:trPr>
          <w:trHeight w:val="576"/>
        </w:trPr>
        <w:tc>
          <w:tcPr>
            <w:tcW w:w="3139" w:type="dxa"/>
          </w:tcPr>
          <w:p w14:paraId="740DFC65"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Provider #3 NPI ID for Procedure Number 10</w:t>
            </w:r>
          </w:p>
        </w:tc>
        <w:tc>
          <w:tcPr>
            <w:tcW w:w="1080" w:type="dxa"/>
          </w:tcPr>
          <w:p w14:paraId="5798998A"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Char(10)</w:t>
            </w:r>
          </w:p>
        </w:tc>
        <w:tc>
          <w:tcPr>
            <w:tcW w:w="1350" w:type="dxa"/>
          </w:tcPr>
          <w:p w14:paraId="14471DE0"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9</w:t>
            </w:r>
          </w:p>
          <w:p w14:paraId="0751CC95"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84-93</w:t>
            </w:r>
          </w:p>
        </w:tc>
        <w:tc>
          <w:tcPr>
            <w:tcW w:w="1934" w:type="dxa"/>
          </w:tcPr>
          <w:p w14:paraId="68221810"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PNA10PNPI3</w:t>
            </w:r>
          </w:p>
        </w:tc>
        <w:tc>
          <w:tcPr>
            <w:tcW w:w="3362" w:type="dxa"/>
          </w:tcPr>
          <w:p w14:paraId="7F0216E5"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73B27E73" w14:textId="77777777" w:rsidTr="00D31883">
        <w:trPr>
          <w:trHeight w:val="576"/>
        </w:trPr>
        <w:tc>
          <w:tcPr>
            <w:tcW w:w="3139" w:type="dxa"/>
          </w:tcPr>
          <w:p w14:paraId="2B81C67A"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NPI Qualifier for Provider #3, Procedure Number 10</w:t>
            </w:r>
          </w:p>
        </w:tc>
        <w:tc>
          <w:tcPr>
            <w:tcW w:w="1080" w:type="dxa"/>
          </w:tcPr>
          <w:p w14:paraId="2CA80E4A"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w:t>
            </w:r>
          </w:p>
        </w:tc>
        <w:tc>
          <w:tcPr>
            <w:tcW w:w="1350" w:type="dxa"/>
          </w:tcPr>
          <w:p w14:paraId="4638E9CD"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9</w:t>
            </w:r>
          </w:p>
          <w:p w14:paraId="106E2ACD"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94</w:t>
            </w:r>
          </w:p>
        </w:tc>
        <w:tc>
          <w:tcPr>
            <w:tcW w:w="1934" w:type="dxa"/>
          </w:tcPr>
          <w:p w14:paraId="6D6CBF54"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PNA10QUAL3</w:t>
            </w:r>
          </w:p>
        </w:tc>
        <w:tc>
          <w:tcPr>
            <w:tcW w:w="3362" w:type="dxa"/>
          </w:tcPr>
          <w:p w14:paraId="7FF4F6F1"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753AA16B" w14:textId="77777777" w:rsidTr="00D31883">
        <w:trPr>
          <w:trHeight w:val="576"/>
        </w:trPr>
        <w:tc>
          <w:tcPr>
            <w:tcW w:w="3139" w:type="dxa"/>
          </w:tcPr>
          <w:p w14:paraId="21A9E835"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Provider #4 NPI ID for Procedure Number 10</w:t>
            </w:r>
          </w:p>
        </w:tc>
        <w:tc>
          <w:tcPr>
            <w:tcW w:w="1080" w:type="dxa"/>
          </w:tcPr>
          <w:p w14:paraId="0E3DF86C"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Char(10)</w:t>
            </w:r>
          </w:p>
        </w:tc>
        <w:tc>
          <w:tcPr>
            <w:tcW w:w="1350" w:type="dxa"/>
          </w:tcPr>
          <w:p w14:paraId="7A6FFF6D"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9</w:t>
            </w:r>
          </w:p>
          <w:p w14:paraId="35A701A4"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95-104</w:t>
            </w:r>
          </w:p>
        </w:tc>
        <w:tc>
          <w:tcPr>
            <w:tcW w:w="1934" w:type="dxa"/>
          </w:tcPr>
          <w:p w14:paraId="62F6D2F5"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PNA10PNPI4</w:t>
            </w:r>
          </w:p>
        </w:tc>
        <w:tc>
          <w:tcPr>
            <w:tcW w:w="3362" w:type="dxa"/>
          </w:tcPr>
          <w:p w14:paraId="3207EDCD"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67554701" w14:textId="77777777" w:rsidTr="00D31883">
        <w:trPr>
          <w:trHeight w:val="576"/>
        </w:trPr>
        <w:tc>
          <w:tcPr>
            <w:tcW w:w="3139" w:type="dxa"/>
          </w:tcPr>
          <w:p w14:paraId="654F7ECE"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NPI Qualifier for Provider #4, Procedure Number 10</w:t>
            </w:r>
          </w:p>
        </w:tc>
        <w:tc>
          <w:tcPr>
            <w:tcW w:w="1080" w:type="dxa"/>
          </w:tcPr>
          <w:p w14:paraId="35C08545"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w:t>
            </w:r>
          </w:p>
        </w:tc>
        <w:tc>
          <w:tcPr>
            <w:tcW w:w="1350" w:type="dxa"/>
          </w:tcPr>
          <w:p w14:paraId="35C57924"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9</w:t>
            </w:r>
          </w:p>
          <w:p w14:paraId="73C52215"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105</w:t>
            </w:r>
          </w:p>
        </w:tc>
        <w:tc>
          <w:tcPr>
            <w:tcW w:w="1934" w:type="dxa"/>
          </w:tcPr>
          <w:p w14:paraId="6CB96ED2"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PNA10QUAL4</w:t>
            </w:r>
          </w:p>
        </w:tc>
        <w:tc>
          <w:tcPr>
            <w:tcW w:w="3362" w:type="dxa"/>
          </w:tcPr>
          <w:p w14:paraId="20DD5D69"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085CE19B" w14:textId="77777777" w:rsidTr="00D31883">
        <w:trPr>
          <w:trHeight w:val="576"/>
        </w:trPr>
        <w:tc>
          <w:tcPr>
            <w:tcW w:w="3139" w:type="dxa"/>
          </w:tcPr>
          <w:p w14:paraId="4D91E49A"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Procedure Number 11</w:t>
            </w:r>
          </w:p>
        </w:tc>
        <w:tc>
          <w:tcPr>
            <w:tcW w:w="1080" w:type="dxa"/>
          </w:tcPr>
          <w:p w14:paraId="70FBCFB8"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N(2)</w:t>
            </w:r>
          </w:p>
        </w:tc>
        <w:tc>
          <w:tcPr>
            <w:tcW w:w="1350" w:type="dxa"/>
          </w:tcPr>
          <w:p w14:paraId="075CB5A4"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9</w:t>
            </w:r>
          </w:p>
          <w:p w14:paraId="0AB1085B"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106-107</w:t>
            </w:r>
          </w:p>
        </w:tc>
        <w:tc>
          <w:tcPr>
            <w:tcW w:w="1934" w:type="dxa"/>
          </w:tcPr>
          <w:p w14:paraId="449A523E"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PNA11</w:t>
            </w:r>
          </w:p>
        </w:tc>
        <w:tc>
          <w:tcPr>
            <w:tcW w:w="3362" w:type="dxa"/>
          </w:tcPr>
          <w:p w14:paraId="6F51DD6D"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The procedure number associated with the procedure code identified in segment 2 or 6.</w:t>
            </w:r>
          </w:p>
          <w:p w14:paraId="32A894B0"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45FC4404" w14:textId="77777777" w:rsidTr="00D31883">
        <w:trPr>
          <w:trHeight w:val="576"/>
        </w:trPr>
        <w:tc>
          <w:tcPr>
            <w:tcW w:w="3139" w:type="dxa"/>
          </w:tcPr>
          <w:p w14:paraId="6E47BD97"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Provider #1 NPI ID for Procedure Number 11</w:t>
            </w:r>
          </w:p>
        </w:tc>
        <w:tc>
          <w:tcPr>
            <w:tcW w:w="1080" w:type="dxa"/>
          </w:tcPr>
          <w:p w14:paraId="5141323B"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Char(10)</w:t>
            </w:r>
          </w:p>
        </w:tc>
        <w:tc>
          <w:tcPr>
            <w:tcW w:w="1350" w:type="dxa"/>
          </w:tcPr>
          <w:p w14:paraId="4D30DC52"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9</w:t>
            </w:r>
          </w:p>
          <w:p w14:paraId="66811C4A"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108-117</w:t>
            </w:r>
          </w:p>
        </w:tc>
        <w:tc>
          <w:tcPr>
            <w:tcW w:w="1934" w:type="dxa"/>
          </w:tcPr>
          <w:p w14:paraId="02272F4F"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PNA11PNPI1</w:t>
            </w:r>
          </w:p>
        </w:tc>
        <w:tc>
          <w:tcPr>
            <w:tcW w:w="3362" w:type="dxa"/>
          </w:tcPr>
          <w:p w14:paraId="344E96CF"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2C973AD9" w14:textId="77777777" w:rsidTr="00D31883">
        <w:trPr>
          <w:trHeight w:val="576"/>
        </w:trPr>
        <w:tc>
          <w:tcPr>
            <w:tcW w:w="3139" w:type="dxa"/>
          </w:tcPr>
          <w:p w14:paraId="79CA1C80"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NPI Qualifier for Provider #1, Procedure Number 11</w:t>
            </w:r>
          </w:p>
        </w:tc>
        <w:tc>
          <w:tcPr>
            <w:tcW w:w="1080" w:type="dxa"/>
          </w:tcPr>
          <w:p w14:paraId="59B44C8A"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w:t>
            </w:r>
          </w:p>
        </w:tc>
        <w:tc>
          <w:tcPr>
            <w:tcW w:w="1350" w:type="dxa"/>
          </w:tcPr>
          <w:p w14:paraId="74E935A7"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9</w:t>
            </w:r>
          </w:p>
          <w:p w14:paraId="31BC3A9C"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118</w:t>
            </w:r>
          </w:p>
        </w:tc>
        <w:tc>
          <w:tcPr>
            <w:tcW w:w="1934" w:type="dxa"/>
          </w:tcPr>
          <w:p w14:paraId="1D213EBA"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PNA11QUAL1</w:t>
            </w:r>
          </w:p>
        </w:tc>
        <w:tc>
          <w:tcPr>
            <w:tcW w:w="3362" w:type="dxa"/>
          </w:tcPr>
          <w:p w14:paraId="1F70270F"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3DB4812A" w14:textId="77777777" w:rsidTr="00D31883">
        <w:trPr>
          <w:trHeight w:val="576"/>
        </w:trPr>
        <w:tc>
          <w:tcPr>
            <w:tcW w:w="3139" w:type="dxa"/>
          </w:tcPr>
          <w:p w14:paraId="40B96CDA"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Provider #2 NPI ID for Procedure Number 11</w:t>
            </w:r>
          </w:p>
        </w:tc>
        <w:tc>
          <w:tcPr>
            <w:tcW w:w="1080" w:type="dxa"/>
          </w:tcPr>
          <w:p w14:paraId="2491AEC1"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Char(10)</w:t>
            </w:r>
          </w:p>
        </w:tc>
        <w:tc>
          <w:tcPr>
            <w:tcW w:w="1350" w:type="dxa"/>
          </w:tcPr>
          <w:p w14:paraId="03E9E780"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9</w:t>
            </w:r>
          </w:p>
          <w:p w14:paraId="3F62D49E"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119-128</w:t>
            </w:r>
          </w:p>
        </w:tc>
        <w:tc>
          <w:tcPr>
            <w:tcW w:w="1934" w:type="dxa"/>
          </w:tcPr>
          <w:p w14:paraId="4D83974D"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PNA11PNPI2</w:t>
            </w:r>
          </w:p>
        </w:tc>
        <w:tc>
          <w:tcPr>
            <w:tcW w:w="3362" w:type="dxa"/>
          </w:tcPr>
          <w:p w14:paraId="4C504003"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2DA301E0" w14:textId="77777777" w:rsidTr="00D31883">
        <w:trPr>
          <w:trHeight w:val="576"/>
        </w:trPr>
        <w:tc>
          <w:tcPr>
            <w:tcW w:w="3139" w:type="dxa"/>
          </w:tcPr>
          <w:p w14:paraId="50CC0C70"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NPI Qualifier for Provider #2, Procedure Number 11</w:t>
            </w:r>
          </w:p>
        </w:tc>
        <w:tc>
          <w:tcPr>
            <w:tcW w:w="1080" w:type="dxa"/>
          </w:tcPr>
          <w:p w14:paraId="3F05F8E8"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w:t>
            </w:r>
          </w:p>
        </w:tc>
        <w:tc>
          <w:tcPr>
            <w:tcW w:w="1350" w:type="dxa"/>
          </w:tcPr>
          <w:p w14:paraId="632ABC6A"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9</w:t>
            </w:r>
          </w:p>
          <w:p w14:paraId="798B0A11"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129</w:t>
            </w:r>
          </w:p>
        </w:tc>
        <w:tc>
          <w:tcPr>
            <w:tcW w:w="1934" w:type="dxa"/>
          </w:tcPr>
          <w:p w14:paraId="660E2D07"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PNA11QUAL2</w:t>
            </w:r>
          </w:p>
        </w:tc>
        <w:tc>
          <w:tcPr>
            <w:tcW w:w="3362" w:type="dxa"/>
          </w:tcPr>
          <w:p w14:paraId="48E25350"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61681747" w14:textId="77777777" w:rsidTr="00D31883">
        <w:trPr>
          <w:trHeight w:val="576"/>
        </w:trPr>
        <w:tc>
          <w:tcPr>
            <w:tcW w:w="3139" w:type="dxa"/>
          </w:tcPr>
          <w:p w14:paraId="618BB1BC"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Provider #3 NPI ID for Procedure Number 11</w:t>
            </w:r>
          </w:p>
        </w:tc>
        <w:tc>
          <w:tcPr>
            <w:tcW w:w="1080" w:type="dxa"/>
          </w:tcPr>
          <w:p w14:paraId="472E5E73"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Char(10)</w:t>
            </w:r>
          </w:p>
        </w:tc>
        <w:tc>
          <w:tcPr>
            <w:tcW w:w="1350" w:type="dxa"/>
          </w:tcPr>
          <w:p w14:paraId="58EA43DB"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9</w:t>
            </w:r>
          </w:p>
          <w:p w14:paraId="2E3A1FD9"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130-139</w:t>
            </w:r>
          </w:p>
        </w:tc>
        <w:tc>
          <w:tcPr>
            <w:tcW w:w="1934" w:type="dxa"/>
          </w:tcPr>
          <w:p w14:paraId="06E481E8"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PNA11PNPI3</w:t>
            </w:r>
          </w:p>
        </w:tc>
        <w:tc>
          <w:tcPr>
            <w:tcW w:w="3362" w:type="dxa"/>
          </w:tcPr>
          <w:p w14:paraId="07584BFF"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7105E3BB" w14:textId="77777777" w:rsidTr="00D31883">
        <w:trPr>
          <w:trHeight w:val="576"/>
        </w:trPr>
        <w:tc>
          <w:tcPr>
            <w:tcW w:w="3139" w:type="dxa"/>
          </w:tcPr>
          <w:p w14:paraId="7151EDFC"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NPI Qualifier for Provider #3, Procedure Number 11</w:t>
            </w:r>
          </w:p>
        </w:tc>
        <w:tc>
          <w:tcPr>
            <w:tcW w:w="1080" w:type="dxa"/>
          </w:tcPr>
          <w:p w14:paraId="6F23CBAA"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w:t>
            </w:r>
          </w:p>
        </w:tc>
        <w:tc>
          <w:tcPr>
            <w:tcW w:w="1350" w:type="dxa"/>
          </w:tcPr>
          <w:p w14:paraId="4B4920FC"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9</w:t>
            </w:r>
          </w:p>
          <w:p w14:paraId="4F83307F"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140</w:t>
            </w:r>
          </w:p>
        </w:tc>
        <w:tc>
          <w:tcPr>
            <w:tcW w:w="1934" w:type="dxa"/>
          </w:tcPr>
          <w:p w14:paraId="76E866E1"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PNA11QUAL3</w:t>
            </w:r>
          </w:p>
        </w:tc>
        <w:tc>
          <w:tcPr>
            <w:tcW w:w="3362" w:type="dxa"/>
          </w:tcPr>
          <w:p w14:paraId="4CBFB169"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584CCF90" w14:textId="77777777" w:rsidTr="00D31883">
        <w:trPr>
          <w:trHeight w:val="576"/>
        </w:trPr>
        <w:tc>
          <w:tcPr>
            <w:tcW w:w="3139" w:type="dxa"/>
          </w:tcPr>
          <w:p w14:paraId="09FE6DEE"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Provider #4 NPI ID for Procedure Number 11</w:t>
            </w:r>
          </w:p>
        </w:tc>
        <w:tc>
          <w:tcPr>
            <w:tcW w:w="1080" w:type="dxa"/>
          </w:tcPr>
          <w:p w14:paraId="00CBF3A5"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Char(10)</w:t>
            </w:r>
          </w:p>
        </w:tc>
        <w:tc>
          <w:tcPr>
            <w:tcW w:w="1350" w:type="dxa"/>
          </w:tcPr>
          <w:p w14:paraId="2B4EAC8D"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9</w:t>
            </w:r>
          </w:p>
          <w:p w14:paraId="043E6C21"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141-150</w:t>
            </w:r>
          </w:p>
        </w:tc>
        <w:tc>
          <w:tcPr>
            <w:tcW w:w="1934" w:type="dxa"/>
          </w:tcPr>
          <w:p w14:paraId="69C6D0DD"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PNA11PNPI4</w:t>
            </w:r>
          </w:p>
        </w:tc>
        <w:tc>
          <w:tcPr>
            <w:tcW w:w="3362" w:type="dxa"/>
          </w:tcPr>
          <w:p w14:paraId="0B47B08D"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51507EF0" w14:textId="77777777" w:rsidTr="00D31883">
        <w:trPr>
          <w:trHeight w:val="576"/>
        </w:trPr>
        <w:tc>
          <w:tcPr>
            <w:tcW w:w="3139" w:type="dxa"/>
          </w:tcPr>
          <w:p w14:paraId="15C3A5F3"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NPI Qualifier for Provider #4, Procedure Number 11</w:t>
            </w:r>
          </w:p>
        </w:tc>
        <w:tc>
          <w:tcPr>
            <w:tcW w:w="1080" w:type="dxa"/>
          </w:tcPr>
          <w:p w14:paraId="0DC21E91"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w:t>
            </w:r>
          </w:p>
        </w:tc>
        <w:tc>
          <w:tcPr>
            <w:tcW w:w="1350" w:type="dxa"/>
          </w:tcPr>
          <w:p w14:paraId="6B1B587F"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9</w:t>
            </w:r>
          </w:p>
          <w:p w14:paraId="131EE658"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151</w:t>
            </w:r>
          </w:p>
        </w:tc>
        <w:tc>
          <w:tcPr>
            <w:tcW w:w="1934" w:type="dxa"/>
          </w:tcPr>
          <w:p w14:paraId="23776828"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PNA11QUAL4</w:t>
            </w:r>
          </w:p>
        </w:tc>
        <w:tc>
          <w:tcPr>
            <w:tcW w:w="3362" w:type="dxa"/>
          </w:tcPr>
          <w:p w14:paraId="36E38420"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2620EBFC" w14:textId="77777777" w:rsidTr="00D31883">
        <w:trPr>
          <w:trHeight w:val="576"/>
        </w:trPr>
        <w:tc>
          <w:tcPr>
            <w:tcW w:w="3139" w:type="dxa"/>
          </w:tcPr>
          <w:p w14:paraId="1822A9B0"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lastRenderedPageBreak/>
              <w:t>Attending Provider NPI ID</w:t>
            </w:r>
          </w:p>
        </w:tc>
        <w:tc>
          <w:tcPr>
            <w:tcW w:w="1080" w:type="dxa"/>
          </w:tcPr>
          <w:p w14:paraId="04D47904"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Char(10)</w:t>
            </w:r>
          </w:p>
        </w:tc>
        <w:tc>
          <w:tcPr>
            <w:tcW w:w="1350" w:type="dxa"/>
          </w:tcPr>
          <w:p w14:paraId="66334B25"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9</w:t>
            </w:r>
          </w:p>
          <w:p w14:paraId="58D6A939"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152-161</w:t>
            </w:r>
          </w:p>
        </w:tc>
        <w:tc>
          <w:tcPr>
            <w:tcW w:w="1934" w:type="dxa"/>
          </w:tcPr>
          <w:p w14:paraId="3E26E74B"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ATTNDNPI</w:t>
            </w:r>
          </w:p>
          <w:p w14:paraId="7583FE30"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(formerly PRIMPNPI)</w:t>
            </w:r>
          </w:p>
        </w:tc>
        <w:tc>
          <w:tcPr>
            <w:tcW w:w="3362" w:type="dxa"/>
          </w:tcPr>
          <w:p w14:paraId="63BB5E63"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126B0F58" w14:textId="77777777" w:rsidTr="00D31883">
        <w:trPr>
          <w:trHeight w:val="576"/>
        </w:trPr>
        <w:tc>
          <w:tcPr>
            <w:tcW w:w="3139" w:type="dxa"/>
          </w:tcPr>
          <w:p w14:paraId="5809EB3A"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Attending Provider NPI ID Type Code</w:t>
            </w:r>
          </w:p>
        </w:tc>
        <w:tc>
          <w:tcPr>
            <w:tcW w:w="1080" w:type="dxa"/>
          </w:tcPr>
          <w:p w14:paraId="0F91F141"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w:t>
            </w:r>
          </w:p>
        </w:tc>
        <w:tc>
          <w:tcPr>
            <w:tcW w:w="1350" w:type="dxa"/>
          </w:tcPr>
          <w:p w14:paraId="6CE114A4"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9</w:t>
            </w:r>
          </w:p>
          <w:p w14:paraId="11E1C31A"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162</w:t>
            </w:r>
          </w:p>
        </w:tc>
        <w:tc>
          <w:tcPr>
            <w:tcW w:w="1934" w:type="dxa"/>
          </w:tcPr>
          <w:p w14:paraId="1D068919"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ATTNDTYPE</w:t>
            </w:r>
          </w:p>
          <w:p w14:paraId="1EC656F4"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(formerly PRIMQUAL)</w:t>
            </w:r>
          </w:p>
        </w:tc>
        <w:tc>
          <w:tcPr>
            <w:tcW w:w="3362" w:type="dxa"/>
          </w:tcPr>
          <w:p w14:paraId="3A02A46F"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6D9EA2A9" w14:textId="77777777" w:rsidTr="00D31883">
        <w:trPr>
          <w:trHeight w:val="576"/>
        </w:trPr>
        <w:tc>
          <w:tcPr>
            <w:tcW w:w="3139" w:type="dxa"/>
          </w:tcPr>
          <w:p w14:paraId="30384E5B"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Attending Provider EDI_PN</w:t>
            </w:r>
          </w:p>
        </w:tc>
        <w:tc>
          <w:tcPr>
            <w:tcW w:w="1080" w:type="dxa"/>
          </w:tcPr>
          <w:p w14:paraId="7B22B30D"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Char(10)</w:t>
            </w:r>
          </w:p>
        </w:tc>
        <w:tc>
          <w:tcPr>
            <w:tcW w:w="1350" w:type="dxa"/>
          </w:tcPr>
          <w:p w14:paraId="7D3BEA30"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9</w:t>
            </w:r>
          </w:p>
          <w:p w14:paraId="7E942600"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163-172</w:t>
            </w:r>
          </w:p>
        </w:tc>
        <w:tc>
          <w:tcPr>
            <w:tcW w:w="1934" w:type="dxa"/>
          </w:tcPr>
          <w:p w14:paraId="1482C3DD"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ATTNDEDIPN</w:t>
            </w:r>
          </w:p>
        </w:tc>
        <w:tc>
          <w:tcPr>
            <w:tcW w:w="3362" w:type="dxa"/>
          </w:tcPr>
          <w:p w14:paraId="77A0C47B"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068FAA89" w14:textId="77777777" w:rsidTr="00D31883">
        <w:trPr>
          <w:trHeight w:val="576"/>
        </w:trPr>
        <w:tc>
          <w:tcPr>
            <w:tcW w:w="3139" w:type="dxa"/>
          </w:tcPr>
          <w:p w14:paraId="79D31085"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Admitting Provider NPI ID</w:t>
            </w:r>
          </w:p>
        </w:tc>
        <w:tc>
          <w:tcPr>
            <w:tcW w:w="1080" w:type="dxa"/>
          </w:tcPr>
          <w:p w14:paraId="312DCA82"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Char(10)</w:t>
            </w:r>
          </w:p>
        </w:tc>
        <w:tc>
          <w:tcPr>
            <w:tcW w:w="1350" w:type="dxa"/>
          </w:tcPr>
          <w:p w14:paraId="44BEB15F"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9</w:t>
            </w:r>
          </w:p>
          <w:p w14:paraId="62A762AD"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173-182</w:t>
            </w:r>
          </w:p>
        </w:tc>
        <w:tc>
          <w:tcPr>
            <w:tcW w:w="1934" w:type="dxa"/>
          </w:tcPr>
          <w:p w14:paraId="4A816688"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ADMTNPI</w:t>
            </w:r>
          </w:p>
        </w:tc>
        <w:tc>
          <w:tcPr>
            <w:tcW w:w="3362" w:type="dxa"/>
          </w:tcPr>
          <w:p w14:paraId="61474785"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293B57B2" w14:textId="77777777" w:rsidTr="00D31883">
        <w:trPr>
          <w:trHeight w:val="576"/>
        </w:trPr>
        <w:tc>
          <w:tcPr>
            <w:tcW w:w="3139" w:type="dxa"/>
          </w:tcPr>
          <w:p w14:paraId="508E0EDA"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Admitting Provider NPI ID Type Code</w:t>
            </w:r>
          </w:p>
        </w:tc>
        <w:tc>
          <w:tcPr>
            <w:tcW w:w="1080" w:type="dxa"/>
          </w:tcPr>
          <w:p w14:paraId="74DCAD2A"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w:t>
            </w:r>
          </w:p>
        </w:tc>
        <w:tc>
          <w:tcPr>
            <w:tcW w:w="1350" w:type="dxa"/>
          </w:tcPr>
          <w:p w14:paraId="50EC1AA5"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9</w:t>
            </w:r>
          </w:p>
          <w:p w14:paraId="0CC7057C"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183</w:t>
            </w:r>
          </w:p>
        </w:tc>
        <w:tc>
          <w:tcPr>
            <w:tcW w:w="1934" w:type="dxa"/>
          </w:tcPr>
          <w:p w14:paraId="4A2A1BD8"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ADMTTYPE</w:t>
            </w:r>
          </w:p>
        </w:tc>
        <w:tc>
          <w:tcPr>
            <w:tcW w:w="3362" w:type="dxa"/>
          </w:tcPr>
          <w:p w14:paraId="4C7B1758"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52006E0C" w14:textId="77777777" w:rsidTr="00D31883">
        <w:trPr>
          <w:trHeight w:val="576"/>
        </w:trPr>
        <w:tc>
          <w:tcPr>
            <w:tcW w:w="3139" w:type="dxa"/>
          </w:tcPr>
          <w:p w14:paraId="64A02180"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Admitting Provider SSN</w:t>
            </w:r>
          </w:p>
        </w:tc>
        <w:tc>
          <w:tcPr>
            <w:tcW w:w="1080" w:type="dxa"/>
          </w:tcPr>
          <w:p w14:paraId="6E322388"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Char(9)</w:t>
            </w:r>
          </w:p>
        </w:tc>
        <w:tc>
          <w:tcPr>
            <w:tcW w:w="1350" w:type="dxa"/>
          </w:tcPr>
          <w:p w14:paraId="148A1829"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9</w:t>
            </w:r>
          </w:p>
          <w:p w14:paraId="10CDAB33"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184-192</w:t>
            </w:r>
          </w:p>
        </w:tc>
        <w:tc>
          <w:tcPr>
            <w:tcW w:w="1934" w:type="dxa"/>
          </w:tcPr>
          <w:p w14:paraId="3D2D6FE3"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ADMTSSN</w:t>
            </w:r>
          </w:p>
        </w:tc>
        <w:tc>
          <w:tcPr>
            <w:tcW w:w="3362" w:type="dxa"/>
          </w:tcPr>
          <w:p w14:paraId="132A1F53"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54342700" w14:textId="77777777" w:rsidTr="00D31883">
        <w:trPr>
          <w:trHeight w:val="576"/>
        </w:trPr>
        <w:tc>
          <w:tcPr>
            <w:tcW w:w="3139" w:type="dxa"/>
          </w:tcPr>
          <w:p w14:paraId="758A935B"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Admitting Provider EDI_PN</w:t>
            </w:r>
          </w:p>
        </w:tc>
        <w:tc>
          <w:tcPr>
            <w:tcW w:w="1080" w:type="dxa"/>
          </w:tcPr>
          <w:p w14:paraId="6043F175"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Char(10)</w:t>
            </w:r>
          </w:p>
        </w:tc>
        <w:tc>
          <w:tcPr>
            <w:tcW w:w="1350" w:type="dxa"/>
          </w:tcPr>
          <w:p w14:paraId="299308D2"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9</w:t>
            </w:r>
          </w:p>
          <w:p w14:paraId="08C628AC"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193-202</w:t>
            </w:r>
          </w:p>
        </w:tc>
        <w:tc>
          <w:tcPr>
            <w:tcW w:w="1934" w:type="dxa"/>
          </w:tcPr>
          <w:p w14:paraId="351313CB"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ADMTEDIPN</w:t>
            </w:r>
          </w:p>
        </w:tc>
        <w:tc>
          <w:tcPr>
            <w:tcW w:w="3362" w:type="dxa"/>
          </w:tcPr>
          <w:p w14:paraId="37EB2D43"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129B4A50" w14:textId="77777777" w:rsidTr="00D31883">
        <w:trPr>
          <w:trHeight w:val="576"/>
        </w:trPr>
        <w:tc>
          <w:tcPr>
            <w:tcW w:w="3139" w:type="dxa"/>
          </w:tcPr>
          <w:p w14:paraId="6FC905A9"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Admitting Provider Primary Taxonomy</w:t>
            </w:r>
          </w:p>
        </w:tc>
        <w:tc>
          <w:tcPr>
            <w:tcW w:w="1080" w:type="dxa"/>
          </w:tcPr>
          <w:p w14:paraId="0DEB1C5C"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Char(10)</w:t>
            </w:r>
          </w:p>
        </w:tc>
        <w:tc>
          <w:tcPr>
            <w:tcW w:w="1350" w:type="dxa"/>
          </w:tcPr>
          <w:p w14:paraId="0FABA18F"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9</w:t>
            </w:r>
          </w:p>
          <w:p w14:paraId="46619DE7"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203-212</w:t>
            </w:r>
          </w:p>
        </w:tc>
        <w:tc>
          <w:tcPr>
            <w:tcW w:w="1934" w:type="dxa"/>
          </w:tcPr>
          <w:p w14:paraId="29F36E2D"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ADMTTAX</w:t>
            </w:r>
          </w:p>
        </w:tc>
        <w:tc>
          <w:tcPr>
            <w:tcW w:w="3362" w:type="dxa"/>
          </w:tcPr>
          <w:p w14:paraId="7AD68438"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48740DA8" w14:textId="77777777" w:rsidTr="00D31883">
        <w:trPr>
          <w:trHeight w:val="576"/>
        </w:trPr>
        <w:tc>
          <w:tcPr>
            <w:tcW w:w="3139" w:type="dxa"/>
          </w:tcPr>
          <w:p w14:paraId="6A7E9D2D"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Date of Injury (SAS Date)</w:t>
            </w:r>
          </w:p>
        </w:tc>
        <w:tc>
          <w:tcPr>
            <w:tcW w:w="1080" w:type="dxa"/>
          </w:tcPr>
          <w:p w14:paraId="1660B771"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N(8)</w:t>
            </w:r>
          </w:p>
        </w:tc>
        <w:tc>
          <w:tcPr>
            <w:tcW w:w="1350" w:type="dxa"/>
          </w:tcPr>
          <w:p w14:paraId="176A39B4"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9</w:t>
            </w:r>
          </w:p>
          <w:p w14:paraId="61346516"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213-220</w:t>
            </w:r>
          </w:p>
        </w:tc>
        <w:tc>
          <w:tcPr>
            <w:tcW w:w="1934" w:type="dxa"/>
          </w:tcPr>
          <w:p w14:paraId="3216EDC3"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INJURYDATE</w:t>
            </w:r>
          </w:p>
        </w:tc>
        <w:tc>
          <w:tcPr>
            <w:tcW w:w="3362" w:type="dxa"/>
          </w:tcPr>
          <w:p w14:paraId="34AC137A"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57751C27" w14:textId="77777777" w:rsidTr="00D31883">
        <w:trPr>
          <w:trHeight w:val="576"/>
        </w:trPr>
        <w:tc>
          <w:tcPr>
            <w:tcW w:w="3139" w:type="dxa"/>
          </w:tcPr>
          <w:p w14:paraId="273CB3CF"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Patient Subcategory Code</w:t>
            </w:r>
          </w:p>
        </w:tc>
        <w:tc>
          <w:tcPr>
            <w:tcW w:w="1080" w:type="dxa"/>
          </w:tcPr>
          <w:p w14:paraId="5ECAD481"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w:t>
            </w:r>
          </w:p>
        </w:tc>
        <w:tc>
          <w:tcPr>
            <w:tcW w:w="1350" w:type="dxa"/>
          </w:tcPr>
          <w:p w14:paraId="26473D92"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9</w:t>
            </w:r>
          </w:p>
          <w:p w14:paraId="1611C250"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221</w:t>
            </w:r>
          </w:p>
        </w:tc>
        <w:tc>
          <w:tcPr>
            <w:tcW w:w="1934" w:type="dxa"/>
          </w:tcPr>
          <w:p w14:paraId="42583A59"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PATSUBCODE</w:t>
            </w:r>
          </w:p>
        </w:tc>
        <w:tc>
          <w:tcPr>
            <w:tcW w:w="3362" w:type="dxa"/>
          </w:tcPr>
          <w:p w14:paraId="4DC34684"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7004925E" w14:textId="77777777" w:rsidTr="00D31883">
        <w:trPr>
          <w:trHeight w:val="576"/>
        </w:trPr>
        <w:tc>
          <w:tcPr>
            <w:tcW w:w="3139" w:type="dxa"/>
          </w:tcPr>
          <w:p w14:paraId="42C5FB14"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Time of Admission</w:t>
            </w:r>
          </w:p>
        </w:tc>
        <w:tc>
          <w:tcPr>
            <w:tcW w:w="1080" w:type="dxa"/>
          </w:tcPr>
          <w:p w14:paraId="403E1238"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N(4)</w:t>
            </w:r>
          </w:p>
        </w:tc>
        <w:tc>
          <w:tcPr>
            <w:tcW w:w="1350" w:type="dxa"/>
          </w:tcPr>
          <w:p w14:paraId="284DD406" w14:textId="74AEA9F1"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A</w:t>
            </w:r>
          </w:p>
          <w:p w14:paraId="4CCBB050"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34-37</w:t>
            </w:r>
          </w:p>
        </w:tc>
        <w:tc>
          <w:tcPr>
            <w:tcW w:w="1934" w:type="dxa"/>
          </w:tcPr>
          <w:p w14:paraId="3D37C780"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TIMEADM</w:t>
            </w:r>
          </w:p>
        </w:tc>
        <w:tc>
          <w:tcPr>
            <w:tcW w:w="3362" w:type="dxa"/>
          </w:tcPr>
          <w:p w14:paraId="1FED5C8F"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7E1FD6A3" w14:textId="77777777" w:rsidTr="00D31883">
        <w:trPr>
          <w:trHeight w:val="576"/>
        </w:trPr>
        <w:tc>
          <w:tcPr>
            <w:tcW w:w="3139" w:type="dxa"/>
          </w:tcPr>
          <w:p w14:paraId="7A7017BB"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Time of Discharge</w:t>
            </w:r>
          </w:p>
        </w:tc>
        <w:tc>
          <w:tcPr>
            <w:tcW w:w="1080" w:type="dxa"/>
          </w:tcPr>
          <w:p w14:paraId="394B5D3E"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N(4)</w:t>
            </w:r>
          </w:p>
        </w:tc>
        <w:tc>
          <w:tcPr>
            <w:tcW w:w="1350" w:type="dxa"/>
          </w:tcPr>
          <w:p w14:paraId="1B44D430" w14:textId="6C98DEE5"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A</w:t>
            </w:r>
          </w:p>
          <w:p w14:paraId="3A8D05E9"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38-41</w:t>
            </w:r>
          </w:p>
        </w:tc>
        <w:tc>
          <w:tcPr>
            <w:tcW w:w="1934" w:type="dxa"/>
          </w:tcPr>
          <w:p w14:paraId="4F2898A1"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TIMEDISC</w:t>
            </w:r>
          </w:p>
        </w:tc>
        <w:tc>
          <w:tcPr>
            <w:tcW w:w="3362" w:type="dxa"/>
          </w:tcPr>
          <w:p w14:paraId="63744249"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74276DE4" w14:textId="77777777" w:rsidTr="00D31883">
        <w:trPr>
          <w:trHeight w:val="576"/>
        </w:trPr>
        <w:tc>
          <w:tcPr>
            <w:tcW w:w="3139" w:type="dxa"/>
          </w:tcPr>
          <w:p w14:paraId="267A2F8A"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Admitting Diagnosis</w:t>
            </w:r>
            <w:r w:rsidRPr="00D31883">
              <w:rPr>
                <w:rStyle w:val="FootnoteReference"/>
                <w:rFonts w:ascii="Verdana" w:hAnsi="Verdana"/>
                <w:snapToGrid w:val="0"/>
                <w:sz w:val="16"/>
                <w:szCs w:val="16"/>
              </w:rPr>
              <w:footnoteReference w:id="23"/>
            </w:r>
          </w:p>
        </w:tc>
        <w:tc>
          <w:tcPr>
            <w:tcW w:w="1080" w:type="dxa"/>
          </w:tcPr>
          <w:p w14:paraId="387E9295"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Char(8)</w:t>
            </w:r>
          </w:p>
        </w:tc>
        <w:tc>
          <w:tcPr>
            <w:tcW w:w="1350" w:type="dxa"/>
          </w:tcPr>
          <w:p w14:paraId="6ACA229C" w14:textId="42A9362A"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A</w:t>
            </w:r>
          </w:p>
          <w:p w14:paraId="679EBB9F"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42-49</w:t>
            </w:r>
          </w:p>
        </w:tc>
        <w:tc>
          <w:tcPr>
            <w:tcW w:w="1934" w:type="dxa"/>
          </w:tcPr>
          <w:p w14:paraId="4F90B3D4"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ADMDX</w:t>
            </w:r>
          </w:p>
        </w:tc>
        <w:tc>
          <w:tcPr>
            <w:tcW w:w="3362" w:type="dxa"/>
          </w:tcPr>
          <w:p w14:paraId="7D4FA986"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1513B533" w14:textId="77777777" w:rsidTr="00D31883">
        <w:trPr>
          <w:trHeight w:val="576"/>
        </w:trPr>
        <w:tc>
          <w:tcPr>
            <w:tcW w:w="3139" w:type="dxa"/>
          </w:tcPr>
          <w:p w14:paraId="27AFB98B"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 xml:space="preserve">Start Date Procedure </w:t>
            </w:r>
            <w:r w:rsidRPr="00D31883">
              <w:rPr>
                <w:rFonts w:ascii="Verdana" w:hAnsi="Verdana"/>
                <w:i/>
                <w:snapToGrid w:val="0"/>
                <w:sz w:val="16"/>
                <w:szCs w:val="16"/>
              </w:rPr>
              <w:t>J</w:t>
            </w:r>
          </w:p>
        </w:tc>
        <w:tc>
          <w:tcPr>
            <w:tcW w:w="1080" w:type="dxa"/>
          </w:tcPr>
          <w:p w14:paraId="1B6DCAC3"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N(8)</w:t>
            </w:r>
          </w:p>
        </w:tc>
        <w:tc>
          <w:tcPr>
            <w:tcW w:w="1350" w:type="dxa"/>
          </w:tcPr>
          <w:p w14:paraId="5E085655" w14:textId="54D517EB"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A</w:t>
            </w:r>
          </w:p>
          <w:p w14:paraId="00E4DD44"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See Footnote</w:t>
            </w:r>
            <w:r w:rsidRPr="00D31883">
              <w:rPr>
                <w:rStyle w:val="FootnoteReference"/>
                <w:rFonts w:ascii="Verdana" w:hAnsi="Verdana"/>
                <w:snapToGrid w:val="0"/>
                <w:sz w:val="16"/>
                <w:szCs w:val="16"/>
              </w:rPr>
              <w:footnoteReference w:id="24"/>
            </w:r>
          </w:p>
        </w:tc>
        <w:tc>
          <w:tcPr>
            <w:tcW w:w="1934" w:type="dxa"/>
          </w:tcPr>
          <w:p w14:paraId="670919C5"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STARTPROC</w:t>
            </w:r>
            <w:r w:rsidRPr="00D31883">
              <w:rPr>
                <w:rFonts w:ascii="Verdana" w:hAnsi="Verdana"/>
                <w:i/>
                <w:snapToGrid w:val="0"/>
                <w:sz w:val="16"/>
                <w:szCs w:val="16"/>
              </w:rPr>
              <w:t>J</w:t>
            </w:r>
          </w:p>
        </w:tc>
        <w:tc>
          <w:tcPr>
            <w:tcW w:w="3362" w:type="dxa"/>
          </w:tcPr>
          <w:p w14:paraId="632E90E1"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p w14:paraId="0C78E5C7" w14:textId="77777777" w:rsidR="00041394" w:rsidRPr="00D31883" w:rsidRDefault="00041394" w:rsidP="00041394">
            <w:pPr>
              <w:rPr>
                <w:rFonts w:ascii="Verdana" w:hAnsi="Verdana"/>
                <w:snapToGrid w:val="0"/>
                <w:sz w:val="16"/>
                <w:szCs w:val="16"/>
              </w:rPr>
            </w:pPr>
            <w:r w:rsidRPr="00D31883">
              <w:rPr>
                <w:rFonts w:ascii="Verdana" w:hAnsi="Verdana"/>
                <w:i/>
                <w:snapToGrid w:val="0"/>
                <w:sz w:val="16"/>
                <w:szCs w:val="16"/>
              </w:rPr>
              <w:t>J=</w:t>
            </w:r>
            <w:r w:rsidRPr="00D31883">
              <w:rPr>
                <w:rFonts w:ascii="Verdana" w:hAnsi="Verdana"/>
                <w:snapToGrid w:val="0"/>
                <w:sz w:val="16"/>
                <w:szCs w:val="16"/>
              </w:rPr>
              <w:t>1 to 10.</w:t>
            </w:r>
          </w:p>
        </w:tc>
      </w:tr>
      <w:tr w:rsidR="00041394" w:rsidRPr="00D31883" w14:paraId="25CB7E75" w14:textId="77777777" w:rsidTr="00D31883">
        <w:trPr>
          <w:trHeight w:val="576"/>
        </w:trPr>
        <w:tc>
          <w:tcPr>
            <w:tcW w:w="3139" w:type="dxa"/>
          </w:tcPr>
          <w:p w14:paraId="301B17F5"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 xml:space="preserve">Start Date Procedure </w:t>
            </w:r>
            <w:r w:rsidRPr="00D31883">
              <w:rPr>
                <w:rFonts w:ascii="Verdana" w:hAnsi="Verdana"/>
                <w:i/>
                <w:snapToGrid w:val="0"/>
                <w:sz w:val="16"/>
                <w:szCs w:val="16"/>
              </w:rPr>
              <w:t>K</w:t>
            </w:r>
          </w:p>
        </w:tc>
        <w:tc>
          <w:tcPr>
            <w:tcW w:w="1080" w:type="dxa"/>
          </w:tcPr>
          <w:p w14:paraId="1A72CED9"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N(8)</w:t>
            </w:r>
          </w:p>
        </w:tc>
        <w:tc>
          <w:tcPr>
            <w:tcW w:w="1350" w:type="dxa"/>
          </w:tcPr>
          <w:p w14:paraId="41762131" w14:textId="0EB74562"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B</w:t>
            </w:r>
          </w:p>
          <w:p w14:paraId="6BE41DC7"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See Footnote</w:t>
            </w:r>
            <w:r w:rsidRPr="00D31883">
              <w:rPr>
                <w:rStyle w:val="FootnoteReference"/>
                <w:rFonts w:ascii="Verdana" w:hAnsi="Verdana"/>
                <w:snapToGrid w:val="0"/>
                <w:sz w:val="16"/>
                <w:szCs w:val="16"/>
              </w:rPr>
              <w:footnoteReference w:id="25"/>
            </w:r>
          </w:p>
        </w:tc>
        <w:tc>
          <w:tcPr>
            <w:tcW w:w="1934" w:type="dxa"/>
          </w:tcPr>
          <w:p w14:paraId="2957585A"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STARTPROC</w:t>
            </w:r>
            <w:r w:rsidRPr="00D31883">
              <w:rPr>
                <w:rFonts w:ascii="Verdana" w:hAnsi="Verdana"/>
                <w:i/>
                <w:snapToGrid w:val="0"/>
                <w:sz w:val="16"/>
                <w:szCs w:val="16"/>
              </w:rPr>
              <w:t>K</w:t>
            </w:r>
          </w:p>
        </w:tc>
        <w:tc>
          <w:tcPr>
            <w:tcW w:w="3362" w:type="dxa"/>
          </w:tcPr>
          <w:p w14:paraId="16E52E51"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p w14:paraId="712EA70C" w14:textId="77777777" w:rsidR="00041394" w:rsidRPr="00D31883" w:rsidRDefault="00041394" w:rsidP="00041394">
            <w:pPr>
              <w:rPr>
                <w:rFonts w:ascii="Verdana" w:hAnsi="Verdana"/>
                <w:snapToGrid w:val="0"/>
                <w:sz w:val="16"/>
                <w:szCs w:val="16"/>
              </w:rPr>
            </w:pPr>
            <w:r w:rsidRPr="00D31883">
              <w:rPr>
                <w:rFonts w:ascii="Verdana" w:hAnsi="Verdana"/>
                <w:i/>
                <w:snapToGrid w:val="0"/>
                <w:sz w:val="16"/>
                <w:szCs w:val="16"/>
              </w:rPr>
              <w:t>K</w:t>
            </w:r>
            <w:r w:rsidRPr="00D31883">
              <w:rPr>
                <w:rFonts w:ascii="Verdana" w:hAnsi="Verdana"/>
                <w:snapToGrid w:val="0"/>
                <w:sz w:val="16"/>
                <w:szCs w:val="16"/>
              </w:rPr>
              <w:t>=11 to 20.</w:t>
            </w:r>
          </w:p>
        </w:tc>
      </w:tr>
      <w:tr w:rsidR="00041394" w:rsidRPr="00D31883" w14:paraId="5BAB2233" w14:textId="77777777" w:rsidTr="00D31883">
        <w:trPr>
          <w:trHeight w:val="576"/>
        </w:trPr>
        <w:tc>
          <w:tcPr>
            <w:tcW w:w="3139" w:type="dxa"/>
          </w:tcPr>
          <w:p w14:paraId="0ABF152A"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 xml:space="preserve">Stop Date Procedure </w:t>
            </w:r>
            <w:r w:rsidRPr="00D31883">
              <w:rPr>
                <w:rFonts w:ascii="Verdana" w:hAnsi="Verdana"/>
                <w:i/>
                <w:snapToGrid w:val="0"/>
                <w:sz w:val="16"/>
                <w:szCs w:val="16"/>
              </w:rPr>
              <w:t>J</w:t>
            </w:r>
          </w:p>
        </w:tc>
        <w:tc>
          <w:tcPr>
            <w:tcW w:w="1080" w:type="dxa"/>
          </w:tcPr>
          <w:p w14:paraId="5F9BAABF"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N(8)</w:t>
            </w:r>
          </w:p>
        </w:tc>
        <w:tc>
          <w:tcPr>
            <w:tcW w:w="1350" w:type="dxa"/>
          </w:tcPr>
          <w:p w14:paraId="71F24DF5" w14:textId="36C2499D"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A</w:t>
            </w:r>
          </w:p>
          <w:p w14:paraId="77A59168"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See Footnote</w:t>
            </w:r>
            <w:r w:rsidRPr="00D31883">
              <w:rPr>
                <w:rStyle w:val="FootnoteReference"/>
                <w:rFonts w:ascii="Verdana" w:hAnsi="Verdana"/>
                <w:snapToGrid w:val="0"/>
                <w:sz w:val="16"/>
                <w:szCs w:val="16"/>
              </w:rPr>
              <w:footnoteReference w:id="26"/>
            </w:r>
          </w:p>
        </w:tc>
        <w:tc>
          <w:tcPr>
            <w:tcW w:w="1934" w:type="dxa"/>
          </w:tcPr>
          <w:p w14:paraId="25C84815"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STOPPROC</w:t>
            </w:r>
            <w:r w:rsidRPr="00D31883">
              <w:rPr>
                <w:rFonts w:ascii="Verdana" w:hAnsi="Verdana"/>
                <w:i/>
                <w:snapToGrid w:val="0"/>
                <w:sz w:val="16"/>
                <w:szCs w:val="16"/>
              </w:rPr>
              <w:t>J</w:t>
            </w:r>
          </w:p>
        </w:tc>
        <w:tc>
          <w:tcPr>
            <w:tcW w:w="3362" w:type="dxa"/>
          </w:tcPr>
          <w:p w14:paraId="0F820681"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p w14:paraId="0A40312C" w14:textId="77777777" w:rsidR="00041394" w:rsidRPr="00D31883" w:rsidRDefault="00041394" w:rsidP="00041394">
            <w:pPr>
              <w:rPr>
                <w:rFonts w:ascii="Verdana" w:hAnsi="Verdana"/>
                <w:snapToGrid w:val="0"/>
                <w:sz w:val="16"/>
                <w:szCs w:val="16"/>
              </w:rPr>
            </w:pPr>
            <w:r w:rsidRPr="00D31883">
              <w:rPr>
                <w:rFonts w:ascii="Verdana" w:hAnsi="Verdana"/>
                <w:i/>
                <w:snapToGrid w:val="0"/>
                <w:sz w:val="16"/>
                <w:szCs w:val="16"/>
              </w:rPr>
              <w:t>J=</w:t>
            </w:r>
            <w:r w:rsidRPr="00D31883">
              <w:rPr>
                <w:rFonts w:ascii="Verdana" w:hAnsi="Verdana"/>
                <w:snapToGrid w:val="0"/>
                <w:sz w:val="16"/>
                <w:szCs w:val="16"/>
              </w:rPr>
              <w:t>1 to 10.</w:t>
            </w:r>
          </w:p>
        </w:tc>
      </w:tr>
      <w:tr w:rsidR="00041394" w:rsidRPr="00D31883" w14:paraId="1B7B685B" w14:textId="77777777" w:rsidTr="00D31883">
        <w:trPr>
          <w:trHeight w:val="576"/>
        </w:trPr>
        <w:tc>
          <w:tcPr>
            <w:tcW w:w="3139" w:type="dxa"/>
          </w:tcPr>
          <w:p w14:paraId="4F4BE7BA"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 xml:space="preserve">Stop Date Procedure </w:t>
            </w:r>
            <w:r w:rsidRPr="00D31883">
              <w:rPr>
                <w:rFonts w:ascii="Verdana" w:hAnsi="Verdana"/>
                <w:i/>
                <w:snapToGrid w:val="0"/>
                <w:sz w:val="16"/>
                <w:szCs w:val="16"/>
              </w:rPr>
              <w:t>K</w:t>
            </w:r>
          </w:p>
        </w:tc>
        <w:tc>
          <w:tcPr>
            <w:tcW w:w="1080" w:type="dxa"/>
          </w:tcPr>
          <w:p w14:paraId="2E05A54F"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N(8)</w:t>
            </w:r>
          </w:p>
        </w:tc>
        <w:tc>
          <w:tcPr>
            <w:tcW w:w="1350" w:type="dxa"/>
          </w:tcPr>
          <w:p w14:paraId="29A3A044" w14:textId="5C9928C8"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B</w:t>
            </w:r>
          </w:p>
          <w:p w14:paraId="05481F02"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See Footnote</w:t>
            </w:r>
            <w:r w:rsidRPr="00D31883">
              <w:rPr>
                <w:rStyle w:val="FootnoteReference"/>
                <w:rFonts w:ascii="Verdana" w:hAnsi="Verdana"/>
                <w:snapToGrid w:val="0"/>
                <w:sz w:val="16"/>
                <w:szCs w:val="16"/>
              </w:rPr>
              <w:footnoteReference w:id="27"/>
            </w:r>
          </w:p>
        </w:tc>
        <w:tc>
          <w:tcPr>
            <w:tcW w:w="1934" w:type="dxa"/>
          </w:tcPr>
          <w:p w14:paraId="3ADA3C16"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STOPPROC</w:t>
            </w:r>
            <w:r w:rsidRPr="00D31883">
              <w:rPr>
                <w:rFonts w:ascii="Verdana" w:hAnsi="Verdana"/>
                <w:i/>
                <w:snapToGrid w:val="0"/>
                <w:sz w:val="16"/>
                <w:szCs w:val="16"/>
              </w:rPr>
              <w:t>K</w:t>
            </w:r>
          </w:p>
        </w:tc>
        <w:tc>
          <w:tcPr>
            <w:tcW w:w="3362" w:type="dxa"/>
          </w:tcPr>
          <w:p w14:paraId="613FDFD9"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p w14:paraId="6A7B6916" w14:textId="77777777" w:rsidR="00041394" w:rsidRPr="00D31883" w:rsidRDefault="00041394" w:rsidP="00041394">
            <w:pPr>
              <w:rPr>
                <w:rFonts w:ascii="Verdana" w:hAnsi="Verdana"/>
                <w:snapToGrid w:val="0"/>
                <w:sz w:val="16"/>
                <w:szCs w:val="16"/>
              </w:rPr>
            </w:pPr>
            <w:r w:rsidRPr="00D31883">
              <w:rPr>
                <w:rFonts w:ascii="Verdana" w:hAnsi="Verdana"/>
                <w:i/>
                <w:snapToGrid w:val="0"/>
                <w:sz w:val="16"/>
                <w:szCs w:val="16"/>
              </w:rPr>
              <w:t>K=</w:t>
            </w:r>
            <w:r w:rsidRPr="00D31883">
              <w:rPr>
                <w:rFonts w:ascii="Verdana" w:hAnsi="Verdana"/>
                <w:snapToGrid w:val="0"/>
                <w:sz w:val="16"/>
                <w:szCs w:val="16"/>
              </w:rPr>
              <w:t>11 to 20.</w:t>
            </w:r>
          </w:p>
        </w:tc>
      </w:tr>
      <w:tr w:rsidR="00041394" w:rsidRPr="00D31883" w14:paraId="0F0B88EF" w14:textId="77777777" w:rsidTr="00D31883">
        <w:trPr>
          <w:trHeight w:val="576"/>
        </w:trPr>
        <w:tc>
          <w:tcPr>
            <w:tcW w:w="3139" w:type="dxa"/>
          </w:tcPr>
          <w:p w14:paraId="685F2C18"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lastRenderedPageBreak/>
              <w:t>Medicare Severity Diagnosis Related Group (MS-DRG)</w:t>
            </w:r>
          </w:p>
        </w:tc>
        <w:tc>
          <w:tcPr>
            <w:tcW w:w="1080" w:type="dxa"/>
          </w:tcPr>
          <w:p w14:paraId="262B8809"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Char(3)</w:t>
            </w:r>
          </w:p>
        </w:tc>
        <w:tc>
          <w:tcPr>
            <w:tcW w:w="1350" w:type="dxa"/>
          </w:tcPr>
          <w:p w14:paraId="6F0E89A6" w14:textId="77777777" w:rsidR="00041394" w:rsidRPr="00D31883" w:rsidRDefault="00041394" w:rsidP="00041394">
            <w:pPr>
              <w:jc w:val="center"/>
              <w:rPr>
                <w:rFonts w:ascii="Verdana" w:hAnsi="Verdana"/>
                <w:snapToGrid w:val="0"/>
                <w:sz w:val="16"/>
                <w:szCs w:val="16"/>
              </w:rPr>
            </w:pPr>
          </w:p>
        </w:tc>
        <w:tc>
          <w:tcPr>
            <w:tcW w:w="1934" w:type="dxa"/>
          </w:tcPr>
          <w:p w14:paraId="1BC390FB"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MSDRG</w:t>
            </w:r>
          </w:p>
        </w:tc>
        <w:tc>
          <w:tcPr>
            <w:tcW w:w="3362" w:type="dxa"/>
          </w:tcPr>
          <w:p w14:paraId="389DA169"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Results from the 3M Core Grouping Software (TRICARE MS-DRG Grouper). See Appendix F for algorithm.</w:t>
            </w:r>
          </w:p>
          <w:p w14:paraId="124603C7" w14:textId="77777777" w:rsidR="00041394" w:rsidRPr="00D31883" w:rsidRDefault="00041394" w:rsidP="00041394">
            <w:pPr>
              <w:rPr>
                <w:rFonts w:ascii="Verdana" w:hAnsi="Verdana"/>
                <w:sz w:val="16"/>
                <w:szCs w:val="16"/>
              </w:rPr>
            </w:pPr>
            <w:r w:rsidRPr="00D31883">
              <w:rPr>
                <w:rFonts w:ascii="Verdana" w:hAnsi="Verdana"/>
                <w:snapToGrid w:val="0"/>
                <w:sz w:val="16"/>
                <w:szCs w:val="16"/>
              </w:rPr>
              <w:t>Populated FY07+.</w:t>
            </w:r>
            <w:r w:rsidRPr="00D31883">
              <w:rPr>
                <w:rFonts w:ascii="Verdana" w:hAnsi="Verdana"/>
                <w:sz w:val="16"/>
                <w:szCs w:val="16"/>
              </w:rPr>
              <w:t xml:space="preserve">  </w:t>
            </w:r>
          </w:p>
          <w:p w14:paraId="230B9979" w14:textId="77777777" w:rsidR="00041394" w:rsidRPr="00D31883" w:rsidRDefault="00041394" w:rsidP="00041394">
            <w:pPr>
              <w:rPr>
                <w:rFonts w:ascii="Verdana" w:hAnsi="Verdana"/>
                <w:snapToGrid w:val="0"/>
                <w:sz w:val="16"/>
                <w:szCs w:val="16"/>
              </w:rPr>
            </w:pPr>
            <w:r w:rsidRPr="00D31883">
              <w:rPr>
                <w:rFonts w:ascii="Verdana" w:hAnsi="Verdana"/>
                <w:sz w:val="16"/>
                <w:szCs w:val="16"/>
              </w:rPr>
              <w:t>Not populated for “E” records.</w:t>
            </w:r>
          </w:p>
        </w:tc>
      </w:tr>
      <w:tr w:rsidR="00041394" w:rsidRPr="00D31883" w14:paraId="167C5F1A" w14:textId="77777777" w:rsidTr="00D31883">
        <w:trPr>
          <w:trHeight w:val="576"/>
        </w:trPr>
        <w:tc>
          <w:tcPr>
            <w:tcW w:w="3139" w:type="dxa"/>
          </w:tcPr>
          <w:p w14:paraId="4890E15C"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Medicare Severity Major Diagnostic Category</w:t>
            </w:r>
          </w:p>
        </w:tc>
        <w:tc>
          <w:tcPr>
            <w:tcW w:w="1080" w:type="dxa"/>
          </w:tcPr>
          <w:p w14:paraId="79226A86"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Char(2)</w:t>
            </w:r>
          </w:p>
        </w:tc>
        <w:tc>
          <w:tcPr>
            <w:tcW w:w="1350" w:type="dxa"/>
          </w:tcPr>
          <w:p w14:paraId="385D8A4B" w14:textId="77777777" w:rsidR="00041394" w:rsidRPr="00D31883" w:rsidRDefault="00041394" w:rsidP="00041394">
            <w:pPr>
              <w:jc w:val="center"/>
              <w:rPr>
                <w:rFonts w:ascii="Verdana" w:hAnsi="Verdana"/>
                <w:snapToGrid w:val="0"/>
                <w:sz w:val="16"/>
                <w:szCs w:val="16"/>
              </w:rPr>
            </w:pPr>
          </w:p>
        </w:tc>
        <w:tc>
          <w:tcPr>
            <w:tcW w:w="1934" w:type="dxa"/>
          </w:tcPr>
          <w:p w14:paraId="778F4392"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MSMDC</w:t>
            </w:r>
          </w:p>
        </w:tc>
        <w:tc>
          <w:tcPr>
            <w:tcW w:w="3362" w:type="dxa"/>
          </w:tcPr>
          <w:p w14:paraId="4E20408F"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Results from the 3M Core Grouping Software (TRICARE MS-DRG Grouper). See Appendix F for algorithm.</w:t>
            </w:r>
          </w:p>
          <w:p w14:paraId="465985FD"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Populated FY07+.</w:t>
            </w:r>
          </w:p>
          <w:p w14:paraId="73762528" w14:textId="77777777" w:rsidR="00041394" w:rsidRPr="00D31883" w:rsidRDefault="00041394" w:rsidP="00041394">
            <w:pPr>
              <w:rPr>
                <w:rFonts w:ascii="Verdana" w:hAnsi="Verdana"/>
                <w:snapToGrid w:val="0"/>
                <w:sz w:val="16"/>
                <w:szCs w:val="16"/>
              </w:rPr>
            </w:pPr>
            <w:r w:rsidRPr="00D31883">
              <w:rPr>
                <w:rFonts w:ascii="Verdana" w:hAnsi="Verdana"/>
                <w:sz w:val="16"/>
                <w:szCs w:val="16"/>
              </w:rPr>
              <w:t>From format file for “E” records.</w:t>
            </w:r>
          </w:p>
        </w:tc>
      </w:tr>
      <w:tr w:rsidR="00041394" w:rsidRPr="00D31883" w14:paraId="6ADC9A3F" w14:textId="77777777" w:rsidTr="00D31883">
        <w:trPr>
          <w:trHeight w:val="576"/>
        </w:trPr>
        <w:tc>
          <w:tcPr>
            <w:tcW w:w="3139" w:type="dxa"/>
          </w:tcPr>
          <w:p w14:paraId="3C592DC1"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MS-DRG Relative Weighted Product</w:t>
            </w:r>
          </w:p>
        </w:tc>
        <w:tc>
          <w:tcPr>
            <w:tcW w:w="1080" w:type="dxa"/>
          </w:tcPr>
          <w:p w14:paraId="443D1FA0"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N(8)</w:t>
            </w:r>
          </w:p>
        </w:tc>
        <w:tc>
          <w:tcPr>
            <w:tcW w:w="1350" w:type="dxa"/>
          </w:tcPr>
          <w:p w14:paraId="77F32725" w14:textId="77777777" w:rsidR="00041394" w:rsidRPr="00D31883" w:rsidRDefault="00041394" w:rsidP="00041394">
            <w:pPr>
              <w:jc w:val="center"/>
              <w:rPr>
                <w:rFonts w:ascii="Verdana" w:hAnsi="Verdana"/>
                <w:snapToGrid w:val="0"/>
                <w:sz w:val="16"/>
                <w:szCs w:val="16"/>
              </w:rPr>
            </w:pPr>
          </w:p>
        </w:tc>
        <w:tc>
          <w:tcPr>
            <w:tcW w:w="1934" w:type="dxa"/>
          </w:tcPr>
          <w:p w14:paraId="4631B778"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MSDRGRWP</w:t>
            </w:r>
          </w:p>
        </w:tc>
        <w:tc>
          <w:tcPr>
            <w:tcW w:w="3362" w:type="dxa"/>
          </w:tcPr>
          <w:p w14:paraId="7C584856" w14:textId="77777777" w:rsidR="00041394" w:rsidRPr="00D31883" w:rsidRDefault="00041394" w:rsidP="00041394">
            <w:pPr>
              <w:rPr>
                <w:rFonts w:ascii="Verdana" w:hAnsi="Verdana"/>
                <w:sz w:val="16"/>
                <w:szCs w:val="16"/>
              </w:rPr>
            </w:pPr>
            <w:r w:rsidRPr="00D31883">
              <w:rPr>
                <w:rFonts w:ascii="Verdana" w:hAnsi="Verdana"/>
                <w:sz w:val="16"/>
                <w:szCs w:val="16"/>
              </w:rPr>
              <w:t>MSDRGBASERWP + MSDRGOUTRWP</w:t>
            </w:r>
          </w:p>
          <w:p w14:paraId="61DC11F6"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 xml:space="preserve">See Appendix G for algorithm. </w:t>
            </w:r>
          </w:p>
          <w:p w14:paraId="52A9FAFC"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Populated FY07+.</w:t>
            </w:r>
          </w:p>
          <w:p w14:paraId="5E0E6F9C" w14:textId="77777777" w:rsidR="00041394" w:rsidRPr="00D31883" w:rsidRDefault="00041394" w:rsidP="00041394">
            <w:pPr>
              <w:rPr>
                <w:rFonts w:ascii="Verdana" w:hAnsi="Verdana"/>
                <w:snapToGrid w:val="0"/>
                <w:sz w:val="16"/>
                <w:szCs w:val="16"/>
              </w:rPr>
            </w:pPr>
            <w:r w:rsidRPr="00D31883">
              <w:rPr>
                <w:rFonts w:ascii="Verdana" w:hAnsi="Verdana"/>
                <w:sz w:val="16"/>
                <w:szCs w:val="16"/>
              </w:rPr>
              <w:t>For E records, merge to reference file by MTF and RECCLN and assign value (no multiplication).</w:t>
            </w:r>
          </w:p>
        </w:tc>
      </w:tr>
      <w:tr w:rsidR="00041394" w:rsidRPr="00D31883" w14:paraId="12788447" w14:textId="77777777" w:rsidTr="00D31883">
        <w:trPr>
          <w:trHeight w:val="576"/>
        </w:trPr>
        <w:tc>
          <w:tcPr>
            <w:tcW w:w="3139" w:type="dxa"/>
          </w:tcPr>
          <w:p w14:paraId="2C165647"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MS-DRG Professional Relative Weighted Product</w:t>
            </w:r>
          </w:p>
        </w:tc>
        <w:tc>
          <w:tcPr>
            <w:tcW w:w="1080" w:type="dxa"/>
          </w:tcPr>
          <w:p w14:paraId="6FF8B124"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N(8)</w:t>
            </w:r>
          </w:p>
        </w:tc>
        <w:tc>
          <w:tcPr>
            <w:tcW w:w="1350" w:type="dxa"/>
          </w:tcPr>
          <w:p w14:paraId="32B099A1" w14:textId="77777777" w:rsidR="00041394" w:rsidRPr="00D31883" w:rsidRDefault="00041394" w:rsidP="00041394">
            <w:pPr>
              <w:jc w:val="center"/>
              <w:rPr>
                <w:rFonts w:ascii="Verdana" w:hAnsi="Verdana"/>
                <w:snapToGrid w:val="0"/>
                <w:sz w:val="16"/>
                <w:szCs w:val="16"/>
              </w:rPr>
            </w:pPr>
          </w:p>
        </w:tc>
        <w:tc>
          <w:tcPr>
            <w:tcW w:w="1934" w:type="dxa"/>
          </w:tcPr>
          <w:p w14:paraId="3C029087"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MSDRGPROFRWP</w:t>
            </w:r>
          </w:p>
        </w:tc>
        <w:tc>
          <w:tcPr>
            <w:tcW w:w="3362" w:type="dxa"/>
          </w:tcPr>
          <w:p w14:paraId="496F591E" w14:textId="77777777" w:rsidR="00041394" w:rsidRPr="00D31883" w:rsidRDefault="00041394" w:rsidP="00041394">
            <w:pPr>
              <w:rPr>
                <w:rFonts w:ascii="Verdana" w:hAnsi="Verdana"/>
                <w:snapToGrid w:val="0"/>
                <w:sz w:val="16"/>
                <w:szCs w:val="16"/>
              </w:rPr>
            </w:pPr>
            <w:r w:rsidRPr="00D31883">
              <w:rPr>
                <w:rFonts w:ascii="Verdana" w:hAnsi="Verdana"/>
                <w:sz w:val="16"/>
                <w:szCs w:val="16"/>
              </w:rPr>
              <w:t>MS-DRG weight for the FY of the record for the professional component of RWP. See Appendix G for algorithm.</w:t>
            </w:r>
            <w:r w:rsidRPr="00D31883">
              <w:rPr>
                <w:rFonts w:ascii="Verdana" w:hAnsi="Verdana"/>
                <w:snapToGrid w:val="0"/>
                <w:sz w:val="16"/>
                <w:szCs w:val="16"/>
              </w:rPr>
              <w:t xml:space="preserve"> </w:t>
            </w:r>
          </w:p>
          <w:p w14:paraId="4FBAB814"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Populated FY07+.</w:t>
            </w:r>
          </w:p>
          <w:p w14:paraId="4934AB7C"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Not populated for “E” records.</w:t>
            </w:r>
          </w:p>
          <w:p w14:paraId="04A3942F" w14:textId="77777777" w:rsidR="00041394" w:rsidRPr="00D31883" w:rsidRDefault="00041394" w:rsidP="00041394">
            <w:pPr>
              <w:rPr>
                <w:rFonts w:ascii="Verdana" w:hAnsi="Verdana"/>
                <w:sz w:val="16"/>
                <w:szCs w:val="16"/>
              </w:rPr>
            </w:pPr>
          </w:p>
        </w:tc>
      </w:tr>
      <w:tr w:rsidR="00041394" w:rsidRPr="00D31883" w14:paraId="65C1669B" w14:textId="77777777" w:rsidTr="00D31883">
        <w:trPr>
          <w:trHeight w:val="576"/>
        </w:trPr>
        <w:tc>
          <w:tcPr>
            <w:tcW w:w="3139" w:type="dxa"/>
          </w:tcPr>
          <w:p w14:paraId="347749EC"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MS-DRG Full Relative Weighted Product</w:t>
            </w:r>
          </w:p>
        </w:tc>
        <w:tc>
          <w:tcPr>
            <w:tcW w:w="1080" w:type="dxa"/>
          </w:tcPr>
          <w:p w14:paraId="5F5BAA11"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N(8)</w:t>
            </w:r>
          </w:p>
        </w:tc>
        <w:tc>
          <w:tcPr>
            <w:tcW w:w="1350" w:type="dxa"/>
          </w:tcPr>
          <w:p w14:paraId="5A982504" w14:textId="77777777" w:rsidR="00041394" w:rsidRPr="00D31883" w:rsidRDefault="00041394" w:rsidP="00041394">
            <w:pPr>
              <w:jc w:val="center"/>
              <w:rPr>
                <w:rFonts w:ascii="Verdana" w:hAnsi="Verdana"/>
                <w:snapToGrid w:val="0"/>
                <w:sz w:val="16"/>
                <w:szCs w:val="16"/>
              </w:rPr>
            </w:pPr>
          </w:p>
        </w:tc>
        <w:tc>
          <w:tcPr>
            <w:tcW w:w="1934" w:type="dxa"/>
          </w:tcPr>
          <w:p w14:paraId="19D0F84D"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MSDRGFULLRWP</w:t>
            </w:r>
          </w:p>
        </w:tc>
        <w:tc>
          <w:tcPr>
            <w:tcW w:w="3362" w:type="dxa"/>
          </w:tcPr>
          <w:p w14:paraId="00D26064" w14:textId="77777777" w:rsidR="00041394" w:rsidRPr="00D31883" w:rsidRDefault="00041394" w:rsidP="00041394">
            <w:pPr>
              <w:rPr>
                <w:rFonts w:ascii="Verdana" w:hAnsi="Verdana"/>
                <w:sz w:val="16"/>
                <w:szCs w:val="16"/>
              </w:rPr>
            </w:pPr>
            <w:r w:rsidRPr="00D31883">
              <w:rPr>
                <w:rFonts w:ascii="Verdana" w:hAnsi="Verdana"/>
                <w:sz w:val="16"/>
                <w:szCs w:val="16"/>
              </w:rPr>
              <w:t>9Feb09: set to zero until MSDRGPROF derivation is finalized.</w:t>
            </w:r>
          </w:p>
          <w:p w14:paraId="21C89B92" w14:textId="77777777" w:rsidR="00041394" w:rsidRPr="00D31883" w:rsidRDefault="00041394" w:rsidP="00041394">
            <w:pPr>
              <w:rPr>
                <w:rFonts w:ascii="Verdana" w:hAnsi="Verdana"/>
                <w:sz w:val="16"/>
                <w:szCs w:val="16"/>
              </w:rPr>
            </w:pPr>
            <w:r w:rsidRPr="00D31883">
              <w:rPr>
                <w:rFonts w:ascii="Verdana" w:hAnsi="Verdana"/>
                <w:sz w:val="16"/>
                <w:szCs w:val="16"/>
              </w:rPr>
              <w:t>MSDRGRWP + MSDRGPROF</w:t>
            </w:r>
          </w:p>
          <w:p w14:paraId="2804EF35"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 xml:space="preserve">See Appendix G for algorithm. </w:t>
            </w:r>
          </w:p>
          <w:p w14:paraId="605987F3"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Populated FY07+.</w:t>
            </w:r>
          </w:p>
        </w:tc>
      </w:tr>
      <w:tr w:rsidR="00041394" w:rsidRPr="00D31883" w14:paraId="69646693" w14:textId="77777777" w:rsidTr="00D31883">
        <w:trPr>
          <w:trHeight w:val="576"/>
        </w:trPr>
        <w:tc>
          <w:tcPr>
            <w:tcW w:w="3139" w:type="dxa"/>
          </w:tcPr>
          <w:p w14:paraId="478A2B10"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MS-DRG Baseline Relative Weighted Product</w:t>
            </w:r>
          </w:p>
        </w:tc>
        <w:tc>
          <w:tcPr>
            <w:tcW w:w="1080" w:type="dxa"/>
          </w:tcPr>
          <w:p w14:paraId="1AA2EE17"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N(8)</w:t>
            </w:r>
          </w:p>
        </w:tc>
        <w:tc>
          <w:tcPr>
            <w:tcW w:w="1350" w:type="dxa"/>
          </w:tcPr>
          <w:p w14:paraId="7794A3B2" w14:textId="77777777" w:rsidR="00041394" w:rsidRPr="00D31883" w:rsidRDefault="00041394" w:rsidP="00041394">
            <w:pPr>
              <w:jc w:val="center"/>
              <w:rPr>
                <w:rFonts w:ascii="Verdana" w:hAnsi="Verdana"/>
                <w:snapToGrid w:val="0"/>
                <w:sz w:val="16"/>
                <w:szCs w:val="16"/>
              </w:rPr>
            </w:pPr>
          </w:p>
        </w:tc>
        <w:tc>
          <w:tcPr>
            <w:tcW w:w="1934" w:type="dxa"/>
          </w:tcPr>
          <w:p w14:paraId="1C58DE79"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MSDRGBASERWP</w:t>
            </w:r>
          </w:p>
        </w:tc>
        <w:tc>
          <w:tcPr>
            <w:tcW w:w="3362" w:type="dxa"/>
          </w:tcPr>
          <w:p w14:paraId="185B96B6"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MS-DRG weight for the FY of the record.</w:t>
            </w:r>
          </w:p>
          <w:p w14:paraId="0CB173ED"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 xml:space="preserve">See Appendix G for algorithm. </w:t>
            </w:r>
          </w:p>
          <w:p w14:paraId="0EB8FA3B"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Populated FY07+.</w:t>
            </w:r>
          </w:p>
        </w:tc>
      </w:tr>
      <w:tr w:rsidR="00041394" w:rsidRPr="00D31883" w14:paraId="2F6456B2" w14:textId="77777777" w:rsidTr="00D31883">
        <w:trPr>
          <w:trHeight w:val="576"/>
        </w:trPr>
        <w:tc>
          <w:tcPr>
            <w:tcW w:w="3139" w:type="dxa"/>
          </w:tcPr>
          <w:p w14:paraId="4BBFF7A2"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MS-DRG Outlier Relative Weighted Product</w:t>
            </w:r>
          </w:p>
        </w:tc>
        <w:tc>
          <w:tcPr>
            <w:tcW w:w="1080" w:type="dxa"/>
          </w:tcPr>
          <w:p w14:paraId="1E8BE0B7"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N(8)</w:t>
            </w:r>
          </w:p>
        </w:tc>
        <w:tc>
          <w:tcPr>
            <w:tcW w:w="1350" w:type="dxa"/>
          </w:tcPr>
          <w:p w14:paraId="77387E4E" w14:textId="77777777" w:rsidR="00041394" w:rsidRPr="00D31883" w:rsidRDefault="00041394" w:rsidP="00041394">
            <w:pPr>
              <w:jc w:val="center"/>
              <w:rPr>
                <w:rFonts w:ascii="Verdana" w:hAnsi="Verdana"/>
                <w:snapToGrid w:val="0"/>
                <w:sz w:val="16"/>
                <w:szCs w:val="16"/>
              </w:rPr>
            </w:pPr>
          </w:p>
        </w:tc>
        <w:tc>
          <w:tcPr>
            <w:tcW w:w="1934" w:type="dxa"/>
          </w:tcPr>
          <w:p w14:paraId="4D526E85"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MSDRGOUTRWP</w:t>
            </w:r>
          </w:p>
        </w:tc>
        <w:tc>
          <w:tcPr>
            <w:tcW w:w="3362" w:type="dxa"/>
          </w:tcPr>
          <w:p w14:paraId="6E66CBA4"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The increase or decrease in MS-DRG RWPs resulting from long-stay or short-stay outliers or transfers.</w:t>
            </w:r>
          </w:p>
          <w:p w14:paraId="789F3EEC"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 xml:space="preserve">See Appendix G for algorithm. </w:t>
            </w:r>
          </w:p>
          <w:p w14:paraId="103DD6C1"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Populated FY07+.</w:t>
            </w:r>
          </w:p>
        </w:tc>
      </w:tr>
      <w:tr w:rsidR="00041394" w:rsidRPr="00D31883" w14:paraId="36F10E9C" w14:textId="77777777" w:rsidTr="00D31883">
        <w:trPr>
          <w:trHeight w:val="576"/>
        </w:trPr>
        <w:tc>
          <w:tcPr>
            <w:tcW w:w="3139" w:type="dxa"/>
          </w:tcPr>
          <w:p w14:paraId="375EC76D" w14:textId="77777777" w:rsidR="00041394" w:rsidRPr="00D31883" w:rsidRDefault="00041394" w:rsidP="00041394">
            <w:pPr>
              <w:rPr>
                <w:rFonts w:ascii="Verdana" w:hAnsi="Verdana"/>
                <w:snapToGrid w:val="0"/>
                <w:sz w:val="16"/>
                <w:szCs w:val="16"/>
                <w:lang w:val="sv-SE"/>
              </w:rPr>
            </w:pPr>
            <w:r w:rsidRPr="00D31883">
              <w:rPr>
                <w:rFonts w:ascii="Verdana" w:hAnsi="Verdana"/>
                <w:snapToGrid w:val="0"/>
                <w:sz w:val="16"/>
                <w:szCs w:val="16"/>
                <w:lang w:val="sv-SE"/>
              </w:rPr>
              <w:t>MS-DRG Transfer Status Flag</w:t>
            </w:r>
          </w:p>
        </w:tc>
        <w:tc>
          <w:tcPr>
            <w:tcW w:w="1080" w:type="dxa"/>
          </w:tcPr>
          <w:p w14:paraId="4A15757E"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w:t>
            </w:r>
          </w:p>
        </w:tc>
        <w:tc>
          <w:tcPr>
            <w:tcW w:w="1350" w:type="dxa"/>
          </w:tcPr>
          <w:p w14:paraId="344934E5" w14:textId="77777777" w:rsidR="00041394" w:rsidRPr="00D31883" w:rsidRDefault="00041394" w:rsidP="00041394">
            <w:pPr>
              <w:jc w:val="center"/>
              <w:rPr>
                <w:rFonts w:ascii="Verdana" w:hAnsi="Verdana"/>
                <w:snapToGrid w:val="0"/>
                <w:sz w:val="16"/>
                <w:szCs w:val="16"/>
              </w:rPr>
            </w:pPr>
          </w:p>
        </w:tc>
        <w:tc>
          <w:tcPr>
            <w:tcW w:w="1934" w:type="dxa"/>
          </w:tcPr>
          <w:p w14:paraId="777F1206"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MSDRGICAT</w:t>
            </w:r>
          </w:p>
        </w:tc>
        <w:tc>
          <w:tcPr>
            <w:tcW w:w="3362" w:type="dxa"/>
          </w:tcPr>
          <w:p w14:paraId="60E37267"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Transfer indicator assigned in MS-DRG RWP computation. See Appendix G for algorithm.</w:t>
            </w:r>
          </w:p>
          <w:p w14:paraId="10A8CDEF"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Populated FY07+.</w:t>
            </w:r>
          </w:p>
        </w:tc>
      </w:tr>
      <w:tr w:rsidR="00041394" w:rsidRPr="00D31883" w14:paraId="1E31CF0B" w14:textId="77777777" w:rsidTr="00D31883">
        <w:trPr>
          <w:trHeight w:val="2258"/>
        </w:trPr>
        <w:tc>
          <w:tcPr>
            <w:tcW w:w="3139" w:type="dxa"/>
          </w:tcPr>
          <w:p w14:paraId="58CA46C5"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MS-DRG Medical/Surgical Indicator</w:t>
            </w:r>
          </w:p>
        </w:tc>
        <w:tc>
          <w:tcPr>
            <w:tcW w:w="1080" w:type="dxa"/>
          </w:tcPr>
          <w:p w14:paraId="6309D412"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w:t>
            </w:r>
          </w:p>
        </w:tc>
        <w:tc>
          <w:tcPr>
            <w:tcW w:w="1350" w:type="dxa"/>
          </w:tcPr>
          <w:p w14:paraId="0B19B4F2" w14:textId="77777777" w:rsidR="00041394" w:rsidRPr="00D31883" w:rsidRDefault="00041394" w:rsidP="00041394">
            <w:pPr>
              <w:jc w:val="center"/>
              <w:rPr>
                <w:rFonts w:ascii="Verdana" w:hAnsi="Verdana"/>
                <w:snapToGrid w:val="0"/>
                <w:sz w:val="16"/>
                <w:szCs w:val="16"/>
              </w:rPr>
            </w:pPr>
          </w:p>
        </w:tc>
        <w:tc>
          <w:tcPr>
            <w:tcW w:w="1934" w:type="dxa"/>
          </w:tcPr>
          <w:p w14:paraId="743F6BCC"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MSDRGSURG</w:t>
            </w:r>
          </w:p>
        </w:tc>
        <w:tc>
          <w:tcPr>
            <w:tcW w:w="3362" w:type="dxa"/>
          </w:tcPr>
          <w:p w14:paraId="401760AE" w14:textId="0607A2C0" w:rsidR="00041394" w:rsidRPr="00596169" w:rsidRDefault="00041394" w:rsidP="00041394">
            <w:pPr>
              <w:rPr>
                <w:rFonts w:ascii="Verdana" w:hAnsi="Verdana"/>
                <w:snapToGrid w:val="0"/>
                <w:sz w:val="16"/>
                <w:szCs w:val="16"/>
              </w:rPr>
            </w:pPr>
            <w:r w:rsidRPr="00596169">
              <w:rPr>
                <w:rFonts w:ascii="Verdana" w:hAnsi="Verdana"/>
                <w:snapToGrid w:val="0"/>
                <w:sz w:val="16"/>
                <w:szCs w:val="16"/>
              </w:rPr>
              <w:t xml:space="preserve">Merge to MS-DRG medical/surgical indicator file by MSDRG </w:t>
            </w:r>
            <w:r w:rsidR="00B7242E" w:rsidRPr="00596169">
              <w:rPr>
                <w:rFonts w:ascii="Verdana" w:hAnsi="Verdana"/>
                <w:snapToGrid w:val="0"/>
                <w:sz w:val="16"/>
                <w:szCs w:val="16"/>
              </w:rPr>
              <w:t xml:space="preserve">(for CY2020 and back use </w:t>
            </w:r>
            <w:r w:rsidRPr="00596169">
              <w:rPr>
                <w:rFonts w:ascii="Verdana" w:hAnsi="Verdana"/>
                <w:snapToGrid w:val="0"/>
                <w:sz w:val="16"/>
                <w:szCs w:val="16"/>
              </w:rPr>
              <w:t>/mdr/aref/sidr/msdrgsurg/dYYMMDD/criteria.sas7bdat</w:t>
            </w:r>
            <w:r w:rsidR="00B7242E" w:rsidRPr="00596169">
              <w:rPr>
                <w:rFonts w:ascii="Verdana" w:hAnsi="Verdana"/>
                <w:snapToGrid w:val="0"/>
                <w:sz w:val="16"/>
                <w:szCs w:val="16"/>
              </w:rPr>
              <w:t>; for CY21 and forward use /mdr/aref/sidr/msdrgsurg/cyXX/dYYMMDD/criteria.sas7bdat</w:t>
            </w:r>
            <w:r w:rsidRPr="00596169">
              <w:rPr>
                <w:rFonts w:ascii="Verdana" w:hAnsi="Verdana"/>
                <w:snapToGrid w:val="0"/>
                <w:sz w:val="16"/>
                <w:szCs w:val="16"/>
              </w:rPr>
              <w:t>). Set values of 1 to S and 0 to M.</w:t>
            </w:r>
          </w:p>
          <w:p w14:paraId="5BE4B885" w14:textId="77777777" w:rsidR="00041394" w:rsidRPr="00596169" w:rsidRDefault="00041394" w:rsidP="00041394">
            <w:pPr>
              <w:rPr>
                <w:rFonts w:ascii="Verdana" w:hAnsi="Verdana"/>
                <w:snapToGrid w:val="0"/>
                <w:sz w:val="16"/>
                <w:szCs w:val="16"/>
              </w:rPr>
            </w:pPr>
            <w:r w:rsidRPr="00596169">
              <w:rPr>
                <w:rFonts w:ascii="Verdana" w:hAnsi="Verdana"/>
                <w:snapToGrid w:val="0"/>
                <w:sz w:val="16"/>
                <w:szCs w:val="16"/>
              </w:rPr>
              <w:t>Populated FY07+.</w:t>
            </w:r>
          </w:p>
          <w:p w14:paraId="7087A0D4" w14:textId="77777777" w:rsidR="00041394" w:rsidRPr="00596169" w:rsidRDefault="00041394" w:rsidP="00041394">
            <w:pPr>
              <w:rPr>
                <w:rFonts w:ascii="Verdana" w:hAnsi="Verdana"/>
                <w:snapToGrid w:val="0"/>
                <w:sz w:val="16"/>
                <w:szCs w:val="16"/>
              </w:rPr>
            </w:pPr>
            <w:r w:rsidRPr="00596169">
              <w:rPr>
                <w:rFonts w:ascii="Verdana" w:hAnsi="Verdana"/>
                <w:snapToGrid w:val="0"/>
                <w:sz w:val="16"/>
                <w:szCs w:val="16"/>
              </w:rPr>
              <w:t>For E records, set to S if any of the MEPRS codes are “AB” otherwise set to M.</w:t>
            </w:r>
          </w:p>
        </w:tc>
      </w:tr>
      <w:tr w:rsidR="00041394" w:rsidRPr="00D31883" w14:paraId="0F4710DC" w14:textId="77777777" w:rsidTr="00D31883">
        <w:trPr>
          <w:trHeight w:val="576"/>
        </w:trPr>
        <w:tc>
          <w:tcPr>
            <w:tcW w:w="3139" w:type="dxa"/>
          </w:tcPr>
          <w:p w14:paraId="77E08D5E"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Enrollment MEPRS Code</w:t>
            </w:r>
          </w:p>
        </w:tc>
        <w:tc>
          <w:tcPr>
            <w:tcW w:w="1080" w:type="dxa"/>
          </w:tcPr>
          <w:p w14:paraId="7C9C4E13"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Char(4)</w:t>
            </w:r>
          </w:p>
        </w:tc>
        <w:tc>
          <w:tcPr>
            <w:tcW w:w="1350" w:type="dxa"/>
          </w:tcPr>
          <w:p w14:paraId="136C23B8" w14:textId="77777777" w:rsidR="00041394" w:rsidRPr="00D31883" w:rsidRDefault="00041394" w:rsidP="00041394">
            <w:pPr>
              <w:jc w:val="center"/>
              <w:rPr>
                <w:rFonts w:ascii="Verdana" w:hAnsi="Verdana"/>
                <w:snapToGrid w:val="0"/>
                <w:sz w:val="16"/>
                <w:szCs w:val="16"/>
              </w:rPr>
            </w:pPr>
          </w:p>
        </w:tc>
        <w:tc>
          <w:tcPr>
            <w:tcW w:w="1934" w:type="dxa"/>
          </w:tcPr>
          <w:p w14:paraId="36A30437"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MED_HOME_MEPRS</w:t>
            </w:r>
          </w:p>
        </w:tc>
        <w:tc>
          <w:tcPr>
            <w:tcW w:w="3362" w:type="dxa"/>
          </w:tcPr>
          <w:p w14:paraId="26E57891"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See Appendix A, Section 1, MDR Enrollment MEPRS CODE File Processing Specification in conjunction with Admission Date.</w:t>
            </w:r>
          </w:p>
          <w:p w14:paraId="4C4F0A32"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Populated FY11+.</w:t>
            </w:r>
          </w:p>
        </w:tc>
      </w:tr>
      <w:tr w:rsidR="00041394" w:rsidRPr="00D31883" w14:paraId="19160409" w14:textId="77777777" w:rsidTr="00D31883">
        <w:trPr>
          <w:trHeight w:val="576"/>
        </w:trPr>
        <w:tc>
          <w:tcPr>
            <w:tcW w:w="3139" w:type="dxa"/>
          </w:tcPr>
          <w:p w14:paraId="345E8297"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Medical Home Flag</w:t>
            </w:r>
          </w:p>
        </w:tc>
        <w:tc>
          <w:tcPr>
            <w:tcW w:w="1080" w:type="dxa"/>
          </w:tcPr>
          <w:p w14:paraId="28C4BD50"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w:t>
            </w:r>
          </w:p>
        </w:tc>
        <w:tc>
          <w:tcPr>
            <w:tcW w:w="1350" w:type="dxa"/>
          </w:tcPr>
          <w:p w14:paraId="1E9F7377" w14:textId="77777777" w:rsidR="00041394" w:rsidRPr="00D31883" w:rsidRDefault="00041394" w:rsidP="00041394">
            <w:pPr>
              <w:jc w:val="center"/>
              <w:rPr>
                <w:rFonts w:ascii="Verdana" w:hAnsi="Verdana"/>
                <w:snapToGrid w:val="0"/>
                <w:sz w:val="16"/>
                <w:szCs w:val="16"/>
              </w:rPr>
            </w:pPr>
          </w:p>
        </w:tc>
        <w:tc>
          <w:tcPr>
            <w:tcW w:w="1934" w:type="dxa"/>
          </w:tcPr>
          <w:p w14:paraId="661D680E"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MED_HOME_FLAG</w:t>
            </w:r>
          </w:p>
        </w:tc>
        <w:tc>
          <w:tcPr>
            <w:tcW w:w="3362" w:type="dxa"/>
          </w:tcPr>
          <w:p w14:paraId="112DDA66"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See Appendix A, Section 1, MDR Enrollment MEPRS CODE File Processing Specification in conjunction with Admission Date.</w:t>
            </w:r>
          </w:p>
          <w:p w14:paraId="27203174" w14:textId="257DCB0E" w:rsidR="00041394" w:rsidRPr="00D31883" w:rsidRDefault="00041394" w:rsidP="00041394">
            <w:pPr>
              <w:rPr>
                <w:rFonts w:ascii="Verdana" w:hAnsi="Verdana"/>
                <w:snapToGrid w:val="0"/>
                <w:sz w:val="16"/>
                <w:szCs w:val="16"/>
              </w:rPr>
            </w:pPr>
            <w:r w:rsidRPr="00D31883">
              <w:rPr>
                <w:rFonts w:ascii="Verdana" w:hAnsi="Verdana"/>
                <w:snapToGrid w:val="0"/>
                <w:sz w:val="16"/>
                <w:szCs w:val="16"/>
              </w:rPr>
              <w:lastRenderedPageBreak/>
              <w:t>Populated FY11.</w:t>
            </w:r>
          </w:p>
        </w:tc>
      </w:tr>
      <w:tr w:rsidR="00041394" w:rsidRPr="00D31883" w14:paraId="6AE608A7" w14:textId="77777777" w:rsidTr="00D31883">
        <w:trPr>
          <w:trHeight w:val="576"/>
        </w:trPr>
        <w:tc>
          <w:tcPr>
            <w:tcW w:w="3139" w:type="dxa"/>
          </w:tcPr>
          <w:p w14:paraId="7CA59F63"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lastRenderedPageBreak/>
              <w:t>Inferred SIDR Flag</w:t>
            </w:r>
          </w:p>
        </w:tc>
        <w:tc>
          <w:tcPr>
            <w:tcW w:w="1080" w:type="dxa"/>
          </w:tcPr>
          <w:p w14:paraId="78E09C29"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w:t>
            </w:r>
          </w:p>
        </w:tc>
        <w:tc>
          <w:tcPr>
            <w:tcW w:w="1350" w:type="dxa"/>
          </w:tcPr>
          <w:p w14:paraId="5BD3D332" w14:textId="77777777" w:rsidR="00041394" w:rsidRPr="00D31883" w:rsidRDefault="00041394" w:rsidP="00041394">
            <w:pPr>
              <w:jc w:val="center"/>
              <w:rPr>
                <w:rFonts w:ascii="Verdana" w:hAnsi="Verdana"/>
                <w:snapToGrid w:val="0"/>
                <w:sz w:val="16"/>
                <w:szCs w:val="16"/>
              </w:rPr>
            </w:pPr>
          </w:p>
        </w:tc>
        <w:tc>
          <w:tcPr>
            <w:tcW w:w="1934" w:type="dxa"/>
          </w:tcPr>
          <w:p w14:paraId="6859FA35"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INFFLAG</w:t>
            </w:r>
          </w:p>
        </w:tc>
        <w:tc>
          <w:tcPr>
            <w:tcW w:w="3362" w:type="dxa"/>
          </w:tcPr>
          <w:p w14:paraId="5EE0A34F" w14:textId="77777777" w:rsidR="00041394" w:rsidRPr="00D31883" w:rsidRDefault="00041394" w:rsidP="00041394">
            <w:pPr>
              <w:rPr>
                <w:rFonts w:ascii="Verdana" w:hAnsi="Verdana"/>
                <w:snapToGrid w:val="0"/>
                <w:sz w:val="16"/>
                <w:szCs w:val="16"/>
              </w:rPr>
            </w:pPr>
            <w:r w:rsidRPr="00D31883">
              <w:rPr>
                <w:rFonts w:ascii="Verdana" w:hAnsi="Verdana"/>
                <w:sz w:val="16"/>
                <w:szCs w:val="16"/>
              </w:rPr>
              <w:t>If the record disposition status from Segment 3, position 60 is “E” then INFFLAG=Y (Yes, inferred SIDR) else INFLAG=N (No, not inferred SIDR).</w:t>
            </w:r>
          </w:p>
        </w:tc>
      </w:tr>
      <w:tr w:rsidR="00041394" w:rsidRPr="00D31883" w14:paraId="2CEC88FE" w14:textId="77777777" w:rsidTr="00D31883">
        <w:trPr>
          <w:trHeight w:val="576"/>
        </w:trPr>
        <w:tc>
          <w:tcPr>
            <w:tcW w:w="3139" w:type="dxa"/>
          </w:tcPr>
          <w:p w14:paraId="15E6F1A5" w14:textId="77777777" w:rsidR="00041394" w:rsidRPr="00D31883" w:rsidRDefault="00041394" w:rsidP="00041394">
            <w:pPr>
              <w:rPr>
                <w:rFonts w:ascii="Verdana" w:hAnsi="Verdana"/>
                <w:snapToGrid w:val="0"/>
                <w:sz w:val="16"/>
                <w:szCs w:val="16"/>
              </w:rPr>
            </w:pPr>
            <w:r w:rsidRPr="00D31883">
              <w:rPr>
                <w:rFonts w:ascii="Verdana" w:hAnsi="Verdana" w:cs="Tahoma"/>
                <w:sz w:val="16"/>
                <w:szCs w:val="16"/>
              </w:rPr>
              <w:t>TRICARE Young Adult Flag</w:t>
            </w:r>
          </w:p>
        </w:tc>
        <w:tc>
          <w:tcPr>
            <w:tcW w:w="1080" w:type="dxa"/>
          </w:tcPr>
          <w:p w14:paraId="57D10DE6"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w:t>
            </w:r>
          </w:p>
        </w:tc>
        <w:tc>
          <w:tcPr>
            <w:tcW w:w="1350" w:type="dxa"/>
          </w:tcPr>
          <w:p w14:paraId="0A0F0AEC" w14:textId="77777777" w:rsidR="00041394" w:rsidRPr="00D31883" w:rsidRDefault="00041394" w:rsidP="00041394">
            <w:pPr>
              <w:jc w:val="center"/>
              <w:rPr>
                <w:rFonts w:ascii="Verdana" w:hAnsi="Verdana"/>
                <w:snapToGrid w:val="0"/>
                <w:sz w:val="16"/>
                <w:szCs w:val="16"/>
              </w:rPr>
            </w:pPr>
          </w:p>
        </w:tc>
        <w:tc>
          <w:tcPr>
            <w:tcW w:w="1934" w:type="dxa"/>
          </w:tcPr>
          <w:p w14:paraId="7E22B574"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TYAFLAG</w:t>
            </w:r>
          </w:p>
        </w:tc>
        <w:tc>
          <w:tcPr>
            <w:tcW w:w="3362" w:type="dxa"/>
          </w:tcPr>
          <w:p w14:paraId="14982C6A" w14:textId="77777777" w:rsidR="00041394" w:rsidRPr="00D31883" w:rsidRDefault="00041394" w:rsidP="00041394">
            <w:pPr>
              <w:rPr>
                <w:rFonts w:ascii="Verdana" w:hAnsi="Verdana"/>
                <w:sz w:val="16"/>
                <w:szCs w:val="16"/>
              </w:rPr>
            </w:pPr>
            <w:r w:rsidRPr="00D31883">
              <w:rPr>
                <w:rFonts w:ascii="Verdana" w:hAnsi="Verdana"/>
                <w:sz w:val="16"/>
                <w:szCs w:val="16"/>
              </w:rPr>
              <w:t>Fill with TYA Flag from LVM4, if the admission date (ADMDATE) on the record is between the begin and end dates associated with the TYA Flag.  If no match is found or a match is found but the date window criteria do not apply then set to “0”.</w:t>
            </w:r>
          </w:p>
        </w:tc>
      </w:tr>
      <w:tr w:rsidR="00041394" w:rsidRPr="00D31883" w14:paraId="0580674D" w14:textId="77777777" w:rsidTr="00D31883">
        <w:trPr>
          <w:trHeight w:val="576"/>
        </w:trPr>
        <w:tc>
          <w:tcPr>
            <w:tcW w:w="3139" w:type="dxa"/>
          </w:tcPr>
          <w:p w14:paraId="6737C482" w14:textId="1598EB9E" w:rsidR="00041394" w:rsidRPr="00D31883" w:rsidRDefault="00041394" w:rsidP="00041394">
            <w:pPr>
              <w:rPr>
                <w:rFonts w:ascii="Verdana" w:hAnsi="Verdana" w:cs="Tahoma"/>
                <w:sz w:val="16"/>
                <w:szCs w:val="16"/>
              </w:rPr>
            </w:pPr>
            <w:r w:rsidRPr="00D31883">
              <w:rPr>
                <w:rFonts w:ascii="Verdana" w:hAnsi="Verdana" w:cs="Tahoma"/>
                <w:sz w:val="16"/>
                <w:szCs w:val="16"/>
              </w:rPr>
              <w:t>Patient HSSC Region</w:t>
            </w:r>
          </w:p>
        </w:tc>
        <w:tc>
          <w:tcPr>
            <w:tcW w:w="1080" w:type="dxa"/>
          </w:tcPr>
          <w:p w14:paraId="617AA264" w14:textId="2693C26C"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w:t>
            </w:r>
          </w:p>
        </w:tc>
        <w:tc>
          <w:tcPr>
            <w:tcW w:w="1350" w:type="dxa"/>
          </w:tcPr>
          <w:p w14:paraId="38B4B723" w14:textId="77777777" w:rsidR="00041394" w:rsidRPr="00D31883" w:rsidRDefault="00041394" w:rsidP="00041394">
            <w:pPr>
              <w:jc w:val="center"/>
              <w:rPr>
                <w:rFonts w:ascii="Verdana" w:hAnsi="Verdana"/>
                <w:snapToGrid w:val="0"/>
                <w:sz w:val="16"/>
                <w:szCs w:val="16"/>
              </w:rPr>
            </w:pPr>
          </w:p>
        </w:tc>
        <w:tc>
          <w:tcPr>
            <w:tcW w:w="1934" w:type="dxa"/>
          </w:tcPr>
          <w:p w14:paraId="07E28745" w14:textId="0D9681A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PATHSSC</w:t>
            </w:r>
          </w:p>
        </w:tc>
        <w:tc>
          <w:tcPr>
            <w:tcW w:w="3362" w:type="dxa"/>
          </w:tcPr>
          <w:p w14:paraId="65E3A57D" w14:textId="77777777" w:rsidR="00041394" w:rsidRPr="00D31883" w:rsidRDefault="00041394" w:rsidP="00041394">
            <w:pPr>
              <w:rPr>
                <w:rFonts w:ascii="Verdana" w:hAnsi="Verdana"/>
                <w:sz w:val="16"/>
                <w:szCs w:val="16"/>
              </w:rPr>
            </w:pPr>
            <w:r w:rsidRPr="00D31883">
              <w:rPr>
                <w:rFonts w:ascii="Verdana" w:hAnsi="Verdana"/>
                <w:sz w:val="16"/>
                <w:szCs w:val="16"/>
              </w:rPr>
              <w:t>Merge to OMNI-CAD based on patient zip code. Assign “World” HSSC region from position 19.</w:t>
            </w:r>
          </w:p>
          <w:p w14:paraId="186C1578" w14:textId="6950869F" w:rsidR="00041394" w:rsidRPr="00D31883" w:rsidRDefault="00041394" w:rsidP="00041394">
            <w:pPr>
              <w:rPr>
                <w:rFonts w:ascii="Verdana" w:hAnsi="Verdana"/>
                <w:sz w:val="16"/>
                <w:szCs w:val="16"/>
              </w:rPr>
            </w:pPr>
            <w:r w:rsidRPr="00D31883">
              <w:rPr>
                <w:rFonts w:ascii="Verdana" w:hAnsi="Verdana"/>
                <w:snapToGrid w:val="0"/>
                <w:sz w:val="16"/>
                <w:szCs w:val="16"/>
              </w:rPr>
              <w:t>Populated FY11 and back.</w:t>
            </w:r>
          </w:p>
        </w:tc>
      </w:tr>
      <w:tr w:rsidR="00041394" w:rsidRPr="00D31883" w14:paraId="116A1B28" w14:textId="77777777" w:rsidTr="00D31883">
        <w:trPr>
          <w:trHeight w:val="576"/>
        </w:trPr>
        <w:tc>
          <w:tcPr>
            <w:tcW w:w="3139" w:type="dxa"/>
          </w:tcPr>
          <w:p w14:paraId="72E429E2" w14:textId="1AB9A1DF" w:rsidR="00041394" w:rsidRPr="00D31883" w:rsidRDefault="00041394" w:rsidP="00041394">
            <w:pPr>
              <w:rPr>
                <w:rFonts w:ascii="Verdana" w:hAnsi="Verdana" w:cs="Tahoma"/>
                <w:sz w:val="16"/>
                <w:szCs w:val="16"/>
              </w:rPr>
            </w:pPr>
            <w:r w:rsidRPr="00D31883">
              <w:rPr>
                <w:rFonts w:ascii="Verdana" w:hAnsi="Verdana" w:cs="Tahoma"/>
                <w:sz w:val="16"/>
                <w:szCs w:val="16"/>
              </w:rPr>
              <w:t>MTF HSSC Region</w:t>
            </w:r>
          </w:p>
        </w:tc>
        <w:tc>
          <w:tcPr>
            <w:tcW w:w="1080" w:type="dxa"/>
          </w:tcPr>
          <w:p w14:paraId="3627C16E" w14:textId="5E83AF1E"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w:t>
            </w:r>
          </w:p>
        </w:tc>
        <w:tc>
          <w:tcPr>
            <w:tcW w:w="1350" w:type="dxa"/>
          </w:tcPr>
          <w:p w14:paraId="2E347C3E" w14:textId="77777777" w:rsidR="00041394" w:rsidRPr="00D31883" w:rsidRDefault="00041394" w:rsidP="00041394">
            <w:pPr>
              <w:jc w:val="center"/>
              <w:rPr>
                <w:rFonts w:ascii="Verdana" w:hAnsi="Verdana"/>
                <w:snapToGrid w:val="0"/>
                <w:sz w:val="16"/>
                <w:szCs w:val="16"/>
              </w:rPr>
            </w:pPr>
          </w:p>
        </w:tc>
        <w:tc>
          <w:tcPr>
            <w:tcW w:w="1934" w:type="dxa"/>
          </w:tcPr>
          <w:p w14:paraId="2E8F23DA" w14:textId="7CE1FA32"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MTFHSSC</w:t>
            </w:r>
          </w:p>
        </w:tc>
        <w:tc>
          <w:tcPr>
            <w:tcW w:w="3362" w:type="dxa"/>
          </w:tcPr>
          <w:p w14:paraId="51497646" w14:textId="77777777" w:rsidR="00041394" w:rsidRPr="00D31883" w:rsidRDefault="00041394" w:rsidP="00041394">
            <w:pPr>
              <w:rPr>
                <w:rFonts w:ascii="Verdana" w:hAnsi="Verdana"/>
                <w:sz w:val="16"/>
                <w:szCs w:val="16"/>
              </w:rPr>
            </w:pPr>
            <w:r w:rsidRPr="00D31883">
              <w:rPr>
                <w:rFonts w:ascii="Verdana" w:hAnsi="Verdana"/>
                <w:sz w:val="16"/>
                <w:szCs w:val="16"/>
              </w:rPr>
              <w:t>Merge to DMISID Index based on MTF. Assign HSSCREG from position 40.</w:t>
            </w:r>
          </w:p>
          <w:p w14:paraId="445F270E" w14:textId="0A4B4695" w:rsidR="00041394" w:rsidRPr="00D31883" w:rsidRDefault="00041394" w:rsidP="00041394">
            <w:pPr>
              <w:rPr>
                <w:rFonts w:ascii="Verdana" w:hAnsi="Verdana"/>
                <w:sz w:val="16"/>
                <w:szCs w:val="16"/>
              </w:rPr>
            </w:pPr>
            <w:r w:rsidRPr="00D31883">
              <w:rPr>
                <w:rFonts w:ascii="Verdana" w:hAnsi="Verdana"/>
                <w:snapToGrid w:val="0"/>
                <w:sz w:val="16"/>
                <w:szCs w:val="16"/>
              </w:rPr>
              <w:t>Populated FY11 and back.</w:t>
            </w:r>
          </w:p>
        </w:tc>
      </w:tr>
      <w:tr w:rsidR="00041394" w:rsidRPr="00D31883" w14:paraId="7D4F955C" w14:textId="77777777" w:rsidTr="00D31883">
        <w:trPr>
          <w:trHeight w:val="576"/>
        </w:trPr>
        <w:tc>
          <w:tcPr>
            <w:tcW w:w="3139" w:type="dxa"/>
          </w:tcPr>
          <w:p w14:paraId="0E2EF971" w14:textId="54A532DB" w:rsidR="00041394" w:rsidRPr="00D31883" w:rsidRDefault="00041394" w:rsidP="00041394">
            <w:pPr>
              <w:rPr>
                <w:rFonts w:ascii="Verdana" w:hAnsi="Verdana" w:cs="Tahoma"/>
                <w:sz w:val="16"/>
                <w:szCs w:val="16"/>
              </w:rPr>
            </w:pPr>
            <w:r w:rsidRPr="00D31883">
              <w:rPr>
                <w:rFonts w:ascii="Verdana" w:hAnsi="Verdana" w:cs="Tahoma"/>
                <w:sz w:val="16"/>
                <w:szCs w:val="16"/>
              </w:rPr>
              <w:t>Grouper Version</w:t>
            </w:r>
          </w:p>
        </w:tc>
        <w:tc>
          <w:tcPr>
            <w:tcW w:w="1080" w:type="dxa"/>
          </w:tcPr>
          <w:p w14:paraId="3B242C5B" w14:textId="644374EE"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Char(5)</w:t>
            </w:r>
          </w:p>
        </w:tc>
        <w:tc>
          <w:tcPr>
            <w:tcW w:w="1350" w:type="dxa"/>
          </w:tcPr>
          <w:p w14:paraId="75C683C2" w14:textId="77777777" w:rsidR="00041394" w:rsidRPr="00D31883" w:rsidRDefault="00041394" w:rsidP="00041394">
            <w:pPr>
              <w:jc w:val="center"/>
              <w:rPr>
                <w:rFonts w:ascii="Verdana" w:hAnsi="Verdana"/>
                <w:snapToGrid w:val="0"/>
                <w:sz w:val="16"/>
                <w:szCs w:val="16"/>
              </w:rPr>
            </w:pPr>
          </w:p>
        </w:tc>
        <w:tc>
          <w:tcPr>
            <w:tcW w:w="1934" w:type="dxa"/>
          </w:tcPr>
          <w:p w14:paraId="5BB9AE79" w14:textId="0DD3E598"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GROUPER</w:t>
            </w:r>
          </w:p>
        </w:tc>
        <w:tc>
          <w:tcPr>
            <w:tcW w:w="3362" w:type="dxa"/>
          </w:tcPr>
          <w:p w14:paraId="6A9EE772" w14:textId="77777777" w:rsidR="00041394" w:rsidRPr="00D31883" w:rsidRDefault="00041394" w:rsidP="00041394">
            <w:pPr>
              <w:rPr>
                <w:rFonts w:ascii="Verdana" w:hAnsi="Verdana"/>
                <w:sz w:val="16"/>
                <w:szCs w:val="16"/>
              </w:rPr>
            </w:pPr>
            <w:r w:rsidRPr="00D31883">
              <w:rPr>
                <w:rFonts w:ascii="Verdana" w:hAnsi="Verdana"/>
                <w:sz w:val="16"/>
                <w:szCs w:val="16"/>
              </w:rPr>
              <w:t>Keep from output of grouping software.</w:t>
            </w:r>
          </w:p>
          <w:p w14:paraId="7D6741AD" w14:textId="3422F6CC" w:rsidR="00041394" w:rsidRPr="00D31883" w:rsidRDefault="00041394" w:rsidP="00041394">
            <w:pPr>
              <w:rPr>
                <w:rFonts w:ascii="Verdana" w:hAnsi="Verdana"/>
                <w:sz w:val="16"/>
                <w:szCs w:val="16"/>
              </w:rPr>
            </w:pPr>
            <w:r w:rsidRPr="00D31883">
              <w:rPr>
                <w:rFonts w:ascii="Verdana" w:hAnsi="Verdana"/>
                <w:sz w:val="16"/>
                <w:szCs w:val="16"/>
              </w:rPr>
              <w:t>Populate FY15 and forward.</w:t>
            </w:r>
          </w:p>
        </w:tc>
      </w:tr>
      <w:tr w:rsidR="00041394" w:rsidRPr="00D31883" w14:paraId="388B5769" w14:textId="77777777" w:rsidTr="00D31883">
        <w:trPr>
          <w:trHeight w:val="576"/>
        </w:trPr>
        <w:tc>
          <w:tcPr>
            <w:tcW w:w="3139" w:type="dxa"/>
          </w:tcPr>
          <w:p w14:paraId="40AD9269" w14:textId="609CE1FC" w:rsidR="00041394" w:rsidRPr="00D31883" w:rsidRDefault="00041394" w:rsidP="00041394">
            <w:pPr>
              <w:rPr>
                <w:rFonts w:ascii="Verdana" w:hAnsi="Verdana" w:cs="Tahoma"/>
                <w:sz w:val="16"/>
                <w:szCs w:val="16"/>
              </w:rPr>
            </w:pPr>
            <w:r w:rsidRPr="00D31883">
              <w:rPr>
                <w:rFonts w:ascii="Verdana" w:hAnsi="Verdana" w:cs="Tahoma"/>
                <w:sz w:val="16"/>
                <w:szCs w:val="16"/>
              </w:rPr>
              <w:t>Grouper Return Code</w:t>
            </w:r>
          </w:p>
        </w:tc>
        <w:tc>
          <w:tcPr>
            <w:tcW w:w="1080" w:type="dxa"/>
          </w:tcPr>
          <w:p w14:paraId="5DD69D23" w14:textId="22D99D80"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Char(2)</w:t>
            </w:r>
          </w:p>
        </w:tc>
        <w:tc>
          <w:tcPr>
            <w:tcW w:w="1350" w:type="dxa"/>
          </w:tcPr>
          <w:p w14:paraId="0D571D23" w14:textId="77777777" w:rsidR="00041394" w:rsidRPr="00D31883" w:rsidRDefault="00041394" w:rsidP="00041394">
            <w:pPr>
              <w:jc w:val="center"/>
              <w:rPr>
                <w:rFonts w:ascii="Verdana" w:hAnsi="Verdana"/>
                <w:snapToGrid w:val="0"/>
                <w:sz w:val="16"/>
                <w:szCs w:val="16"/>
              </w:rPr>
            </w:pPr>
          </w:p>
        </w:tc>
        <w:tc>
          <w:tcPr>
            <w:tcW w:w="1934" w:type="dxa"/>
          </w:tcPr>
          <w:p w14:paraId="62057DE3" w14:textId="13A7AE62"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RTNCODE</w:t>
            </w:r>
          </w:p>
        </w:tc>
        <w:tc>
          <w:tcPr>
            <w:tcW w:w="3362" w:type="dxa"/>
          </w:tcPr>
          <w:p w14:paraId="776F295B" w14:textId="621754F4" w:rsidR="00041394" w:rsidRPr="00D31883" w:rsidRDefault="00041394" w:rsidP="00041394">
            <w:pPr>
              <w:rPr>
                <w:rFonts w:ascii="Verdana" w:hAnsi="Verdana"/>
                <w:sz w:val="16"/>
                <w:szCs w:val="16"/>
              </w:rPr>
            </w:pPr>
            <w:r w:rsidRPr="00D31883">
              <w:rPr>
                <w:rFonts w:ascii="Verdana" w:hAnsi="Verdana"/>
                <w:sz w:val="16"/>
                <w:szCs w:val="16"/>
              </w:rPr>
              <w:t>Keep from output of grouping software. Called MSRTC in Appendix F.</w:t>
            </w:r>
          </w:p>
          <w:p w14:paraId="07BB53D2" w14:textId="3C62C800" w:rsidR="00041394" w:rsidRPr="00D31883" w:rsidRDefault="00041394" w:rsidP="00041394">
            <w:pPr>
              <w:rPr>
                <w:rFonts w:ascii="Verdana" w:hAnsi="Verdana"/>
                <w:sz w:val="16"/>
                <w:szCs w:val="16"/>
              </w:rPr>
            </w:pPr>
            <w:r w:rsidRPr="00D31883">
              <w:rPr>
                <w:rFonts w:ascii="Verdana" w:hAnsi="Verdana"/>
                <w:sz w:val="16"/>
                <w:szCs w:val="16"/>
              </w:rPr>
              <w:t>Populate FY15 and forward.</w:t>
            </w:r>
          </w:p>
        </w:tc>
      </w:tr>
      <w:tr w:rsidR="00041394" w:rsidRPr="00D31883" w14:paraId="20786361" w14:textId="77777777" w:rsidTr="00D31883">
        <w:trPr>
          <w:trHeight w:val="1322"/>
        </w:trPr>
        <w:tc>
          <w:tcPr>
            <w:tcW w:w="3139" w:type="dxa"/>
          </w:tcPr>
          <w:p w14:paraId="1378CCBF" w14:textId="45894625" w:rsidR="00041394" w:rsidRPr="00D31883" w:rsidRDefault="00041394" w:rsidP="00041394">
            <w:pPr>
              <w:rPr>
                <w:rFonts w:ascii="Verdana" w:hAnsi="Verdana" w:cs="Tahoma"/>
                <w:sz w:val="16"/>
                <w:szCs w:val="16"/>
              </w:rPr>
            </w:pPr>
            <w:r w:rsidRPr="00D31883">
              <w:rPr>
                <w:rFonts w:ascii="Verdana" w:hAnsi="Verdana" w:cs="Tahoma"/>
                <w:sz w:val="16"/>
                <w:szCs w:val="16"/>
              </w:rPr>
              <w:t>Observation Stay Flag</w:t>
            </w:r>
          </w:p>
        </w:tc>
        <w:tc>
          <w:tcPr>
            <w:tcW w:w="1080" w:type="dxa"/>
          </w:tcPr>
          <w:p w14:paraId="1C537B4E" w14:textId="3E54E55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w:t>
            </w:r>
          </w:p>
        </w:tc>
        <w:tc>
          <w:tcPr>
            <w:tcW w:w="1350" w:type="dxa"/>
          </w:tcPr>
          <w:p w14:paraId="49AE107D" w14:textId="77777777" w:rsidR="00041394" w:rsidRPr="00D31883" w:rsidRDefault="00041394" w:rsidP="00041394">
            <w:pPr>
              <w:jc w:val="center"/>
              <w:rPr>
                <w:rFonts w:ascii="Verdana" w:hAnsi="Verdana"/>
                <w:snapToGrid w:val="0"/>
                <w:sz w:val="16"/>
                <w:szCs w:val="16"/>
              </w:rPr>
            </w:pPr>
          </w:p>
        </w:tc>
        <w:tc>
          <w:tcPr>
            <w:tcW w:w="1934" w:type="dxa"/>
          </w:tcPr>
          <w:p w14:paraId="35BB6B3F" w14:textId="59EF03A9" w:rsidR="00041394" w:rsidRPr="00930100" w:rsidRDefault="00041394" w:rsidP="00041394">
            <w:pPr>
              <w:jc w:val="center"/>
              <w:rPr>
                <w:rFonts w:ascii="Verdana" w:hAnsi="Verdana"/>
                <w:snapToGrid w:val="0"/>
                <w:sz w:val="16"/>
                <w:szCs w:val="16"/>
              </w:rPr>
            </w:pPr>
            <w:r w:rsidRPr="00930100">
              <w:rPr>
                <w:rFonts w:ascii="Verdana" w:hAnsi="Verdana"/>
                <w:snapToGrid w:val="0"/>
                <w:sz w:val="16"/>
                <w:szCs w:val="16"/>
              </w:rPr>
              <w:t>OBSFLAG</w:t>
            </w:r>
          </w:p>
        </w:tc>
        <w:tc>
          <w:tcPr>
            <w:tcW w:w="3362" w:type="dxa"/>
          </w:tcPr>
          <w:p w14:paraId="71AB6177" w14:textId="40106ECD" w:rsidR="00041394" w:rsidRPr="00930100" w:rsidRDefault="00041394" w:rsidP="00041394">
            <w:pPr>
              <w:rPr>
                <w:rFonts w:ascii="Verdana" w:hAnsi="Verdana"/>
                <w:sz w:val="16"/>
                <w:szCs w:val="16"/>
              </w:rPr>
            </w:pPr>
            <w:r w:rsidRPr="00930100">
              <w:rPr>
                <w:rFonts w:ascii="Verdana" w:hAnsi="Verdana"/>
                <w:sz w:val="16"/>
                <w:szCs w:val="16"/>
              </w:rPr>
              <w:t xml:space="preserve">If DX1 = V719 (for FY15 and back) or Z049 (for FY16 forward) and DMISDAYS &lt;= </w:t>
            </w:r>
            <w:r w:rsidR="00AE3138" w:rsidRPr="00930100">
              <w:rPr>
                <w:rFonts w:ascii="Verdana" w:hAnsi="Verdana"/>
                <w:sz w:val="16"/>
                <w:szCs w:val="16"/>
              </w:rPr>
              <w:t>3</w:t>
            </w:r>
            <w:r w:rsidRPr="00930100">
              <w:rPr>
                <w:rFonts w:ascii="Verdana" w:hAnsi="Verdana"/>
                <w:sz w:val="16"/>
                <w:szCs w:val="16"/>
              </w:rPr>
              <w:t xml:space="preserve"> then OBSFLAG = Y; otherwise OBSFLAG = N.</w:t>
            </w:r>
          </w:p>
          <w:p w14:paraId="63B583D5" w14:textId="77777777" w:rsidR="00AE3138" w:rsidRPr="00930100" w:rsidRDefault="00AE3138" w:rsidP="00041394">
            <w:pPr>
              <w:rPr>
                <w:rFonts w:ascii="Verdana" w:hAnsi="Verdana"/>
                <w:sz w:val="16"/>
                <w:szCs w:val="16"/>
              </w:rPr>
            </w:pPr>
            <w:r w:rsidRPr="00930100">
              <w:rPr>
                <w:rFonts w:ascii="Verdana" w:hAnsi="Verdana"/>
                <w:sz w:val="16"/>
                <w:szCs w:val="16"/>
              </w:rPr>
              <w:t>DMISDAYS &lt;= 3 rule is applied for FY17+.</w:t>
            </w:r>
          </w:p>
          <w:p w14:paraId="720E0F93" w14:textId="64D64C1B" w:rsidR="00041394" w:rsidRPr="00930100" w:rsidRDefault="00AE3138" w:rsidP="00AE3138">
            <w:pPr>
              <w:rPr>
                <w:rFonts w:ascii="Verdana" w:hAnsi="Verdana"/>
                <w:sz w:val="16"/>
                <w:szCs w:val="16"/>
              </w:rPr>
            </w:pPr>
            <w:r w:rsidRPr="00930100">
              <w:rPr>
                <w:rFonts w:ascii="Verdana" w:hAnsi="Verdana"/>
                <w:sz w:val="16"/>
                <w:szCs w:val="16"/>
              </w:rPr>
              <w:t xml:space="preserve">DMISDAYS &lt;= 2 rule is applied for FY16 and back. </w:t>
            </w:r>
          </w:p>
        </w:tc>
      </w:tr>
      <w:tr w:rsidR="00041394" w:rsidRPr="00D31883" w14:paraId="01A8D2E3" w14:textId="77777777" w:rsidTr="00D31883">
        <w:trPr>
          <w:trHeight w:val="1322"/>
        </w:trPr>
        <w:tc>
          <w:tcPr>
            <w:tcW w:w="3139" w:type="dxa"/>
          </w:tcPr>
          <w:p w14:paraId="59A44CCC" w14:textId="030B63F0" w:rsidR="00041394" w:rsidRPr="00D31883" w:rsidRDefault="00041394" w:rsidP="00041394">
            <w:pPr>
              <w:rPr>
                <w:rFonts w:ascii="Verdana" w:hAnsi="Verdana" w:cs="Tahoma"/>
                <w:sz w:val="16"/>
                <w:szCs w:val="16"/>
              </w:rPr>
            </w:pPr>
            <w:r w:rsidRPr="00D31883">
              <w:rPr>
                <w:rFonts w:ascii="Verdana" w:hAnsi="Verdana" w:cs="Tahoma"/>
                <w:sz w:val="16"/>
                <w:szCs w:val="16"/>
              </w:rPr>
              <w:t>HCDP - Assigned</w:t>
            </w:r>
          </w:p>
        </w:tc>
        <w:tc>
          <w:tcPr>
            <w:tcW w:w="1080" w:type="dxa"/>
          </w:tcPr>
          <w:p w14:paraId="0F2316F0" w14:textId="5E9EE25A"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Char(3)</w:t>
            </w:r>
          </w:p>
        </w:tc>
        <w:tc>
          <w:tcPr>
            <w:tcW w:w="1350" w:type="dxa"/>
          </w:tcPr>
          <w:p w14:paraId="5033AD15" w14:textId="77777777" w:rsidR="00041394" w:rsidRPr="00D31883" w:rsidRDefault="00041394" w:rsidP="00041394">
            <w:pPr>
              <w:jc w:val="center"/>
              <w:rPr>
                <w:rFonts w:ascii="Verdana" w:hAnsi="Verdana"/>
                <w:snapToGrid w:val="0"/>
                <w:sz w:val="16"/>
                <w:szCs w:val="16"/>
              </w:rPr>
            </w:pPr>
          </w:p>
        </w:tc>
        <w:tc>
          <w:tcPr>
            <w:tcW w:w="1934" w:type="dxa"/>
          </w:tcPr>
          <w:p w14:paraId="6983EBCC" w14:textId="78D01E6B"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HCDP_ASSGN</w:t>
            </w:r>
          </w:p>
        </w:tc>
        <w:tc>
          <w:tcPr>
            <w:tcW w:w="3362" w:type="dxa"/>
          </w:tcPr>
          <w:p w14:paraId="04DF6BDE" w14:textId="77777777" w:rsidR="00041394" w:rsidRPr="00D31883" w:rsidRDefault="00041394" w:rsidP="00041394">
            <w:pPr>
              <w:rPr>
                <w:rFonts w:ascii="Verdana" w:hAnsi="Verdana"/>
                <w:sz w:val="16"/>
                <w:szCs w:val="16"/>
              </w:rPr>
            </w:pPr>
            <w:r w:rsidRPr="00D31883">
              <w:rPr>
                <w:rFonts w:ascii="Verdana" w:hAnsi="Verdana"/>
                <w:sz w:val="16"/>
                <w:szCs w:val="16"/>
              </w:rPr>
              <w:t>If the DISPDATE is between the begin and end date of D_MI_HCDP_PLN_CVG_CD then fill with D_MI_HCDP_PLN_CVG_CD, else leave blank. See DEERS VM6 specification, section G18 and 19 for segment and field position.</w:t>
            </w:r>
          </w:p>
          <w:p w14:paraId="04F9E3E7" w14:textId="0A39DDCC" w:rsidR="00041394" w:rsidRPr="00D31883" w:rsidRDefault="00041394" w:rsidP="00041394">
            <w:pPr>
              <w:rPr>
                <w:rFonts w:ascii="Verdana" w:hAnsi="Verdana"/>
                <w:sz w:val="16"/>
                <w:szCs w:val="16"/>
              </w:rPr>
            </w:pPr>
            <w:r w:rsidRPr="00D31883">
              <w:rPr>
                <w:rFonts w:ascii="Verdana" w:hAnsi="Verdana"/>
                <w:sz w:val="16"/>
                <w:szCs w:val="16"/>
              </w:rPr>
              <w:t>Populated FY12+.</w:t>
            </w:r>
          </w:p>
        </w:tc>
      </w:tr>
      <w:tr w:rsidR="00041394" w:rsidRPr="00D31883" w14:paraId="5877B298" w14:textId="77777777" w:rsidTr="00D31883">
        <w:trPr>
          <w:trHeight w:val="1322"/>
        </w:trPr>
        <w:tc>
          <w:tcPr>
            <w:tcW w:w="3139" w:type="dxa"/>
          </w:tcPr>
          <w:p w14:paraId="3178FA9B" w14:textId="59AED027" w:rsidR="00041394" w:rsidRPr="00D31883" w:rsidRDefault="00041394" w:rsidP="00041394">
            <w:pPr>
              <w:rPr>
                <w:rFonts w:ascii="Verdana" w:hAnsi="Verdana" w:cs="Tahoma"/>
                <w:sz w:val="16"/>
                <w:szCs w:val="16"/>
              </w:rPr>
            </w:pPr>
            <w:r w:rsidRPr="00D31883">
              <w:rPr>
                <w:rFonts w:ascii="Verdana" w:hAnsi="Verdana" w:cs="Tahoma"/>
                <w:sz w:val="16"/>
                <w:szCs w:val="16"/>
              </w:rPr>
              <w:t>Eligibility Group</w:t>
            </w:r>
          </w:p>
        </w:tc>
        <w:tc>
          <w:tcPr>
            <w:tcW w:w="1080" w:type="dxa"/>
          </w:tcPr>
          <w:p w14:paraId="0932DFDB" w14:textId="227459FC"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Char(2)</w:t>
            </w:r>
          </w:p>
        </w:tc>
        <w:tc>
          <w:tcPr>
            <w:tcW w:w="1350" w:type="dxa"/>
          </w:tcPr>
          <w:p w14:paraId="7FC29C56" w14:textId="77777777" w:rsidR="00041394" w:rsidRPr="00D31883" w:rsidRDefault="00041394" w:rsidP="00041394">
            <w:pPr>
              <w:jc w:val="center"/>
              <w:rPr>
                <w:rFonts w:ascii="Verdana" w:hAnsi="Verdana"/>
                <w:snapToGrid w:val="0"/>
                <w:sz w:val="16"/>
                <w:szCs w:val="16"/>
              </w:rPr>
            </w:pPr>
          </w:p>
        </w:tc>
        <w:tc>
          <w:tcPr>
            <w:tcW w:w="1934" w:type="dxa"/>
          </w:tcPr>
          <w:p w14:paraId="67F48FE4" w14:textId="64ACEF03"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ELG_GRP</w:t>
            </w:r>
          </w:p>
        </w:tc>
        <w:tc>
          <w:tcPr>
            <w:tcW w:w="3362" w:type="dxa"/>
          </w:tcPr>
          <w:p w14:paraId="2E475146" w14:textId="77777777" w:rsidR="00041394" w:rsidRPr="00D31883" w:rsidRDefault="00041394" w:rsidP="00041394">
            <w:pPr>
              <w:rPr>
                <w:rFonts w:ascii="Verdana" w:hAnsi="Verdana"/>
                <w:sz w:val="16"/>
                <w:szCs w:val="16"/>
              </w:rPr>
            </w:pPr>
            <w:r w:rsidRPr="00D31883">
              <w:rPr>
                <w:rFonts w:ascii="Verdana" w:hAnsi="Verdana"/>
                <w:sz w:val="16"/>
                <w:szCs w:val="16"/>
              </w:rPr>
              <w:t>If the DISPDATE is between the begin and end date of D_ELG_GRP_CD then fill with D_ELG_GRP_CD, else leave blank. See DEERS VM6 specification, section G18 and 19 for segment and field position.</w:t>
            </w:r>
          </w:p>
          <w:p w14:paraId="2C411963" w14:textId="0105AFAB" w:rsidR="00041394" w:rsidRPr="00D31883" w:rsidRDefault="00041394" w:rsidP="00041394">
            <w:pPr>
              <w:rPr>
                <w:rFonts w:ascii="Verdana" w:hAnsi="Verdana"/>
                <w:sz w:val="16"/>
                <w:szCs w:val="16"/>
              </w:rPr>
            </w:pPr>
            <w:r w:rsidRPr="00D31883">
              <w:rPr>
                <w:rFonts w:ascii="Verdana" w:hAnsi="Verdana"/>
                <w:sz w:val="16"/>
                <w:szCs w:val="16"/>
              </w:rPr>
              <w:t>Populated FY12+.</w:t>
            </w:r>
          </w:p>
        </w:tc>
      </w:tr>
      <w:tr w:rsidR="00041394" w:rsidRPr="00D31883" w14:paraId="2423C870" w14:textId="77777777" w:rsidTr="00D31883">
        <w:trPr>
          <w:trHeight w:val="1322"/>
        </w:trPr>
        <w:tc>
          <w:tcPr>
            <w:tcW w:w="3139" w:type="dxa"/>
          </w:tcPr>
          <w:p w14:paraId="588EAEC1" w14:textId="1D0B6AD7" w:rsidR="00041394" w:rsidRPr="00D31883" w:rsidRDefault="00041394" w:rsidP="00041394">
            <w:pPr>
              <w:rPr>
                <w:rFonts w:ascii="Verdana" w:hAnsi="Verdana" w:cs="Tahoma"/>
                <w:sz w:val="16"/>
                <w:szCs w:val="16"/>
              </w:rPr>
            </w:pPr>
            <w:r w:rsidRPr="00D31883">
              <w:rPr>
                <w:rFonts w:ascii="Verdana" w:hAnsi="Verdana" w:cs="Tahoma"/>
                <w:sz w:val="16"/>
                <w:szCs w:val="16"/>
              </w:rPr>
              <w:t>Enrollment Group</w:t>
            </w:r>
          </w:p>
        </w:tc>
        <w:tc>
          <w:tcPr>
            <w:tcW w:w="1080" w:type="dxa"/>
          </w:tcPr>
          <w:p w14:paraId="74D31161" w14:textId="5A0E7440"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Char(2)</w:t>
            </w:r>
          </w:p>
        </w:tc>
        <w:tc>
          <w:tcPr>
            <w:tcW w:w="1350" w:type="dxa"/>
          </w:tcPr>
          <w:p w14:paraId="604EAC53" w14:textId="77777777" w:rsidR="00041394" w:rsidRPr="00D31883" w:rsidRDefault="00041394" w:rsidP="00041394">
            <w:pPr>
              <w:jc w:val="center"/>
              <w:rPr>
                <w:rFonts w:ascii="Verdana" w:hAnsi="Verdana"/>
                <w:snapToGrid w:val="0"/>
                <w:sz w:val="16"/>
                <w:szCs w:val="16"/>
              </w:rPr>
            </w:pPr>
          </w:p>
        </w:tc>
        <w:tc>
          <w:tcPr>
            <w:tcW w:w="1934" w:type="dxa"/>
          </w:tcPr>
          <w:p w14:paraId="4535D02E" w14:textId="5010514A"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ENR_GRP</w:t>
            </w:r>
          </w:p>
        </w:tc>
        <w:tc>
          <w:tcPr>
            <w:tcW w:w="3362" w:type="dxa"/>
          </w:tcPr>
          <w:p w14:paraId="5230E04D" w14:textId="77777777" w:rsidR="00041394" w:rsidRPr="00D31883" w:rsidRDefault="00041394" w:rsidP="00041394">
            <w:pPr>
              <w:rPr>
                <w:rFonts w:ascii="Verdana" w:hAnsi="Verdana"/>
                <w:sz w:val="16"/>
                <w:szCs w:val="16"/>
              </w:rPr>
            </w:pPr>
            <w:r w:rsidRPr="00D31883">
              <w:rPr>
                <w:rFonts w:ascii="Verdana" w:hAnsi="Verdana"/>
                <w:sz w:val="16"/>
                <w:szCs w:val="16"/>
              </w:rPr>
              <w:t>If the DISPDATE is between the begin and end date of D_ENR_GRP_CD then fill with D_ENR_GRP_CD, else leave blank. See DEERS VM6 specification, section G18 and 19 for segment and field position.</w:t>
            </w:r>
          </w:p>
          <w:p w14:paraId="3C80615C" w14:textId="3819D81F" w:rsidR="00041394" w:rsidRPr="00D31883" w:rsidRDefault="00041394" w:rsidP="00041394">
            <w:pPr>
              <w:rPr>
                <w:rFonts w:ascii="Verdana" w:hAnsi="Verdana"/>
                <w:sz w:val="16"/>
                <w:szCs w:val="16"/>
              </w:rPr>
            </w:pPr>
            <w:r w:rsidRPr="00D31883">
              <w:rPr>
                <w:rFonts w:ascii="Verdana" w:hAnsi="Verdana"/>
                <w:sz w:val="16"/>
                <w:szCs w:val="16"/>
              </w:rPr>
              <w:t>Populated FY12+.</w:t>
            </w:r>
          </w:p>
        </w:tc>
      </w:tr>
      <w:tr w:rsidR="00041394" w:rsidRPr="00D31883" w14:paraId="41481714" w14:textId="77777777" w:rsidTr="00D31883">
        <w:trPr>
          <w:trHeight w:val="1322"/>
        </w:trPr>
        <w:tc>
          <w:tcPr>
            <w:tcW w:w="3139" w:type="dxa"/>
          </w:tcPr>
          <w:p w14:paraId="5C958D8A" w14:textId="37F4E533" w:rsidR="00041394" w:rsidRPr="00D31883" w:rsidRDefault="00041394" w:rsidP="00041394">
            <w:pPr>
              <w:rPr>
                <w:rFonts w:ascii="Verdana" w:hAnsi="Verdana" w:cs="Tahoma"/>
                <w:sz w:val="16"/>
                <w:szCs w:val="16"/>
              </w:rPr>
            </w:pPr>
            <w:r w:rsidRPr="00D31883">
              <w:rPr>
                <w:rFonts w:ascii="Verdana" w:hAnsi="Verdana" w:cs="Tahoma"/>
                <w:sz w:val="16"/>
                <w:szCs w:val="16"/>
              </w:rPr>
              <w:lastRenderedPageBreak/>
              <w:t>Enrollment PCM Type</w:t>
            </w:r>
          </w:p>
        </w:tc>
        <w:tc>
          <w:tcPr>
            <w:tcW w:w="1080" w:type="dxa"/>
          </w:tcPr>
          <w:p w14:paraId="7063DC3E" w14:textId="4909B715"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w:t>
            </w:r>
          </w:p>
        </w:tc>
        <w:tc>
          <w:tcPr>
            <w:tcW w:w="1350" w:type="dxa"/>
          </w:tcPr>
          <w:p w14:paraId="4205330E" w14:textId="77777777" w:rsidR="00041394" w:rsidRPr="00D31883" w:rsidRDefault="00041394" w:rsidP="00041394">
            <w:pPr>
              <w:jc w:val="center"/>
              <w:rPr>
                <w:rFonts w:ascii="Verdana" w:hAnsi="Verdana"/>
                <w:snapToGrid w:val="0"/>
                <w:sz w:val="16"/>
                <w:szCs w:val="16"/>
              </w:rPr>
            </w:pPr>
          </w:p>
        </w:tc>
        <w:tc>
          <w:tcPr>
            <w:tcW w:w="1934" w:type="dxa"/>
          </w:tcPr>
          <w:p w14:paraId="5C8475BA" w14:textId="14C18D81"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PCM_TYPE</w:t>
            </w:r>
          </w:p>
        </w:tc>
        <w:tc>
          <w:tcPr>
            <w:tcW w:w="3362" w:type="dxa"/>
          </w:tcPr>
          <w:p w14:paraId="5284DCA6" w14:textId="77777777" w:rsidR="00041394" w:rsidRPr="00D31883" w:rsidRDefault="00041394" w:rsidP="00041394">
            <w:pPr>
              <w:rPr>
                <w:rFonts w:ascii="Verdana" w:hAnsi="Verdana"/>
                <w:sz w:val="16"/>
                <w:szCs w:val="16"/>
              </w:rPr>
            </w:pPr>
            <w:r w:rsidRPr="00D31883">
              <w:rPr>
                <w:rFonts w:ascii="Verdana" w:hAnsi="Verdana"/>
                <w:sz w:val="16"/>
                <w:szCs w:val="16"/>
              </w:rPr>
              <w:t>If the DISPDATE is between the begin and end date of D_PCM_TYPE_CD then fill with D_PCM_TYPE_CD, else leave blank. See DEERS VM6 specification, section G18 and 19 for segment and field position.</w:t>
            </w:r>
          </w:p>
          <w:p w14:paraId="60A55203" w14:textId="4E11BFC5" w:rsidR="00041394" w:rsidRPr="00D31883" w:rsidRDefault="00041394" w:rsidP="00041394">
            <w:pPr>
              <w:rPr>
                <w:rFonts w:ascii="Verdana" w:hAnsi="Verdana"/>
                <w:sz w:val="16"/>
                <w:szCs w:val="16"/>
              </w:rPr>
            </w:pPr>
            <w:r w:rsidRPr="00D31883">
              <w:rPr>
                <w:rFonts w:ascii="Verdana" w:hAnsi="Verdana"/>
                <w:sz w:val="16"/>
                <w:szCs w:val="16"/>
              </w:rPr>
              <w:t>Populated FY12+.</w:t>
            </w:r>
          </w:p>
        </w:tc>
      </w:tr>
      <w:tr w:rsidR="00041394" w:rsidRPr="00D31883" w14:paraId="02DB1096" w14:textId="77777777" w:rsidTr="00D31883">
        <w:trPr>
          <w:trHeight w:val="728"/>
        </w:trPr>
        <w:tc>
          <w:tcPr>
            <w:tcW w:w="3139" w:type="dxa"/>
          </w:tcPr>
          <w:p w14:paraId="05AA39E1" w14:textId="0B05709D" w:rsidR="00041394" w:rsidRPr="00D31883" w:rsidRDefault="00041394" w:rsidP="00041394">
            <w:pPr>
              <w:rPr>
                <w:rFonts w:ascii="Verdana" w:hAnsi="Verdana" w:cs="Tahoma"/>
                <w:sz w:val="16"/>
                <w:szCs w:val="16"/>
              </w:rPr>
            </w:pPr>
            <w:r w:rsidRPr="00D31883">
              <w:rPr>
                <w:rFonts w:ascii="Verdana" w:hAnsi="Verdana" w:cs="Tahoma"/>
                <w:sz w:val="16"/>
                <w:szCs w:val="16"/>
              </w:rPr>
              <w:t>Enrollment Site T3 Region</w:t>
            </w:r>
          </w:p>
        </w:tc>
        <w:tc>
          <w:tcPr>
            <w:tcW w:w="1080" w:type="dxa"/>
          </w:tcPr>
          <w:p w14:paraId="6E7B1785" w14:textId="6ABDE1BE"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Char(2)</w:t>
            </w:r>
          </w:p>
        </w:tc>
        <w:tc>
          <w:tcPr>
            <w:tcW w:w="1350" w:type="dxa"/>
          </w:tcPr>
          <w:p w14:paraId="03423EA8" w14:textId="77777777" w:rsidR="00041394" w:rsidRPr="00D31883" w:rsidRDefault="00041394" w:rsidP="00041394">
            <w:pPr>
              <w:jc w:val="center"/>
              <w:rPr>
                <w:rFonts w:ascii="Verdana" w:hAnsi="Verdana"/>
                <w:snapToGrid w:val="0"/>
                <w:sz w:val="16"/>
                <w:szCs w:val="16"/>
              </w:rPr>
            </w:pPr>
          </w:p>
        </w:tc>
        <w:tc>
          <w:tcPr>
            <w:tcW w:w="1934" w:type="dxa"/>
          </w:tcPr>
          <w:p w14:paraId="1F6A77E5" w14:textId="118A2465"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ENR_T3_REG</w:t>
            </w:r>
          </w:p>
        </w:tc>
        <w:tc>
          <w:tcPr>
            <w:tcW w:w="3362" w:type="dxa"/>
          </w:tcPr>
          <w:p w14:paraId="19F6BEE3" w14:textId="77777777" w:rsidR="00041394" w:rsidRPr="00D31883" w:rsidRDefault="00041394" w:rsidP="00041394">
            <w:pPr>
              <w:rPr>
                <w:rFonts w:ascii="Verdana" w:hAnsi="Verdana"/>
                <w:sz w:val="16"/>
                <w:szCs w:val="16"/>
              </w:rPr>
            </w:pPr>
            <w:r w:rsidRPr="00D31883">
              <w:rPr>
                <w:rFonts w:ascii="Verdana" w:hAnsi="Verdana"/>
                <w:sz w:val="16"/>
                <w:szCs w:val="16"/>
              </w:rPr>
              <w:t>T3_REG from DMIS ID Index, based on matching FY and DEERSENR</w:t>
            </w:r>
          </w:p>
          <w:p w14:paraId="52863CE5" w14:textId="2A05C788" w:rsidR="00041394" w:rsidRPr="00D31883" w:rsidRDefault="00041394" w:rsidP="00041394">
            <w:pPr>
              <w:rPr>
                <w:rFonts w:ascii="Verdana" w:hAnsi="Verdana"/>
                <w:sz w:val="16"/>
                <w:szCs w:val="16"/>
              </w:rPr>
            </w:pPr>
            <w:r w:rsidRPr="00D31883">
              <w:rPr>
                <w:rFonts w:ascii="Verdana" w:hAnsi="Verdana"/>
                <w:sz w:val="16"/>
                <w:szCs w:val="16"/>
              </w:rPr>
              <w:t>Populated FY12+.</w:t>
            </w:r>
          </w:p>
        </w:tc>
      </w:tr>
      <w:tr w:rsidR="00041394" w:rsidRPr="00D31883" w14:paraId="620CEC33" w14:textId="77777777" w:rsidTr="00D31883">
        <w:trPr>
          <w:trHeight w:val="701"/>
        </w:trPr>
        <w:tc>
          <w:tcPr>
            <w:tcW w:w="3139" w:type="dxa"/>
          </w:tcPr>
          <w:p w14:paraId="7A3BCAF1" w14:textId="4C47A2D1" w:rsidR="00041394" w:rsidRPr="00D31883" w:rsidRDefault="00041394" w:rsidP="00041394">
            <w:pPr>
              <w:rPr>
                <w:rFonts w:ascii="Verdana" w:hAnsi="Verdana" w:cs="Tahoma"/>
                <w:sz w:val="16"/>
                <w:szCs w:val="16"/>
              </w:rPr>
            </w:pPr>
            <w:r w:rsidRPr="00D31883">
              <w:rPr>
                <w:rFonts w:ascii="Verdana" w:hAnsi="Verdana" w:cs="Tahoma"/>
                <w:sz w:val="16"/>
                <w:szCs w:val="16"/>
              </w:rPr>
              <w:t>Enrollment Site T17 Region</w:t>
            </w:r>
          </w:p>
        </w:tc>
        <w:tc>
          <w:tcPr>
            <w:tcW w:w="1080" w:type="dxa"/>
          </w:tcPr>
          <w:p w14:paraId="62E58632" w14:textId="7D80BDCE"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Char(2)</w:t>
            </w:r>
          </w:p>
        </w:tc>
        <w:tc>
          <w:tcPr>
            <w:tcW w:w="1350" w:type="dxa"/>
          </w:tcPr>
          <w:p w14:paraId="1A5A15BE" w14:textId="77777777" w:rsidR="00041394" w:rsidRPr="00D31883" w:rsidRDefault="00041394" w:rsidP="00041394">
            <w:pPr>
              <w:jc w:val="center"/>
              <w:rPr>
                <w:rFonts w:ascii="Verdana" w:hAnsi="Verdana"/>
                <w:snapToGrid w:val="0"/>
                <w:sz w:val="16"/>
                <w:szCs w:val="16"/>
              </w:rPr>
            </w:pPr>
          </w:p>
        </w:tc>
        <w:tc>
          <w:tcPr>
            <w:tcW w:w="1934" w:type="dxa"/>
          </w:tcPr>
          <w:p w14:paraId="0D00CAE1" w14:textId="30D13AF3"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ENR_T17_REG</w:t>
            </w:r>
          </w:p>
        </w:tc>
        <w:tc>
          <w:tcPr>
            <w:tcW w:w="3362" w:type="dxa"/>
          </w:tcPr>
          <w:p w14:paraId="3AC487AB" w14:textId="77777777" w:rsidR="00041394" w:rsidRPr="00D31883" w:rsidRDefault="00041394" w:rsidP="00041394">
            <w:pPr>
              <w:rPr>
                <w:rFonts w:ascii="Verdana" w:hAnsi="Verdana"/>
                <w:sz w:val="16"/>
                <w:szCs w:val="16"/>
              </w:rPr>
            </w:pPr>
            <w:r w:rsidRPr="00D31883">
              <w:rPr>
                <w:rFonts w:ascii="Verdana" w:hAnsi="Verdana"/>
                <w:sz w:val="16"/>
                <w:szCs w:val="16"/>
              </w:rPr>
              <w:t>T17_REG from DMIS ID Index, based on matching FY and DEERSENR</w:t>
            </w:r>
          </w:p>
          <w:p w14:paraId="7273DDB2" w14:textId="20958E1B" w:rsidR="00041394" w:rsidRPr="00D31883" w:rsidRDefault="00041394" w:rsidP="00041394">
            <w:pPr>
              <w:rPr>
                <w:rFonts w:ascii="Verdana" w:hAnsi="Verdana"/>
                <w:sz w:val="16"/>
                <w:szCs w:val="16"/>
              </w:rPr>
            </w:pPr>
            <w:r w:rsidRPr="00D31883">
              <w:rPr>
                <w:rFonts w:ascii="Verdana" w:hAnsi="Verdana"/>
                <w:sz w:val="16"/>
                <w:szCs w:val="16"/>
              </w:rPr>
              <w:t>Populated FY12+.</w:t>
            </w:r>
          </w:p>
        </w:tc>
      </w:tr>
      <w:tr w:rsidR="00041394" w:rsidRPr="00D31883" w14:paraId="76891CCF" w14:textId="77777777" w:rsidTr="00D31883">
        <w:trPr>
          <w:trHeight w:val="629"/>
        </w:trPr>
        <w:tc>
          <w:tcPr>
            <w:tcW w:w="3139" w:type="dxa"/>
          </w:tcPr>
          <w:p w14:paraId="24CE4828" w14:textId="549495C4" w:rsidR="00041394" w:rsidRPr="00D31883" w:rsidRDefault="00041394" w:rsidP="00041394">
            <w:pPr>
              <w:rPr>
                <w:rFonts w:ascii="Verdana" w:hAnsi="Verdana" w:cs="Tahoma"/>
                <w:sz w:val="16"/>
                <w:szCs w:val="16"/>
              </w:rPr>
            </w:pPr>
            <w:r w:rsidRPr="00D31883">
              <w:rPr>
                <w:rFonts w:ascii="Verdana" w:hAnsi="Verdana" w:cs="Tahoma"/>
                <w:sz w:val="16"/>
                <w:szCs w:val="16"/>
              </w:rPr>
              <w:t>Beneficiary T3 Region</w:t>
            </w:r>
          </w:p>
        </w:tc>
        <w:tc>
          <w:tcPr>
            <w:tcW w:w="1080" w:type="dxa"/>
          </w:tcPr>
          <w:p w14:paraId="18B2E207" w14:textId="51357BE8"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Char(2)</w:t>
            </w:r>
          </w:p>
        </w:tc>
        <w:tc>
          <w:tcPr>
            <w:tcW w:w="1350" w:type="dxa"/>
          </w:tcPr>
          <w:p w14:paraId="2195E290" w14:textId="77777777" w:rsidR="00041394" w:rsidRPr="00D31883" w:rsidRDefault="00041394" w:rsidP="00041394">
            <w:pPr>
              <w:jc w:val="center"/>
              <w:rPr>
                <w:rFonts w:ascii="Verdana" w:hAnsi="Verdana"/>
                <w:snapToGrid w:val="0"/>
                <w:sz w:val="16"/>
                <w:szCs w:val="16"/>
              </w:rPr>
            </w:pPr>
          </w:p>
        </w:tc>
        <w:tc>
          <w:tcPr>
            <w:tcW w:w="1934" w:type="dxa"/>
          </w:tcPr>
          <w:p w14:paraId="0E2174C0" w14:textId="6035BA0D"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BEN_T3_REG</w:t>
            </w:r>
          </w:p>
        </w:tc>
        <w:tc>
          <w:tcPr>
            <w:tcW w:w="3362" w:type="dxa"/>
          </w:tcPr>
          <w:p w14:paraId="24795343" w14:textId="77777777" w:rsidR="00041394" w:rsidRPr="00D31883" w:rsidRDefault="00041394" w:rsidP="00041394">
            <w:pPr>
              <w:rPr>
                <w:rFonts w:ascii="Verdana" w:hAnsi="Verdana"/>
                <w:sz w:val="16"/>
                <w:szCs w:val="16"/>
              </w:rPr>
            </w:pPr>
            <w:r w:rsidRPr="00D31883">
              <w:rPr>
                <w:rFonts w:ascii="Verdana" w:hAnsi="Verdana"/>
                <w:sz w:val="16"/>
                <w:szCs w:val="16"/>
              </w:rPr>
              <w:t>T3_REG, based on matching to OMNI CAD using FY and PATZIP</w:t>
            </w:r>
          </w:p>
          <w:p w14:paraId="34889356" w14:textId="5D7C06AF" w:rsidR="00041394" w:rsidRPr="00D31883" w:rsidRDefault="00041394" w:rsidP="00041394">
            <w:pPr>
              <w:rPr>
                <w:rFonts w:ascii="Verdana" w:hAnsi="Verdana"/>
                <w:sz w:val="16"/>
                <w:szCs w:val="16"/>
              </w:rPr>
            </w:pPr>
            <w:r w:rsidRPr="00D31883">
              <w:rPr>
                <w:rFonts w:ascii="Verdana" w:hAnsi="Verdana"/>
                <w:sz w:val="16"/>
                <w:szCs w:val="16"/>
              </w:rPr>
              <w:t>Populated FY12+.</w:t>
            </w:r>
          </w:p>
        </w:tc>
      </w:tr>
      <w:tr w:rsidR="00041394" w:rsidRPr="00D31883" w14:paraId="0B35A6B0" w14:textId="77777777" w:rsidTr="00D31883">
        <w:trPr>
          <w:trHeight w:val="800"/>
        </w:trPr>
        <w:tc>
          <w:tcPr>
            <w:tcW w:w="3139" w:type="dxa"/>
          </w:tcPr>
          <w:p w14:paraId="052337D9" w14:textId="2FC17B83" w:rsidR="00041394" w:rsidRPr="00D31883" w:rsidRDefault="00041394" w:rsidP="00041394">
            <w:pPr>
              <w:rPr>
                <w:rFonts w:ascii="Verdana" w:hAnsi="Verdana" w:cs="Tahoma"/>
                <w:sz w:val="16"/>
                <w:szCs w:val="16"/>
              </w:rPr>
            </w:pPr>
            <w:r w:rsidRPr="00D31883">
              <w:rPr>
                <w:rFonts w:ascii="Verdana" w:hAnsi="Verdana" w:cs="Tahoma"/>
                <w:sz w:val="16"/>
                <w:szCs w:val="16"/>
              </w:rPr>
              <w:t>Beneficiary T17 Region</w:t>
            </w:r>
          </w:p>
        </w:tc>
        <w:tc>
          <w:tcPr>
            <w:tcW w:w="1080" w:type="dxa"/>
          </w:tcPr>
          <w:p w14:paraId="3322430B" w14:textId="4474290A"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Char(2)</w:t>
            </w:r>
          </w:p>
        </w:tc>
        <w:tc>
          <w:tcPr>
            <w:tcW w:w="1350" w:type="dxa"/>
          </w:tcPr>
          <w:p w14:paraId="4472D436" w14:textId="77777777" w:rsidR="00041394" w:rsidRPr="00D31883" w:rsidRDefault="00041394" w:rsidP="00041394">
            <w:pPr>
              <w:jc w:val="center"/>
              <w:rPr>
                <w:rFonts w:ascii="Verdana" w:hAnsi="Verdana"/>
                <w:snapToGrid w:val="0"/>
                <w:sz w:val="16"/>
                <w:szCs w:val="16"/>
              </w:rPr>
            </w:pPr>
          </w:p>
        </w:tc>
        <w:tc>
          <w:tcPr>
            <w:tcW w:w="1934" w:type="dxa"/>
          </w:tcPr>
          <w:p w14:paraId="044405F2" w14:textId="1D933D3E"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BEN_T17_REG</w:t>
            </w:r>
          </w:p>
        </w:tc>
        <w:tc>
          <w:tcPr>
            <w:tcW w:w="3362" w:type="dxa"/>
          </w:tcPr>
          <w:p w14:paraId="7A193D24" w14:textId="77777777" w:rsidR="00041394" w:rsidRPr="00D31883" w:rsidRDefault="00041394" w:rsidP="00041394">
            <w:pPr>
              <w:rPr>
                <w:rFonts w:ascii="Verdana" w:hAnsi="Verdana"/>
                <w:sz w:val="16"/>
                <w:szCs w:val="16"/>
              </w:rPr>
            </w:pPr>
            <w:r w:rsidRPr="00D31883">
              <w:rPr>
                <w:rFonts w:ascii="Verdana" w:hAnsi="Verdana"/>
                <w:sz w:val="16"/>
                <w:szCs w:val="16"/>
              </w:rPr>
              <w:t>T17_REG, based on matching to OMNI CAD using FY and PATZIP</w:t>
            </w:r>
          </w:p>
          <w:p w14:paraId="40A4BEB9" w14:textId="354B788D" w:rsidR="00041394" w:rsidRPr="00D31883" w:rsidRDefault="00041394" w:rsidP="00041394">
            <w:pPr>
              <w:rPr>
                <w:rFonts w:ascii="Verdana" w:hAnsi="Verdana"/>
                <w:sz w:val="16"/>
                <w:szCs w:val="16"/>
              </w:rPr>
            </w:pPr>
            <w:r w:rsidRPr="00D31883">
              <w:rPr>
                <w:rFonts w:ascii="Verdana" w:hAnsi="Verdana"/>
                <w:sz w:val="16"/>
                <w:szCs w:val="16"/>
              </w:rPr>
              <w:t>Populated FY12+.</w:t>
            </w:r>
          </w:p>
        </w:tc>
      </w:tr>
      <w:tr w:rsidR="00041394" w:rsidRPr="00D31883" w14:paraId="382DA080" w14:textId="77777777" w:rsidTr="00D31883">
        <w:trPr>
          <w:trHeight w:val="611"/>
        </w:trPr>
        <w:tc>
          <w:tcPr>
            <w:tcW w:w="3139" w:type="dxa"/>
          </w:tcPr>
          <w:p w14:paraId="46F068A7" w14:textId="65859666" w:rsidR="00041394" w:rsidRPr="00D31883" w:rsidRDefault="00041394" w:rsidP="00041394">
            <w:pPr>
              <w:rPr>
                <w:rFonts w:ascii="Verdana" w:hAnsi="Verdana" w:cs="Tahoma"/>
                <w:sz w:val="16"/>
                <w:szCs w:val="16"/>
              </w:rPr>
            </w:pPr>
            <w:r w:rsidRPr="00D31883">
              <w:rPr>
                <w:rFonts w:ascii="Verdana" w:hAnsi="Verdana" w:cs="Tahoma"/>
                <w:sz w:val="16"/>
                <w:szCs w:val="16"/>
              </w:rPr>
              <w:t>Treatment DMIS ID T3 Region</w:t>
            </w:r>
          </w:p>
        </w:tc>
        <w:tc>
          <w:tcPr>
            <w:tcW w:w="1080" w:type="dxa"/>
          </w:tcPr>
          <w:p w14:paraId="0FEBA66A" w14:textId="64D310AB"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Char(2)</w:t>
            </w:r>
          </w:p>
        </w:tc>
        <w:tc>
          <w:tcPr>
            <w:tcW w:w="1350" w:type="dxa"/>
          </w:tcPr>
          <w:p w14:paraId="5E5BD885" w14:textId="77777777" w:rsidR="00041394" w:rsidRPr="00D31883" w:rsidRDefault="00041394" w:rsidP="00041394">
            <w:pPr>
              <w:jc w:val="center"/>
              <w:rPr>
                <w:rFonts w:ascii="Verdana" w:hAnsi="Verdana"/>
                <w:snapToGrid w:val="0"/>
                <w:sz w:val="16"/>
                <w:szCs w:val="16"/>
              </w:rPr>
            </w:pPr>
          </w:p>
        </w:tc>
        <w:tc>
          <w:tcPr>
            <w:tcW w:w="1934" w:type="dxa"/>
          </w:tcPr>
          <w:p w14:paraId="048E4002" w14:textId="63068CEF"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MTF_T3_REG</w:t>
            </w:r>
          </w:p>
        </w:tc>
        <w:tc>
          <w:tcPr>
            <w:tcW w:w="3362" w:type="dxa"/>
          </w:tcPr>
          <w:p w14:paraId="2B5C9769" w14:textId="77777777" w:rsidR="00041394" w:rsidRPr="00D31883" w:rsidRDefault="00041394" w:rsidP="00041394">
            <w:pPr>
              <w:rPr>
                <w:rFonts w:ascii="Verdana" w:hAnsi="Verdana"/>
                <w:sz w:val="16"/>
                <w:szCs w:val="16"/>
              </w:rPr>
            </w:pPr>
            <w:r w:rsidRPr="00D31883">
              <w:rPr>
                <w:rFonts w:ascii="Verdana" w:hAnsi="Verdana"/>
                <w:sz w:val="16"/>
                <w:szCs w:val="16"/>
              </w:rPr>
              <w:t>T3_REG from DMIS ID Index, based FY and MTF</w:t>
            </w:r>
          </w:p>
          <w:p w14:paraId="603A5076" w14:textId="1A2956FC" w:rsidR="00041394" w:rsidRPr="00D31883" w:rsidRDefault="00041394" w:rsidP="00041394">
            <w:pPr>
              <w:rPr>
                <w:rFonts w:ascii="Verdana" w:hAnsi="Verdana"/>
                <w:sz w:val="16"/>
                <w:szCs w:val="16"/>
              </w:rPr>
            </w:pPr>
            <w:r w:rsidRPr="00D31883">
              <w:rPr>
                <w:rFonts w:ascii="Verdana" w:hAnsi="Verdana"/>
                <w:sz w:val="16"/>
                <w:szCs w:val="16"/>
              </w:rPr>
              <w:t>Populated FY12+.</w:t>
            </w:r>
          </w:p>
        </w:tc>
      </w:tr>
      <w:tr w:rsidR="00041394" w:rsidRPr="00D31883" w14:paraId="46D11222" w14:textId="77777777" w:rsidTr="00D31883">
        <w:trPr>
          <w:trHeight w:val="620"/>
        </w:trPr>
        <w:tc>
          <w:tcPr>
            <w:tcW w:w="3139" w:type="dxa"/>
          </w:tcPr>
          <w:p w14:paraId="49731BFA" w14:textId="2E07656D" w:rsidR="00041394" w:rsidRPr="00D31883" w:rsidRDefault="00041394" w:rsidP="00041394">
            <w:pPr>
              <w:rPr>
                <w:rFonts w:ascii="Verdana" w:hAnsi="Verdana" w:cs="Tahoma"/>
                <w:sz w:val="16"/>
                <w:szCs w:val="16"/>
              </w:rPr>
            </w:pPr>
            <w:r w:rsidRPr="00D31883">
              <w:rPr>
                <w:rFonts w:ascii="Verdana" w:hAnsi="Verdana" w:cs="Tahoma"/>
                <w:sz w:val="16"/>
                <w:szCs w:val="16"/>
              </w:rPr>
              <w:t>Treatment DMIS ID T17 Region</w:t>
            </w:r>
          </w:p>
        </w:tc>
        <w:tc>
          <w:tcPr>
            <w:tcW w:w="1080" w:type="dxa"/>
          </w:tcPr>
          <w:p w14:paraId="6005189D" w14:textId="2F53CC6E"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Char(2)</w:t>
            </w:r>
          </w:p>
        </w:tc>
        <w:tc>
          <w:tcPr>
            <w:tcW w:w="1350" w:type="dxa"/>
          </w:tcPr>
          <w:p w14:paraId="3E8E3439" w14:textId="77777777" w:rsidR="00041394" w:rsidRPr="00D31883" w:rsidRDefault="00041394" w:rsidP="00041394">
            <w:pPr>
              <w:jc w:val="center"/>
              <w:rPr>
                <w:rFonts w:ascii="Verdana" w:hAnsi="Verdana"/>
                <w:snapToGrid w:val="0"/>
                <w:sz w:val="16"/>
                <w:szCs w:val="16"/>
              </w:rPr>
            </w:pPr>
          </w:p>
        </w:tc>
        <w:tc>
          <w:tcPr>
            <w:tcW w:w="1934" w:type="dxa"/>
          </w:tcPr>
          <w:p w14:paraId="70764BD7" w14:textId="768071CD"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MTF_T17_REG</w:t>
            </w:r>
          </w:p>
        </w:tc>
        <w:tc>
          <w:tcPr>
            <w:tcW w:w="3362" w:type="dxa"/>
          </w:tcPr>
          <w:p w14:paraId="3EFAD218" w14:textId="77777777" w:rsidR="00041394" w:rsidRPr="00D31883" w:rsidRDefault="00041394" w:rsidP="00041394">
            <w:pPr>
              <w:rPr>
                <w:rFonts w:ascii="Verdana" w:hAnsi="Verdana"/>
                <w:sz w:val="16"/>
                <w:szCs w:val="16"/>
              </w:rPr>
            </w:pPr>
            <w:r w:rsidRPr="00D31883">
              <w:rPr>
                <w:rFonts w:ascii="Verdana" w:hAnsi="Verdana"/>
                <w:sz w:val="16"/>
                <w:szCs w:val="16"/>
              </w:rPr>
              <w:t>T17_REG from DMIS ID Index, based FY and MTF</w:t>
            </w:r>
          </w:p>
          <w:p w14:paraId="05486ED8" w14:textId="375AC6AD" w:rsidR="00041394" w:rsidRPr="00D31883" w:rsidRDefault="00041394" w:rsidP="00041394">
            <w:pPr>
              <w:rPr>
                <w:rFonts w:ascii="Verdana" w:hAnsi="Verdana"/>
                <w:sz w:val="16"/>
                <w:szCs w:val="16"/>
              </w:rPr>
            </w:pPr>
            <w:r w:rsidRPr="00D31883">
              <w:rPr>
                <w:rFonts w:ascii="Verdana" w:hAnsi="Verdana"/>
                <w:sz w:val="16"/>
                <w:szCs w:val="16"/>
              </w:rPr>
              <w:t>Populated FY12+.</w:t>
            </w:r>
          </w:p>
        </w:tc>
      </w:tr>
      <w:tr w:rsidR="00041394" w:rsidRPr="00D31883" w14:paraId="487183E2" w14:textId="77777777" w:rsidTr="00D31883">
        <w:trPr>
          <w:trHeight w:val="1322"/>
        </w:trPr>
        <w:tc>
          <w:tcPr>
            <w:tcW w:w="3139" w:type="dxa"/>
          </w:tcPr>
          <w:p w14:paraId="5DB18EFF" w14:textId="3BA3D825" w:rsidR="00041394" w:rsidRPr="00D31883" w:rsidRDefault="00041394" w:rsidP="00041394">
            <w:pPr>
              <w:rPr>
                <w:rFonts w:ascii="Verdana" w:hAnsi="Verdana" w:cs="Tahoma"/>
                <w:sz w:val="16"/>
                <w:szCs w:val="16"/>
              </w:rPr>
            </w:pPr>
            <w:r w:rsidRPr="00D31883">
              <w:rPr>
                <w:rFonts w:ascii="Verdana" w:hAnsi="Verdana" w:cs="Tahoma"/>
                <w:sz w:val="16"/>
                <w:szCs w:val="16"/>
              </w:rPr>
              <w:t>ACV Group</w:t>
            </w:r>
          </w:p>
        </w:tc>
        <w:tc>
          <w:tcPr>
            <w:tcW w:w="1080" w:type="dxa"/>
          </w:tcPr>
          <w:p w14:paraId="7FC7B502" w14:textId="1E092305"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Char(15)</w:t>
            </w:r>
          </w:p>
        </w:tc>
        <w:tc>
          <w:tcPr>
            <w:tcW w:w="1350" w:type="dxa"/>
          </w:tcPr>
          <w:p w14:paraId="2B780EE8" w14:textId="77777777" w:rsidR="00041394" w:rsidRPr="00D31883" w:rsidRDefault="00041394" w:rsidP="00041394">
            <w:pPr>
              <w:jc w:val="center"/>
              <w:rPr>
                <w:rFonts w:ascii="Verdana" w:hAnsi="Verdana"/>
                <w:snapToGrid w:val="0"/>
                <w:sz w:val="16"/>
                <w:szCs w:val="16"/>
              </w:rPr>
            </w:pPr>
          </w:p>
        </w:tc>
        <w:tc>
          <w:tcPr>
            <w:tcW w:w="1934" w:type="dxa"/>
          </w:tcPr>
          <w:p w14:paraId="37E09374" w14:textId="17A7DE55"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ACVGROUP</w:t>
            </w:r>
          </w:p>
        </w:tc>
        <w:tc>
          <w:tcPr>
            <w:tcW w:w="3362" w:type="dxa"/>
          </w:tcPr>
          <w:p w14:paraId="2DBF76BF" w14:textId="77777777" w:rsidR="00041394" w:rsidRPr="00D31883" w:rsidRDefault="00041394" w:rsidP="00041394">
            <w:pPr>
              <w:rPr>
                <w:rFonts w:ascii="Verdana" w:hAnsi="Verdana"/>
                <w:sz w:val="16"/>
                <w:szCs w:val="16"/>
              </w:rPr>
            </w:pPr>
            <w:r w:rsidRPr="00D31883">
              <w:rPr>
                <w:rFonts w:ascii="Verdana" w:hAnsi="Verdana"/>
                <w:sz w:val="16"/>
                <w:szCs w:val="16"/>
              </w:rPr>
              <w:t>If DISPDATE &gt;=1/1/2018 then do:</w:t>
            </w:r>
          </w:p>
          <w:p w14:paraId="6C07B1DC" w14:textId="6DF3E70B" w:rsidR="00041394" w:rsidRPr="00D31883" w:rsidRDefault="00041394" w:rsidP="00041394">
            <w:pPr>
              <w:rPr>
                <w:rFonts w:ascii="Verdana" w:hAnsi="Verdana"/>
                <w:sz w:val="16"/>
                <w:szCs w:val="16"/>
              </w:rPr>
            </w:pPr>
            <w:r w:rsidRPr="00D31883">
              <w:rPr>
                <w:rFonts w:ascii="Verdana" w:hAnsi="Verdana"/>
                <w:sz w:val="16"/>
                <w:szCs w:val="16"/>
              </w:rPr>
              <w:t>if ENR_GRP=P then PR</w:t>
            </w:r>
          </w:p>
          <w:p w14:paraId="505AAE0E" w14:textId="48E3CAE5" w:rsidR="00041394" w:rsidRPr="00D31883" w:rsidRDefault="00041394" w:rsidP="00041394">
            <w:pPr>
              <w:rPr>
                <w:rFonts w:ascii="Verdana" w:hAnsi="Verdana"/>
                <w:sz w:val="16"/>
                <w:szCs w:val="16"/>
              </w:rPr>
            </w:pPr>
            <w:r w:rsidRPr="00D31883">
              <w:rPr>
                <w:rFonts w:ascii="Verdana" w:hAnsi="Verdana"/>
                <w:sz w:val="16"/>
                <w:szCs w:val="16"/>
              </w:rPr>
              <w:t xml:space="preserve">   else if ENR_GRP=L then PL </w:t>
            </w:r>
          </w:p>
          <w:p w14:paraId="5CDC0056" w14:textId="59164E91" w:rsidR="00041394" w:rsidRPr="00D31883" w:rsidRDefault="00041394" w:rsidP="00041394">
            <w:pPr>
              <w:rPr>
                <w:rFonts w:ascii="Verdana" w:hAnsi="Verdana"/>
                <w:sz w:val="16"/>
                <w:szCs w:val="16"/>
              </w:rPr>
            </w:pPr>
            <w:r w:rsidRPr="00D31883">
              <w:rPr>
                <w:rFonts w:ascii="Verdana" w:hAnsi="Verdana"/>
                <w:sz w:val="16"/>
                <w:szCs w:val="16"/>
              </w:rPr>
              <w:t xml:space="preserve">   else if ENR_GRP=U then DP </w:t>
            </w:r>
          </w:p>
          <w:p w14:paraId="1F60D6CC" w14:textId="77777777" w:rsidR="00041394" w:rsidRPr="00D31883" w:rsidRDefault="00041394" w:rsidP="00041394">
            <w:pPr>
              <w:rPr>
                <w:rFonts w:ascii="Verdana" w:hAnsi="Verdana"/>
                <w:sz w:val="16"/>
                <w:szCs w:val="16"/>
              </w:rPr>
            </w:pPr>
            <w:r w:rsidRPr="00D31883">
              <w:rPr>
                <w:rFonts w:ascii="Verdana" w:hAnsi="Verdana"/>
                <w:sz w:val="16"/>
                <w:szCs w:val="16"/>
              </w:rPr>
              <w:t xml:space="preserve">   else if (COMBENF=4 and</w:t>
            </w:r>
          </w:p>
          <w:p w14:paraId="31325848" w14:textId="31811EC5" w:rsidR="00041394" w:rsidRPr="00D31883" w:rsidRDefault="00041394" w:rsidP="00041394">
            <w:pPr>
              <w:rPr>
                <w:rFonts w:ascii="Verdana" w:hAnsi="Verdana"/>
                <w:sz w:val="16"/>
                <w:szCs w:val="16"/>
              </w:rPr>
            </w:pPr>
            <w:r w:rsidRPr="00D31883">
              <w:rPr>
                <w:rFonts w:ascii="Verdana" w:hAnsi="Verdana"/>
                <w:sz w:val="16"/>
                <w:szCs w:val="16"/>
              </w:rPr>
              <w:t xml:space="preserve">              PCM_TYPE=N) then R</w:t>
            </w:r>
          </w:p>
          <w:p w14:paraId="5613AE15" w14:textId="376351B1" w:rsidR="00041394" w:rsidRPr="00D31883" w:rsidRDefault="00041394" w:rsidP="00041394">
            <w:pPr>
              <w:rPr>
                <w:rFonts w:ascii="Verdana" w:hAnsi="Verdana"/>
                <w:sz w:val="16"/>
                <w:szCs w:val="16"/>
              </w:rPr>
            </w:pPr>
            <w:r w:rsidRPr="00D31883">
              <w:rPr>
                <w:rFonts w:ascii="Verdana" w:hAnsi="Verdana"/>
                <w:sz w:val="16"/>
                <w:szCs w:val="16"/>
              </w:rPr>
              <w:t xml:space="preserve">   else if PCM_TYPE=O then R</w:t>
            </w:r>
          </w:p>
          <w:p w14:paraId="3BBD317E" w14:textId="073FD390" w:rsidR="00041394" w:rsidRPr="00D31883" w:rsidRDefault="00041394" w:rsidP="00041394">
            <w:pPr>
              <w:rPr>
                <w:rFonts w:ascii="Verdana" w:hAnsi="Verdana"/>
                <w:sz w:val="16"/>
                <w:szCs w:val="16"/>
              </w:rPr>
            </w:pPr>
            <w:r w:rsidRPr="00D31883">
              <w:rPr>
                <w:rFonts w:ascii="Verdana" w:hAnsi="Verdana"/>
                <w:sz w:val="16"/>
                <w:szCs w:val="16"/>
              </w:rPr>
              <w:t xml:space="preserve">   else if ELG_GRP= R or S then O </w:t>
            </w:r>
          </w:p>
          <w:p w14:paraId="2B9D6261" w14:textId="4A62C92D" w:rsidR="00041394" w:rsidRPr="00D31883" w:rsidRDefault="00041394" w:rsidP="00041394">
            <w:pPr>
              <w:rPr>
                <w:rFonts w:ascii="Verdana" w:hAnsi="Verdana"/>
                <w:sz w:val="16"/>
                <w:szCs w:val="16"/>
              </w:rPr>
            </w:pPr>
            <w:r w:rsidRPr="00D31883">
              <w:rPr>
                <w:rFonts w:ascii="Verdana" w:hAnsi="Verdana"/>
                <w:sz w:val="16"/>
                <w:szCs w:val="16"/>
              </w:rPr>
              <w:t xml:space="preserve">   else O</w:t>
            </w:r>
          </w:p>
          <w:p w14:paraId="47E848F1" w14:textId="77777777" w:rsidR="00041394" w:rsidRPr="00D31883" w:rsidRDefault="00041394" w:rsidP="00041394">
            <w:pPr>
              <w:rPr>
                <w:rFonts w:ascii="Verdana" w:hAnsi="Verdana"/>
                <w:sz w:val="16"/>
                <w:szCs w:val="16"/>
              </w:rPr>
            </w:pPr>
          </w:p>
          <w:p w14:paraId="62BB032C" w14:textId="77777777" w:rsidR="00041394" w:rsidRPr="00D31883" w:rsidRDefault="00041394" w:rsidP="00041394">
            <w:pPr>
              <w:rPr>
                <w:rFonts w:ascii="Verdana" w:hAnsi="Verdana"/>
                <w:sz w:val="16"/>
                <w:szCs w:val="16"/>
              </w:rPr>
            </w:pPr>
            <w:r w:rsidRPr="00D31883">
              <w:rPr>
                <w:rFonts w:ascii="Verdana" w:hAnsi="Verdana"/>
                <w:sz w:val="16"/>
                <w:szCs w:val="16"/>
              </w:rPr>
              <w:t>For FY04 to Dec 31, 2017:</w:t>
            </w:r>
          </w:p>
          <w:p w14:paraId="5294452C" w14:textId="231B3524" w:rsidR="00041394" w:rsidRPr="00D31883" w:rsidRDefault="00041394" w:rsidP="00041394">
            <w:pPr>
              <w:rPr>
                <w:rFonts w:ascii="Verdana" w:hAnsi="Verdana"/>
                <w:sz w:val="16"/>
                <w:szCs w:val="16"/>
              </w:rPr>
            </w:pPr>
            <w:r w:rsidRPr="00D31883">
              <w:rPr>
                <w:rFonts w:ascii="Verdana" w:hAnsi="Verdana"/>
                <w:sz w:val="16"/>
                <w:szCs w:val="16"/>
              </w:rPr>
              <w:t>If ACV = A, E, H, or J then PR</w:t>
            </w:r>
          </w:p>
          <w:p w14:paraId="1D2E7B68" w14:textId="5451D0C5" w:rsidR="00041394" w:rsidRPr="00D31883" w:rsidRDefault="00041394" w:rsidP="00041394">
            <w:pPr>
              <w:rPr>
                <w:rFonts w:ascii="Verdana" w:hAnsi="Verdana"/>
                <w:sz w:val="16"/>
                <w:szCs w:val="16"/>
              </w:rPr>
            </w:pPr>
            <w:r w:rsidRPr="00D31883">
              <w:rPr>
                <w:rFonts w:ascii="Verdana" w:hAnsi="Verdana"/>
                <w:sz w:val="16"/>
                <w:szCs w:val="16"/>
              </w:rPr>
              <w:t>Else if ACV = B or F then OP</w:t>
            </w:r>
          </w:p>
          <w:p w14:paraId="1B411721" w14:textId="1141599C" w:rsidR="00041394" w:rsidRPr="00D31883" w:rsidRDefault="00041394" w:rsidP="00041394">
            <w:pPr>
              <w:rPr>
                <w:rFonts w:ascii="Verdana" w:hAnsi="Verdana"/>
                <w:sz w:val="16"/>
                <w:szCs w:val="16"/>
              </w:rPr>
            </w:pPr>
            <w:r w:rsidRPr="00D31883">
              <w:rPr>
                <w:rFonts w:ascii="Verdana" w:hAnsi="Verdana"/>
                <w:sz w:val="16"/>
                <w:szCs w:val="16"/>
              </w:rPr>
              <w:t>Else if ACV = G or L then PL</w:t>
            </w:r>
          </w:p>
          <w:p w14:paraId="2B21185E" w14:textId="0274BC23" w:rsidR="00041394" w:rsidRPr="00D31883" w:rsidRDefault="00041394" w:rsidP="00041394">
            <w:pPr>
              <w:rPr>
                <w:rFonts w:ascii="Verdana" w:hAnsi="Verdana"/>
                <w:sz w:val="16"/>
                <w:szCs w:val="16"/>
              </w:rPr>
            </w:pPr>
            <w:r w:rsidRPr="00D31883">
              <w:rPr>
                <w:rFonts w:ascii="Verdana" w:hAnsi="Verdana"/>
                <w:sz w:val="16"/>
                <w:szCs w:val="16"/>
              </w:rPr>
              <w:t>Else if ACV = U then DP</w:t>
            </w:r>
          </w:p>
          <w:p w14:paraId="2FB09DA6" w14:textId="7CCA5A85" w:rsidR="00041394" w:rsidRPr="00D31883" w:rsidRDefault="00041394" w:rsidP="00041394">
            <w:pPr>
              <w:rPr>
                <w:rFonts w:ascii="Verdana" w:hAnsi="Verdana"/>
                <w:sz w:val="16"/>
                <w:szCs w:val="16"/>
              </w:rPr>
            </w:pPr>
            <w:r w:rsidRPr="00D31883">
              <w:rPr>
                <w:rFonts w:ascii="Verdana" w:hAnsi="Verdana"/>
                <w:sz w:val="16"/>
                <w:szCs w:val="16"/>
              </w:rPr>
              <w:t>Else if ACV = R or V then O</w:t>
            </w:r>
          </w:p>
          <w:p w14:paraId="259CB86E" w14:textId="5FCEF3DA" w:rsidR="00041394" w:rsidRPr="00D31883" w:rsidRDefault="00041394" w:rsidP="00041394">
            <w:pPr>
              <w:rPr>
                <w:rFonts w:ascii="Verdana" w:hAnsi="Verdana"/>
                <w:sz w:val="16"/>
                <w:szCs w:val="16"/>
              </w:rPr>
            </w:pPr>
            <w:r w:rsidRPr="00D31883">
              <w:rPr>
                <w:rFonts w:ascii="Verdana" w:hAnsi="Verdana"/>
                <w:sz w:val="16"/>
                <w:szCs w:val="16"/>
              </w:rPr>
              <w:t>Else if ACV = M or Q then R</w:t>
            </w:r>
          </w:p>
          <w:p w14:paraId="085C269C" w14:textId="72BED345" w:rsidR="00041394" w:rsidRPr="00D31883" w:rsidRDefault="00041394" w:rsidP="00041394">
            <w:pPr>
              <w:rPr>
                <w:rFonts w:ascii="Verdana" w:hAnsi="Verdana"/>
                <w:sz w:val="16"/>
                <w:szCs w:val="16"/>
              </w:rPr>
            </w:pPr>
            <w:r w:rsidRPr="00D31883">
              <w:rPr>
                <w:rFonts w:ascii="Verdana" w:hAnsi="Verdana"/>
                <w:sz w:val="16"/>
                <w:szCs w:val="16"/>
              </w:rPr>
              <w:t>Else if COMBENF=4 then R</w:t>
            </w:r>
          </w:p>
          <w:p w14:paraId="3B759663" w14:textId="4C9E36D9" w:rsidR="00041394" w:rsidRPr="00D31883" w:rsidRDefault="00041394" w:rsidP="00041394">
            <w:pPr>
              <w:rPr>
                <w:rFonts w:ascii="Verdana" w:hAnsi="Verdana"/>
                <w:sz w:val="16"/>
                <w:szCs w:val="16"/>
              </w:rPr>
            </w:pPr>
            <w:r w:rsidRPr="00D31883">
              <w:rPr>
                <w:rFonts w:ascii="Verdana" w:hAnsi="Verdana"/>
                <w:sz w:val="16"/>
                <w:szCs w:val="16"/>
              </w:rPr>
              <w:t>Else O</w:t>
            </w:r>
          </w:p>
          <w:p w14:paraId="77569FC0" w14:textId="77777777" w:rsidR="00041394" w:rsidRPr="00D31883" w:rsidRDefault="00041394" w:rsidP="00041394">
            <w:pPr>
              <w:rPr>
                <w:rFonts w:ascii="Verdana" w:hAnsi="Verdana"/>
                <w:sz w:val="16"/>
                <w:szCs w:val="16"/>
              </w:rPr>
            </w:pPr>
          </w:p>
          <w:p w14:paraId="513B746C" w14:textId="77777777" w:rsidR="00041394" w:rsidRPr="00D31883" w:rsidRDefault="00041394" w:rsidP="00041394">
            <w:pPr>
              <w:rPr>
                <w:rFonts w:ascii="Verdana" w:hAnsi="Verdana"/>
                <w:sz w:val="16"/>
                <w:szCs w:val="16"/>
              </w:rPr>
            </w:pPr>
            <w:r w:rsidRPr="00D31883">
              <w:rPr>
                <w:rFonts w:ascii="Verdana" w:hAnsi="Verdana"/>
                <w:sz w:val="16"/>
                <w:szCs w:val="16"/>
              </w:rPr>
              <w:t>For FY03 and back:</w:t>
            </w:r>
          </w:p>
          <w:p w14:paraId="7B3D9B1C" w14:textId="1B3DBBA4" w:rsidR="00041394" w:rsidRPr="00D31883" w:rsidRDefault="00041394" w:rsidP="00041394">
            <w:pPr>
              <w:rPr>
                <w:rFonts w:ascii="Verdana" w:hAnsi="Verdana"/>
                <w:sz w:val="16"/>
                <w:szCs w:val="16"/>
              </w:rPr>
            </w:pPr>
            <w:r w:rsidRPr="00D31883">
              <w:rPr>
                <w:rFonts w:ascii="Verdana" w:hAnsi="Verdana"/>
                <w:sz w:val="16"/>
                <w:szCs w:val="16"/>
              </w:rPr>
              <w:t>If ACV = A, D, or E then PR</w:t>
            </w:r>
          </w:p>
          <w:p w14:paraId="05746EA5" w14:textId="7E314BA8" w:rsidR="00041394" w:rsidRPr="00D31883" w:rsidRDefault="00041394" w:rsidP="00041394">
            <w:pPr>
              <w:rPr>
                <w:rFonts w:ascii="Verdana" w:hAnsi="Verdana"/>
                <w:sz w:val="16"/>
                <w:szCs w:val="16"/>
              </w:rPr>
            </w:pPr>
            <w:r w:rsidRPr="00D31883">
              <w:rPr>
                <w:rFonts w:ascii="Verdana" w:hAnsi="Verdana"/>
                <w:sz w:val="16"/>
                <w:szCs w:val="16"/>
              </w:rPr>
              <w:t>Else if ACV = G or L then PL</w:t>
            </w:r>
          </w:p>
          <w:p w14:paraId="5EC571F4" w14:textId="0FA9B7A6" w:rsidR="00041394" w:rsidRPr="00D31883" w:rsidRDefault="00041394" w:rsidP="00041394">
            <w:pPr>
              <w:rPr>
                <w:rFonts w:ascii="Verdana" w:hAnsi="Verdana"/>
                <w:sz w:val="16"/>
                <w:szCs w:val="16"/>
              </w:rPr>
            </w:pPr>
            <w:r w:rsidRPr="00D31883">
              <w:rPr>
                <w:rFonts w:ascii="Verdana" w:hAnsi="Verdana"/>
                <w:sz w:val="16"/>
                <w:szCs w:val="16"/>
              </w:rPr>
              <w:t>Else if ACV = U then DP</w:t>
            </w:r>
          </w:p>
          <w:p w14:paraId="57B17874" w14:textId="2E88C80D" w:rsidR="00041394" w:rsidRPr="00D31883" w:rsidRDefault="00041394" w:rsidP="00041394">
            <w:pPr>
              <w:rPr>
                <w:rFonts w:ascii="Verdana" w:hAnsi="Verdana"/>
                <w:sz w:val="16"/>
                <w:szCs w:val="16"/>
              </w:rPr>
            </w:pPr>
            <w:r w:rsidRPr="00D31883">
              <w:rPr>
                <w:rFonts w:ascii="Verdana" w:hAnsi="Verdana"/>
                <w:sz w:val="16"/>
                <w:szCs w:val="16"/>
              </w:rPr>
              <w:t>Else if COMBENF=4 then R</w:t>
            </w:r>
          </w:p>
          <w:p w14:paraId="30849A2A" w14:textId="77777777" w:rsidR="00041394" w:rsidRPr="00D31883" w:rsidRDefault="00041394" w:rsidP="00041394">
            <w:pPr>
              <w:rPr>
                <w:rFonts w:ascii="Verdana" w:hAnsi="Verdana"/>
                <w:sz w:val="16"/>
                <w:szCs w:val="16"/>
              </w:rPr>
            </w:pPr>
            <w:r w:rsidRPr="00D31883">
              <w:rPr>
                <w:rFonts w:ascii="Verdana" w:hAnsi="Verdana"/>
                <w:sz w:val="16"/>
                <w:szCs w:val="16"/>
              </w:rPr>
              <w:t>Else O</w:t>
            </w:r>
          </w:p>
          <w:p w14:paraId="295DEDC5" w14:textId="77777777" w:rsidR="00041394" w:rsidRPr="00D31883" w:rsidRDefault="00041394" w:rsidP="00041394">
            <w:pPr>
              <w:rPr>
                <w:rFonts w:ascii="Verdana" w:hAnsi="Verdana"/>
                <w:sz w:val="16"/>
                <w:szCs w:val="16"/>
              </w:rPr>
            </w:pPr>
          </w:p>
          <w:p w14:paraId="3D859352" w14:textId="6A1B0363" w:rsidR="00041394" w:rsidRPr="00D31883" w:rsidRDefault="00041394" w:rsidP="00041394">
            <w:pPr>
              <w:rPr>
                <w:rFonts w:ascii="Verdana" w:hAnsi="Verdana"/>
                <w:sz w:val="16"/>
                <w:szCs w:val="16"/>
              </w:rPr>
            </w:pPr>
            <w:r w:rsidRPr="00D31883">
              <w:rPr>
                <w:rFonts w:ascii="Verdana" w:hAnsi="Verdana"/>
                <w:sz w:val="16"/>
                <w:szCs w:val="16"/>
              </w:rPr>
              <w:t>Populated FY12+.</w:t>
            </w:r>
          </w:p>
        </w:tc>
      </w:tr>
      <w:tr w:rsidR="00B74B79" w:rsidRPr="00D31883" w14:paraId="31DE81EF" w14:textId="77777777" w:rsidTr="00D31883">
        <w:trPr>
          <w:trHeight w:val="1322"/>
        </w:trPr>
        <w:tc>
          <w:tcPr>
            <w:tcW w:w="3139" w:type="dxa"/>
          </w:tcPr>
          <w:p w14:paraId="76E31C44" w14:textId="15B6A78E" w:rsidR="00B74B79" w:rsidRPr="00596169" w:rsidRDefault="00B74B79" w:rsidP="00041394">
            <w:pPr>
              <w:rPr>
                <w:rFonts w:ascii="Verdana" w:hAnsi="Verdana" w:cs="Tahoma"/>
                <w:sz w:val="16"/>
                <w:szCs w:val="16"/>
              </w:rPr>
            </w:pPr>
            <w:r w:rsidRPr="00596169">
              <w:rPr>
                <w:rFonts w:ascii="Verdana" w:hAnsi="Verdana" w:cs="Tahoma"/>
                <w:sz w:val="16"/>
                <w:szCs w:val="16"/>
              </w:rPr>
              <w:lastRenderedPageBreak/>
              <w:t>Patient Assigned UIC</w:t>
            </w:r>
          </w:p>
        </w:tc>
        <w:tc>
          <w:tcPr>
            <w:tcW w:w="1080" w:type="dxa"/>
          </w:tcPr>
          <w:p w14:paraId="01C0654D" w14:textId="0A3CDE74" w:rsidR="00B74B79" w:rsidRPr="00596169" w:rsidRDefault="00B74B79" w:rsidP="00041394">
            <w:pPr>
              <w:jc w:val="center"/>
              <w:rPr>
                <w:rFonts w:ascii="Verdana" w:hAnsi="Verdana"/>
                <w:snapToGrid w:val="0"/>
                <w:sz w:val="16"/>
                <w:szCs w:val="16"/>
              </w:rPr>
            </w:pPr>
            <w:r w:rsidRPr="00596169">
              <w:rPr>
                <w:rFonts w:ascii="Verdana" w:hAnsi="Verdana"/>
                <w:snapToGrid w:val="0"/>
                <w:sz w:val="16"/>
                <w:szCs w:val="16"/>
              </w:rPr>
              <w:t>Char(8)</w:t>
            </w:r>
          </w:p>
        </w:tc>
        <w:tc>
          <w:tcPr>
            <w:tcW w:w="1350" w:type="dxa"/>
          </w:tcPr>
          <w:p w14:paraId="4CFAF38B" w14:textId="77777777" w:rsidR="00B74B79" w:rsidRPr="00596169" w:rsidRDefault="00B74B79" w:rsidP="00041394">
            <w:pPr>
              <w:jc w:val="center"/>
              <w:rPr>
                <w:rFonts w:ascii="Verdana" w:hAnsi="Verdana"/>
                <w:snapToGrid w:val="0"/>
                <w:sz w:val="16"/>
                <w:szCs w:val="16"/>
              </w:rPr>
            </w:pPr>
          </w:p>
        </w:tc>
        <w:tc>
          <w:tcPr>
            <w:tcW w:w="1934" w:type="dxa"/>
          </w:tcPr>
          <w:p w14:paraId="525DFAA8" w14:textId="21BE6852" w:rsidR="00B74B79" w:rsidRPr="00596169" w:rsidRDefault="00B74B79" w:rsidP="001A6789">
            <w:pPr>
              <w:jc w:val="center"/>
              <w:rPr>
                <w:rFonts w:ascii="Verdana" w:hAnsi="Verdana"/>
                <w:snapToGrid w:val="0"/>
                <w:sz w:val="16"/>
                <w:szCs w:val="16"/>
              </w:rPr>
            </w:pPr>
            <w:r w:rsidRPr="00596169">
              <w:rPr>
                <w:rFonts w:ascii="Verdana" w:hAnsi="Verdana"/>
                <w:snapToGrid w:val="0"/>
                <w:sz w:val="16"/>
                <w:szCs w:val="16"/>
              </w:rPr>
              <w:t>PAT_</w:t>
            </w:r>
            <w:r w:rsidR="001A6789" w:rsidRPr="00596169">
              <w:rPr>
                <w:rFonts w:ascii="Verdana" w:hAnsi="Verdana"/>
                <w:snapToGrid w:val="0"/>
                <w:sz w:val="16"/>
                <w:szCs w:val="16"/>
              </w:rPr>
              <w:t>ASSGN</w:t>
            </w:r>
            <w:r w:rsidRPr="00596169">
              <w:rPr>
                <w:rFonts w:ascii="Verdana" w:hAnsi="Verdana"/>
                <w:snapToGrid w:val="0"/>
                <w:sz w:val="16"/>
                <w:szCs w:val="16"/>
              </w:rPr>
              <w:t>_UIC</w:t>
            </w:r>
          </w:p>
        </w:tc>
        <w:tc>
          <w:tcPr>
            <w:tcW w:w="3362" w:type="dxa"/>
          </w:tcPr>
          <w:p w14:paraId="7130FD66" w14:textId="0E1380B2" w:rsidR="00B74B79" w:rsidRPr="00596169" w:rsidRDefault="00B74B79" w:rsidP="00041394">
            <w:pPr>
              <w:rPr>
                <w:rFonts w:ascii="Verdana" w:hAnsi="Verdana"/>
                <w:color w:val="000000" w:themeColor="text1"/>
                <w:sz w:val="16"/>
                <w:szCs w:val="16"/>
              </w:rPr>
            </w:pPr>
            <w:r w:rsidRPr="00596169">
              <w:rPr>
                <w:rFonts w:ascii="Verdana" w:hAnsi="Verdana"/>
                <w:color w:val="000000" w:themeColor="text1"/>
                <w:sz w:val="16"/>
                <w:szCs w:val="16"/>
              </w:rPr>
              <w:t>Populate</w:t>
            </w:r>
            <w:r w:rsidR="001A6789" w:rsidRPr="00596169">
              <w:rPr>
                <w:rFonts w:ascii="Verdana" w:hAnsi="Verdana"/>
                <w:color w:val="000000" w:themeColor="text1"/>
                <w:sz w:val="16"/>
                <w:szCs w:val="16"/>
              </w:rPr>
              <w:t>d</w:t>
            </w:r>
            <w:r w:rsidRPr="00596169">
              <w:rPr>
                <w:rFonts w:ascii="Verdana" w:hAnsi="Verdana"/>
                <w:color w:val="000000" w:themeColor="text1"/>
                <w:sz w:val="16"/>
                <w:szCs w:val="16"/>
              </w:rPr>
              <w:t xml:space="preserve"> FY16+.</w:t>
            </w:r>
          </w:p>
          <w:p w14:paraId="1D3CD474" w14:textId="1E978C32" w:rsidR="00596169" w:rsidRPr="00596169" w:rsidRDefault="00596169" w:rsidP="00041394">
            <w:pPr>
              <w:rPr>
                <w:rFonts w:ascii="Verdana" w:hAnsi="Verdana"/>
                <w:color w:val="000000" w:themeColor="text1"/>
                <w:sz w:val="16"/>
                <w:szCs w:val="16"/>
              </w:rPr>
            </w:pPr>
          </w:p>
          <w:p w14:paraId="7A65E3BB" w14:textId="0157AA33" w:rsidR="001A6789" w:rsidRPr="00596169" w:rsidRDefault="00596169" w:rsidP="00596169">
            <w:pPr>
              <w:rPr>
                <w:rFonts w:ascii="Verdana" w:hAnsi="Verdana"/>
                <w:color w:val="000000" w:themeColor="text1"/>
                <w:sz w:val="16"/>
                <w:szCs w:val="16"/>
              </w:rPr>
            </w:pPr>
            <w:r w:rsidRPr="00596169">
              <w:rPr>
                <w:rFonts w:ascii="Verdana" w:hAnsi="Verdana"/>
                <w:color w:val="000000" w:themeColor="text1"/>
                <w:sz w:val="16"/>
                <w:szCs w:val="16"/>
              </w:rPr>
              <w:t>If the DISPDATE is between the begin and end date of ASSGN_UIC then fille with ASSGN_UIC, else leave blank.</w:t>
            </w:r>
          </w:p>
        </w:tc>
      </w:tr>
      <w:tr w:rsidR="001A6789" w:rsidRPr="00D31883" w14:paraId="3049AE76" w14:textId="77777777" w:rsidTr="00D31883">
        <w:trPr>
          <w:trHeight w:val="1322"/>
        </w:trPr>
        <w:tc>
          <w:tcPr>
            <w:tcW w:w="3139" w:type="dxa"/>
          </w:tcPr>
          <w:p w14:paraId="44FEFD75" w14:textId="1B46BF64" w:rsidR="001A6789" w:rsidRPr="00930100" w:rsidRDefault="001A6789" w:rsidP="001A6789">
            <w:pPr>
              <w:rPr>
                <w:rFonts w:ascii="Verdana" w:hAnsi="Verdana" w:cs="Tahoma"/>
                <w:sz w:val="16"/>
                <w:szCs w:val="16"/>
              </w:rPr>
            </w:pPr>
            <w:r w:rsidRPr="00930100">
              <w:rPr>
                <w:rFonts w:ascii="Verdana" w:hAnsi="Verdana" w:cs="Tahoma"/>
                <w:sz w:val="16"/>
                <w:szCs w:val="16"/>
              </w:rPr>
              <w:t>Patient Attached UIC</w:t>
            </w:r>
          </w:p>
        </w:tc>
        <w:tc>
          <w:tcPr>
            <w:tcW w:w="1080" w:type="dxa"/>
          </w:tcPr>
          <w:p w14:paraId="054E39AA" w14:textId="5C2EAC7B" w:rsidR="001A6789" w:rsidRPr="00930100" w:rsidRDefault="001A6789" w:rsidP="001A6789">
            <w:pPr>
              <w:jc w:val="center"/>
              <w:rPr>
                <w:rFonts w:ascii="Verdana" w:hAnsi="Verdana"/>
                <w:snapToGrid w:val="0"/>
                <w:sz w:val="16"/>
                <w:szCs w:val="16"/>
              </w:rPr>
            </w:pPr>
            <w:r w:rsidRPr="00930100">
              <w:rPr>
                <w:rFonts w:ascii="Verdana" w:hAnsi="Verdana"/>
                <w:snapToGrid w:val="0"/>
                <w:sz w:val="16"/>
                <w:szCs w:val="16"/>
              </w:rPr>
              <w:t>Char(8)</w:t>
            </w:r>
          </w:p>
        </w:tc>
        <w:tc>
          <w:tcPr>
            <w:tcW w:w="1350" w:type="dxa"/>
          </w:tcPr>
          <w:p w14:paraId="2506DF2A" w14:textId="77777777" w:rsidR="001A6789" w:rsidRPr="00930100" w:rsidRDefault="001A6789" w:rsidP="001A6789">
            <w:pPr>
              <w:jc w:val="center"/>
              <w:rPr>
                <w:rFonts w:ascii="Verdana" w:hAnsi="Verdana"/>
                <w:snapToGrid w:val="0"/>
                <w:sz w:val="16"/>
                <w:szCs w:val="16"/>
              </w:rPr>
            </w:pPr>
          </w:p>
        </w:tc>
        <w:tc>
          <w:tcPr>
            <w:tcW w:w="1934" w:type="dxa"/>
          </w:tcPr>
          <w:p w14:paraId="13AC0EC6" w14:textId="6CE26332" w:rsidR="001A6789" w:rsidRPr="00930100" w:rsidRDefault="001A6789" w:rsidP="001A6789">
            <w:pPr>
              <w:jc w:val="center"/>
              <w:rPr>
                <w:rFonts w:ascii="Verdana" w:hAnsi="Verdana"/>
                <w:snapToGrid w:val="0"/>
                <w:sz w:val="16"/>
                <w:szCs w:val="16"/>
              </w:rPr>
            </w:pPr>
            <w:r w:rsidRPr="00930100">
              <w:rPr>
                <w:rFonts w:ascii="Verdana" w:hAnsi="Verdana"/>
                <w:snapToGrid w:val="0"/>
                <w:sz w:val="16"/>
                <w:szCs w:val="16"/>
              </w:rPr>
              <w:t>PAT_ATTCH_UIC</w:t>
            </w:r>
          </w:p>
        </w:tc>
        <w:tc>
          <w:tcPr>
            <w:tcW w:w="3362" w:type="dxa"/>
          </w:tcPr>
          <w:p w14:paraId="7B857129" w14:textId="23AA2CDB" w:rsidR="001A6789" w:rsidRPr="00930100" w:rsidRDefault="001A6789" w:rsidP="001A6789">
            <w:pPr>
              <w:rPr>
                <w:rFonts w:ascii="Verdana" w:hAnsi="Verdana"/>
                <w:color w:val="000000" w:themeColor="text1"/>
                <w:sz w:val="16"/>
                <w:szCs w:val="16"/>
              </w:rPr>
            </w:pPr>
            <w:r w:rsidRPr="00930100">
              <w:rPr>
                <w:rFonts w:ascii="Verdana" w:hAnsi="Verdana"/>
                <w:color w:val="000000" w:themeColor="text1"/>
                <w:sz w:val="16"/>
                <w:szCs w:val="16"/>
              </w:rPr>
              <w:t>Populated FY16+.</w:t>
            </w:r>
          </w:p>
          <w:p w14:paraId="528790B2" w14:textId="25C3C6E3" w:rsidR="00596169" w:rsidRPr="00930100" w:rsidRDefault="00596169" w:rsidP="001A6789">
            <w:pPr>
              <w:rPr>
                <w:rFonts w:ascii="Verdana" w:hAnsi="Verdana"/>
                <w:color w:val="000000" w:themeColor="text1"/>
                <w:sz w:val="16"/>
                <w:szCs w:val="16"/>
              </w:rPr>
            </w:pPr>
          </w:p>
          <w:p w14:paraId="4ABF8477" w14:textId="77EBFC5D" w:rsidR="001A6789" w:rsidRPr="00930100" w:rsidRDefault="00596169" w:rsidP="00596169">
            <w:pPr>
              <w:rPr>
                <w:rFonts w:ascii="Verdana" w:hAnsi="Verdana"/>
                <w:color w:val="000000" w:themeColor="text1"/>
                <w:sz w:val="16"/>
                <w:szCs w:val="16"/>
              </w:rPr>
            </w:pPr>
            <w:r w:rsidRPr="00930100">
              <w:rPr>
                <w:rFonts w:ascii="Verdana" w:hAnsi="Verdana"/>
                <w:color w:val="000000" w:themeColor="text1"/>
                <w:sz w:val="16"/>
                <w:szCs w:val="16"/>
              </w:rPr>
              <w:t>If the DISPDATE is between the begin and end date of ATTCH_UIC then fille with ATTCH_UIC, else leave blank.</w:t>
            </w:r>
            <w:r w:rsidR="001A6789" w:rsidRPr="00930100">
              <w:rPr>
                <w:rFonts w:ascii="Segoe UI" w:hAnsi="Segoe UI" w:cs="Segoe UI"/>
                <w:color w:val="000000" w:themeColor="text1"/>
                <w:sz w:val="16"/>
                <w:szCs w:val="16"/>
                <w:shd w:val="clear" w:color="auto" w:fill="323131"/>
              </w:rPr>
              <w:t>.</w:t>
            </w:r>
          </w:p>
        </w:tc>
      </w:tr>
      <w:tr w:rsidR="00AE3138" w:rsidRPr="00D31883" w14:paraId="2DD0A175" w14:textId="77777777" w:rsidTr="00AE3138">
        <w:trPr>
          <w:trHeight w:val="647"/>
        </w:trPr>
        <w:tc>
          <w:tcPr>
            <w:tcW w:w="3139" w:type="dxa"/>
          </w:tcPr>
          <w:p w14:paraId="6476262C" w14:textId="069828C1" w:rsidR="00AE3138" w:rsidRPr="00930100" w:rsidRDefault="00AE3138" w:rsidP="001A6789">
            <w:pPr>
              <w:rPr>
                <w:rFonts w:ascii="Verdana" w:hAnsi="Verdana" w:cs="Tahoma"/>
                <w:sz w:val="16"/>
                <w:szCs w:val="16"/>
              </w:rPr>
            </w:pPr>
            <w:r w:rsidRPr="00930100">
              <w:rPr>
                <w:rFonts w:ascii="Verdana" w:hAnsi="Verdana" w:cs="Tahoma"/>
                <w:sz w:val="16"/>
                <w:szCs w:val="16"/>
              </w:rPr>
              <w:t>Revenue Code 1</w:t>
            </w:r>
          </w:p>
        </w:tc>
        <w:tc>
          <w:tcPr>
            <w:tcW w:w="1080" w:type="dxa"/>
          </w:tcPr>
          <w:p w14:paraId="23A35747" w14:textId="3C7F1A65" w:rsidR="00AE3138" w:rsidRPr="00930100" w:rsidRDefault="00AE3138" w:rsidP="001A6789">
            <w:pPr>
              <w:jc w:val="center"/>
              <w:rPr>
                <w:rFonts w:ascii="Verdana" w:hAnsi="Verdana"/>
                <w:snapToGrid w:val="0"/>
                <w:sz w:val="16"/>
                <w:szCs w:val="16"/>
              </w:rPr>
            </w:pPr>
            <w:r w:rsidRPr="00930100">
              <w:rPr>
                <w:rFonts w:ascii="Verdana" w:hAnsi="Verdana"/>
                <w:snapToGrid w:val="0"/>
                <w:sz w:val="16"/>
                <w:szCs w:val="16"/>
              </w:rPr>
              <w:t>Char(4)</w:t>
            </w:r>
          </w:p>
        </w:tc>
        <w:tc>
          <w:tcPr>
            <w:tcW w:w="1350" w:type="dxa"/>
          </w:tcPr>
          <w:p w14:paraId="4C580AD8" w14:textId="77777777" w:rsidR="00AE3138" w:rsidRPr="00930100" w:rsidRDefault="00AE3138" w:rsidP="001A6789">
            <w:pPr>
              <w:jc w:val="center"/>
              <w:rPr>
                <w:rFonts w:ascii="Verdana" w:hAnsi="Verdana"/>
                <w:snapToGrid w:val="0"/>
                <w:sz w:val="16"/>
                <w:szCs w:val="16"/>
              </w:rPr>
            </w:pPr>
          </w:p>
        </w:tc>
        <w:tc>
          <w:tcPr>
            <w:tcW w:w="1934" w:type="dxa"/>
          </w:tcPr>
          <w:p w14:paraId="68A4E851" w14:textId="1D1C40D3" w:rsidR="00AE3138" w:rsidRPr="00930100" w:rsidRDefault="00AE3138" w:rsidP="001A6789">
            <w:pPr>
              <w:jc w:val="center"/>
              <w:rPr>
                <w:rFonts w:ascii="Verdana" w:hAnsi="Verdana"/>
                <w:snapToGrid w:val="0"/>
                <w:sz w:val="16"/>
                <w:szCs w:val="16"/>
              </w:rPr>
            </w:pPr>
            <w:r w:rsidRPr="00930100">
              <w:rPr>
                <w:rFonts w:ascii="Verdana" w:hAnsi="Verdana"/>
                <w:snapToGrid w:val="0"/>
                <w:sz w:val="16"/>
                <w:szCs w:val="16"/>
              </w:rPr>
              <w:t>REVCODE1</w:t>
            </w:r>
          </w:p>
        </w:tc>
        <w:tc>
          <w:tcPr>
            <w:tcW w:w="3362" w:type="dxa"/>
          </w:tcPr>
          <w:p w14:paraId="19716231" w14:textId="70617355" w:rsidR="00AE3138" w:rsidRPr="00930100" w:rsidRDefault="00AE3138" w:rsidP="001A6789">
            <w:pPr>
              <w:rPr>
                <w:rFonts w:ascii="Verdana" w:hAnsi="Verdana"/>
                <w:color w:val="000000" w:themeColor="text1"/>
                <w:sz w:val="16"/>
                <w:szCs w:val="16"/>
              </w:rPr>
            </w:pPr>
            <w:r w:rsidRPr="00930100">
              <w:rPr>
                <w:rFonts w:ascii="Verdana" w:hAnsi="Verdana"/>
                <w:color w:val="000000" w:themeColor="text1"/>
                <w:sz w:val="16"/>
                <w:szCs w:val="16"/>
              </w:rPr>
              <w:t>If OBSFLAG = Y then “0762”; else blank.</w:t>
            </w:r>
          </w:p>
        </w:tc>
      </w:tr>
    </w:tbl>
    <w:p w14:paraId="095051BE" w14:textId="56C70BD7" w:rsidR="00E45FDC" w:rsidRPr="00EB17AD" w:rsidRDefault="00E45FDC" w:rsidP="00E45FDC">
      <w:pPr>
        <w:pStyle w:val="Sub-Header"/>
        <w:numPr>
          <w:ilvl w:val="0"/>
          <w:numId w:val="0"/>
        </w:numPr>
        <w:ind w:left="720" w:hanging="720"/>
        <w:rPr>
          <w:rFonts w:ascii="Verdana" w:hAnsi="Verdana"/>
          <w:b w:val="0"/>
          <w:sz w:val="20"/>
        </w:rPr>
      </w:pPr>
    </w:p>
    <w:p w14:paraId="695C94DA" w14:textId="77777777" w:rsidR="00E45FDC" w:rsidRPr="00EB17AD" w:rsidRDefault="00E45FDC" w:rsidP="00E45FDC">
      <w:pPr>
        <w:pStyle w:val="Sub-Header"/>
        <w:numPr>
          <w:ilvl w:val="0"/>
          <w:numId w:val="0"/>
        </w:numPr>
        <w:ind w:left="720" w:hanging="720"/>
        <w:rPr>
          <w:rFonts w:ascii="Verdana" w:hAnsi="Verdana"/>
          <w:b w:val="0"/>
          <w:sz w:val="20"/>
        </w:rPr>
      </w:pPr>
    </w:p>
    <w:p w14:paraId="10B1D737" w14:textId="77777777" w:rsidR="00AF495A" w:rsidRDefault="00AF495A">
      <w:pPr>
        <w:rPr>
          <w:rFonts w:ascii="Verdana" w:hAnsi="Verdana"/>
          <w:b/>
          <w:smallCaps/>
          <w:sz w:val="20"/>
        </w:rPr>
      </w:pPr>
      <w:r>
        <w:rPr>
          <w:rFonts w:ascii="Verdana" w:hAnsi="Verdana"/>
          <w:sz w:val="20"/>
        </w:rPr>
        <w:br w:type="page"/>
      </w:r>
    </w:p>
    <w:p w14:paraId="1FC75D31" w14:textId="51F3CAA4" w:rsidR="00D40042" w:rsidRPr="00EB17AD" w:rsidRDefault="00D40042">
      <w:pPr>
        <w:pStyle w:val="Sub-Header"/>
        <w:rPr>
          <w:rFonts w:ascii="Verdana" w:hAnsi="Verdana"/>
          <w:sz w:val="20"/>
        </w:rPr>
      </w:pPr>
      <w:r w:rsidRPr="00EB17AD">
        <w:rPr>
          <w:rFonts w:ascii="Verdana" w:hAnsi="Verdana"/>
          <w:sz w:val="20"/>
        </w:rPr>
        <w:lastRenderedPageBreak/>
        <w:t>Refresh Frequency</w:t>
      </w:r>
    </w:p>
    <w:p w14:paraId="3E4EED27" w14:textId="77777777" w:rsidR="00D40042" w:rsidRPr="00EB17AD" w:rsidRDefault="00D40042">
      <w:pPr>
        <w:rPr>
          <w:rFonts w:ascii="Verdana" w:hAnsi="Verdana"/>
          <w:sz w:val="20"/>
        </w:rPr>
      </w:pPr>
    </w:p>
    <w:p w14:paraId="74ECCE87" w14:textId="0F8D50CD" w:rsidR="00D40042" w:rsidRPr="00EB17AD" w:rsidRDefault="00D40042" w:rsidP="00305F82">
      <w:pPr>
        <w:numPr>
          <w:ilvl w:val="0"/>
          <w:numId w:val="48"/>
        </w:numPr>
        <w:ind w:left="1080"/>
        <w:rPr>
          <w:rFonts w:ascii="Verdana" w:hAnsi="Verdana"/>
          <w:sz w:val="20"/>
        </w:rPr>
      </w:pPr>
      <w:r w:rsidRPr="00EB17AD">
        <w:rPr>
          <w:rFonts w:ascii="Verdana" w:hAnsi="Verdana"/>
          <w:sz w:val="20"/>
        </w:rPr>
        <w:t xml:space="preserve">The SIDR file is updated </w:t>
      </w:r>
      <w:r w:rsidR="00713F35" w:rsidRPr="00EB17AD">
        <w:rPr>
          <w:rFonts w:ascii="Verdana" w:hAnsi="Verdana"/>
          <w:sz w:val="20"/>
        </w:rPr>
        <w:t>weekly</w:t>
      </w:r>
      <w:r w:rsidRPr="00EB17AD">
        <w:rPr>
          <w:rFonts w:ascii="Verdana" w:hAnsi="Verdana"/>
          <w:sz w:val="20"/>
        </w:rPr>
        <w:t xml:space="preserve"> for the current fiscal year and for the previous fiscal year if six or fewer months have elapsed since it ended.</w:t>
      </w:r>
    </w:p>
    <w:p w14:paraId="3BBBF752" w14:textId="77777777" w:rsidR="00D40042" w:rsidRPr="00EB17AD" w:rsidRDefault="00D40042" w:rsidP="00305F82">
      <w:pPr>
        <w:pStyle w:val="Footer"/>
        <w:tabs>
          <w:tab w:val="clear" w:pos="4320"/>
          <w:tab w:val="clear" w:pos="8640"/>
        </w:tabs>
        <w:ind w:left="1080"/>
        <w:rPr>
          <w:rFonts w:ascii="Verdana" w:hAnsi="Verdana"/>
          <w:sz w:val="20"/>
        </w:rPr>
      </w:pPr>
    </w:p>
    <w:p w14:paraId="350BDC62" w14:textId="77777777" w:rsidR="00D40042" w:rsidRPr="00EB17AD" w:rsidRDefault="00D40042" w:rsidP="00305F82">
      <w:pPr>
        <w:numPr>
          <w:ilvl w:val="0"/>
          <w:numId w:val="48"/>
        </w:numPr>
        <w:ind w:left="1080"/>
        <w:rPr>
          <w:rFonts w:ascii="Verdana" w:hAnsi="Verdana"/>
          <w:sz w:val="20"/>
        </w:rPr>
      </w:pPr>
      <w:r w:rsidRPr="00EB17AD">
        <w:rPr>
          <w:rFonts w:ascii="Verdana" w:hAnsi="Verdana"/>
          <w:sz w:val="20"/>
        </w:rPr>
        <w:t>SIDR for years more than six months past are updated semi-annually, in October and April, if any additional SIDRs or updates from that period have been captured.</w:t>
      </w:r>
    </w:p>
    <w:p w14:paraId="23125C0B" w14:textId="77777777" w:rsidR="00D40042" w:rsidRPr="00EB17AD" w:rsidRDefault="00D40042" w:rsidP="00305F82">
      <w:pPr>
        <w:pStyle w:val="Footer"/>
        <w:tabs>
          <w:tab w:val="clear" w:pos="4320"/>
          <w:tab w:val="clear" w:pos="8640"/>
        </w:tabs>
        <w:ind w:left="1080"/>
        <w:rPr>
          <w:rFonts w:ascii="Verdana" w:hAnsi="Verdana"/>
          <w:sz w:val="20"/>
        </w:rPr>
      </w:pPr>
    </w:p>
    <w:p w14:paraId="1261CD91" w14:textId="77777777" w:rsidR="00D40042" w:rsidRPr="00EB17AD" w:rsidRDefault="00D40042" w:rsidP="00305F82">
      <w:pPr>
        <w:numPr>
          <w:ilvl w:val="0"/>
          <w:numId w:val="48"/>
        </w:numPr>
        <w:ind w:left="1080"/>
        <w:jc w:val="both"/>
        <w:rPr>
          <w:rFonts w:ascii="Verdana" w:hAnsi="Verdana"/>
          <w:sz w:val="20"/>
        </w:rPr>
      </w:pPr>
      <w:r w:rsidRPr="00EB17AD">
        <w:rPr>
          <w:rFonts w:ascii="Verdana" w:hAnsi="Verdana"/>
          <w:sz w:val="20"/>
        </w:rPr>
        <w:t>New cost master tables are created late each fiscal year to be used for SIDRs in the next year, as well as in the current and previous fiscal year. Consequently, the full year’s SIDRs from these two years should be re-merged to the updated cost data in October of each year after the new cost tables are created. This will occur automatically in the semi-annual update as long as the new cost tables replace the old.</w:t>
      </w:r>
    </w:p>
    <w:p w14:paraId="4D17F6A9" w14:textId="77777777" w:rsidR="00D40042" w:rsidRPr="00EB17AD" w:rsidRDefault="00D40042">
      <w:pPr>
        <w:jc w:val="both"/>
        <w:rPr>
          <w:rFonts w:ascii="Verdana" w:hAnsi="Verdana"/>
          <w:sz w:val="20"/>
        </w:rPr>
      </w:pPr>
    </w:p>
    <w:p w14:paraId="2B5E9A12" w14:textId="77777777" w:rsidR="00D40042" w:rsidRPr="00EB17AD" w:rsidRDefault="00D40042">
      <w:pPr>
        <w:pStyle w:val="Sub-Header"/>
        <w:jc w:val="both"/>
        <w:rPr>
          <w:rFonts w:ascii="Verdana" w:hAnsi="Verdana"/>
          <w:sz w:val="20"/>
        </w:rPr>
      </w:pPr>
      <w:r w:rsidRPr="00EB17AD">
        <w:rPr>
          <w:rFonts w:ascii="Verdana" w:hAnsi="Verdana"/>
          <w:sz w:val="20"/>
        </w:rPr>
        <w:t>Data Marts</w:t>
      </w:r>
    </w:p>
    <w:p w14:paraId="674974DC" w14:textId="77777777" w:rsidR="00D40042" w:rsidRPr="00EB17AD" w:rsidRDefault="00D40042">
      <w:pPr>
        <w:jc w:val="both"/>
        <w:rPr>
          <w:rFonts w:ascii="Verdana" w:hAnsi="Verdana"/>
          <w:sz w:val="20"/>
        </w:rPr>
      </w:pPr>
    </w:p>
    <w:p w14:paraId="08151157" w14:textId="77777777" w:rsidR="00D40042" w:rsidRPr="00EB17AD" w:rsidRDefault="00D40042" w:rsidP="00305F82">
      <w:pPr>
        <w:pStyle w:val="Title"/>
        <w:numPr>
          <w:ilvl w:val="0"/>
          <w:numId w:val="1"/>
        </w:numPr>
        <w:tabs>
          <w:tab w:val="clear" w:pos="1440"/>
          <w:tab w:val="num" w:pos="-720"/>
        </w:tabs>
        <w:ind w:left="1080" w:right="-450" w:hanging="360"/>
        <w:jc w:val="both"/>
        <w:rPr>
          <w:rFonts w:ascii="Verdana" w:hAnsi="Verdana"/>
          <w:b w:val="0"/>
        </w:rPr>
      </w:pPr>
      <w:r w:rsidRPr="00EB17AD">
        <w:rPr>
          <w:rFonts w:ascii="Verdana" w:hAnsi="Verdana"/>
          <w:b w:val="0"/>
        </w:rPr>
        <w:t>MHS Mart (M2): see Standard Inpatient Data Record (SIDR) Feed for the MHS Mart (M2).</w:t>
      </w:r>
    </w:p>
    <w:p w14:paraId="2B46DBEC" w14:textId="77777777" w:rsidR="00D40042" w:rsidRPr="00EB17AD" w:rsidRDefault="00D40042" w:rsidP="00305F82">
      <w:pPr>
        <w:numPr>
          <w:ilvl w:val="0"/>
          <w:numId w:val="1"/>
        </w:numPr>
        <w:ind w:left="1080" w:hanging="360"/>
        <w:jc w:val="both"/>
        <w:rPr>
          <w:rFonts w:ascii="Verdana" w:hAnsi="Verdana"/>
          <w:sz w:val="20"/>
        </w:rPr>
      </w:pPr>
      <w:r w:rsidRPr="00EB17AD">
        <w:rPr>
          <w:rFonts w:ascii="Verdana" w:hAnsi="Verdana"/>
          <w:sz w:val="20"/>
        </w:rPr>
        <w:t>PHOTO: Currently uses the same extract as the M2.</w:t>
      </w:r>
    </w:p>
    <w:p w14:paraId="586FB1BE" w14:textId="77777777" w:rsidR="00D40042" w:rsidRPr="00EB17AD" w:rsidRDefault="00D40042">
      <w:pPr>
        <w:ind w:left="2160"/>
        <w:jc w:val="both"/>
        <w:rPr>
          <w:rFonts w:ascii="Verdana" w:hAnsi="Verdana"/>
          <w:sz w:val="20"/>
        </w:rPr>
      </w:pPr>
    </w:p>
    <w:p w14:paraId="5002AB07" w14:textId="77777777" w:rsidR="00D40042" w:rsidRPr="00EB17AD" w:rsidRDefault="00D40042">
      <w:pPr>
        <w:pStyle w:val="Sub-Header"/>
        <w:jc w:val="both"/>
        <w:rPr>
          <w:rFonts w:ascii="Verdana" w:hAnsi="Verdana"/>
          <w:sz w:val="20"/>
        </w:rPr>
      </w:pPr>
      <w:r w:rsidRPr="00EB17AD">
        <w:rPr>
          <w:rFonts w:ascii="Verdana" w:hAnsi="Verdana"/>
          <w:sz w:val="20"/>
        </w:rPr>
        <w:t>Special Outputs</w:t>
      </w:r>
    </w:p>
    <w:p w14:paraId="5DC8DC1A" w14:textId="77777777" w:rsidR="00D40042" w:rsidRPr="00EB17AD" w:rsidRDefault="00D40042" w:rsidP="008D4EFC">
      <w:pPr>
        <w:jc w:val="both"/>
        <w:rPr>
          <w:rFonts w:ascii="Verdana" w:hAnsi="Verdana"/>
          <w:sz w:val="20"/>
        </w:rPr>
      </w:pPr>
    </w:p>
    <w:p w14:paraId="7DB0B120" w14:textId="77777777" w:rsidR="008D4EFC" w:rsidRPr="00EB17AD" w:rsidRDefault="008D4EFC" w:rsidP="008D4EFC">
      <w:pPr>
        <w:pStyle w:val="ListParagraph"/>
        <w:numPr>
          <w:ilvl w:val="0"/>
          <w:numId w:val="31"/>
        </w:numPr>
        <w:ind w:left="1080"/>
        <w:jc w:val="both"/>
        <w:rPr>
          <w:rFonts w:ascii="Verdana" w:hAnsi="Verdana"/>
          <w:sz w:val="20"/>
        </w:rPr>
      </w:pPr>
      <w:r w:rsidRPr="00EB17AD">
        <w:rPr>
          <w:rFonts w:ascii="Verdana" w:hAnsi="Verdana"/>
          <w:sz w:val="20"/>
        </w:rPr>
        <w:t>Create the following as a SAS dataset, in the most logical processing location, for the cancelled records. The cancellation data is de-duplicated on MTF and PRN, retaining the observation with the highest Record Version Number. Place file in the directory /mdr/ref/cber/cancel/sidr.sas7bat and its associated /mdr/aref area.</w:t>
      </w:r>
    </w:p>
    <w:p w14:paraId="7E88171A" w14:textId="77777777" w:rsidR="008D4EFC" w:rsidRPr="00EB17AD" w:rsidRDefault="008D4EFC" w:rsidP="008D4EFC">
      <w:pPr>
        <w:pStyle w:val="ListParagraph"/>
        <w:ind w:left="1440"/>
      </w:pPr>
    </w:p>
    <w:tbl>
      <w:tblPr>
        <w:tblStyle w:val="TableGrid"/>
        <w:tblW w:w="0" w:type="auto"/>
        <w:jc w:val="center"/>
        <w:tblLook w:val="04A0" w:firstRow="1" w:lastRow="0" w:firstColumn="1" w:lastColumn="0" w:noHBand="0" w:noVBand="1"/>
        <w:tblCaption w:val="Table - SAS dataset for cancelled records"/>
        <w:tblDescription w:val="Table columns inlcude Field Descriptions, format, SAS Name, and Notes. "/>
      </w:tblPr>
      <w:tblGrid>
        <w:gridCol w:w="4038"/>
        <w:gridCol w:w="1202"/>
        <w:gridCol w:w="1915"/>
        <w:gridCol w:w="1915"/>
      </w:tblGrid>
      <w:tr w:rsidR="008D4EFC" w:rsidRPr="00EB17AD" w14:paraId="29D0AE5E" w14:textId="77777777" w:rsidTr="00044731">
        <w:trPr>
          <w:tblHeader/>
          <w:jc w:val="center"/>
        </w:trPr>
        <w:tc>
          <w:tcPr>
            <w:tcW w:w="4038" w:type="dxa"/>
            <w:shd w:val="clear" w:color="auto" w:fill="BFBFBF"/>
          </w:tcPr>
          <w:p w14:paraId="45EB31A9" w14:textId="77777777" w:rsidR="008D4EFC" w:rsidRPr="00EB17AD" w:rsidRDefault="008D4EFC" w:rsidP="00586AD2">
            <w:pPr>
              <w:jc w:val="center"/>
              <w:rPr>
                <w:rFonts w:ascii="Verdana" w:hAnsi="Verdana"/>
                <w:b/>
                <w:sz w:val="18"/>
                <w:szCs w:val="18"/>
              </w:rPr>
            </w:pPr>
            <w:r w:rsidRPr="00EB17AD">
              <w:rPr>
                <w:rFonts w:ascii="Verdana" w:hAnsi="Verdana"/>
                <w:b/>
                <w:sz w:val="18"/>
                <w:szCs w:val="18"/>
              </w:rPr>
              <w:t>Field Description</w:t>
            </w:r>
          </w:p>
        </w:tc>
        <w:tc>
          <w:tcPr>
            <w:tcW w:w="1202" w:type="dxa"/>
            <w:shd w:val="clear" w:color="auto" w:fill="BFBFBF"/>
          </w:tcPr>
          <w:p w14:paraId="6ADD0BEA" w14:textId="77777777" w:rsidR="008D4EFC" w:rsidRPr="00EB17AD" w:rsidRDefault="008D4EFC" w:rsidP="00586AD2">
            <w:pPr>
              <w:jc w:val="center"/>
              <w:rPr>
                <w:rFonts w:ascii="Verdana" w:hAnsi="Verdana"/>
                <w:b/>
                <w:sz w:val="18"/>
                <w:szCs w:val="18"/>
              </w:rPr>
            </w:pPr>
            <w:r w:rsidRPr="00EB17AD">
              <w:rPr>
                <w:rFonts w:ascii="Verdana" w:hAnsi="Verdana"/>
                <w:b/>
                <w:sz w:val="18"/>
                <w:szCs w:val="18"/>
              </w:rPr>
              <w:t>Format</w:t>
            </w:r>
          </w:p>
        </w:tc>
        <w:tc>
          <w:tcPr>
            <w:tcW w:w="1915" w:type="dxa"/>
            <w:shd w:val="clear" w:color="auto" w:fill="BFBFBF"/>
          </w:tcPr>
          <w:p w14:paraId="3D1F02F3" w14:textId="77777777" w:rsidR="008D4EFC" w:rsidRPr="00EB17AD" w:rsidRDefault="008D4EFC" w:rsidP="00586AD2">
            <w:pPr>
              <w:jc w:val="center"/>
              <w:rPr>
                <w:rFonts w:ascii="Verdana" w:hAnsi="Verdana"/>
                <w:b/>
                <w:sz w:val="18"/>
                <w:szCs w:val="18"/>
              </w:rPr>
            </w:pPr>
            <w:r w:rsidRPr="00EB17AD">
              <w:rPr>
                <w:rFonts w:ascii="Verdana" w:hAnsi="Verdana"/>
                <w:b/>
                <w:sz w:val="18"/>
                <w:szCs w:val="18"/>
              </w:rPr>
              <w:t>SAS Name</w:t>
            </w:r>
          </w:p>
        </w:tc>
        <w:tc>
          <w:tcPr>
            <w:tcW w:w="1915" w:type="dxa"/>
            <w:shd w:val="clear" w:color="auto" w:fill="BFBFBF"/>
          </w:tcPr>
          <w:p w14:paraId="69C0F054" w14:textId="77777777" w:rsidR="008D4EFC" w:rsidRPr="00EB17AD" w:rsidRDefault="008D4EFC" w:rsidP="00586AD2">
            <w:pPr>
              <w:jc w:val="center"/>
              <w:rPr>
                <w:rFonts w:ascii="Verdana" w:hAnsi="Verdana"/>
                <w:b/>
                <w:sz w:val="18"/>
                <w:szCs w:val="18"/>
              </w:rPr>
            </w:pPr>
            <w:r w:rsidRPr="00EB17AD">
              <w:rPr>
                <w:rFonts w:ascii="Verdana" w:hAnsi="Verdana"/>
                <w:b/>
                <w:sz w:val="18"/>
                <w:szCs w:val="18"/>
              </w:rPr>
              <w:t>Notes</w:t>
            </w:r>
          </w:p>
        </w:tc>
      </w:tr>
      <w:tr w:rsidR="008D4EFC" w:rsidRPr="00EB17AD" w14:paraId="44D01CE8" w14:textId="77777777" w:rsidTr="00044731">
        <w:trPr>
          <w:jc w:val="center"/>
        </w:trPr>
        <w:tc>
          <w:tcPr>
            <w:tcW w:w="4038" w:type="dxa"/>
          </w:tcPr>
          <w:p w14:paraId="45BE1C8C" w14:textId="77777777" w:rsidR="008D4EFC" w:rsidRPr="00EB17AD" w:rsidRDefault="008D4EFC" w:rsidP="00586AD2">
            <w:pPr>
              <w:rPr>
                <w:rFonts w:ascii="Verdana" w:hAnsi="Verdana"/>
                <w:sz w:val="18"/>
                <w:szCs w:val="18"/>
              </w:rPr>
            </w:pPr>
            <w:r w:rsidRPr="00EB17AD">
              <w:rPr>
                <w:rFonts w:ascii="Verdana" w:hAnsi="Verdana"/>
                <w:sz w:val="18"/>
                <w:szCs w:val="18"/>
              </w:rPr>
              <w:t>Medical Treatment Facility DMIS ID</w:t>
            </w:r>
          </w:p>
        </w:tc>
        <w:tc>
          <w:tcPr>
            <w:tcW w:w="1202" w:type="dxa"/>
          </w:tcPr>
          <w:p w14:paraId="2959FCE1" w14:textId="77777777" w:rsidR="008D4EFC" w:rsidRPr="00EB17AD" w:rsidRDefault="008D4EFC" w:rsidP="00586AD2">
            <w:pPr>
              <w:jc w:val="center"/>
              <w:rPr>
                <w:rFonts w:ascii="Verdana" w:hAnsi="Verdana"/>
                <w:sz w:val="18"/>
                <w:szCs w:val="18"/>
              </w:rPr>
            </w:pPr>
            <w:r w:rsidRPr="00EB17AD">
              <w:rPr>
                <w:rFonts w:ascii="Verdana" w:hAnsi="Verdana"/>
                <w:sz w:val="18"/>
                <w:szCs w:val="18"/>
              </w:rPr>
              <w:t>Char(4)</w:t>
            </w:r>
          </w:p>
        </w:tc>
        <w:tc>
          <w:tcPr>
            <w:tcW w:w="1915" w:type="dxa"/>
          </w:tcPr>
          <w:p w14:paraId="7C470B4B" w14:textId="77777777" w:rsidR="008D4EFC" w:rsidRPr="00EB17AD" w:rsidRDefault="008D4EFC" w:rsidP="00586AD2">
            <w:pPr>
              <w:jc w:val="center"/>
              <w:rPr>
                <w:rFonts w:ascii="Verdana" w:hAnsi="Verdana"/>
                <w:sz w:val="18"/>
                <w:szCs w:val="18"/>
              </w:rPr>
            </w:pPr>
            <w:r w:rsidRPr="00EB17AD">
              <w:rPr>
                <w:rFonts w:ascii="Verdana" w:hAnsi="Verdana"/>
                <w:sz w:val="18"/>
                <w:szCs w:val="18"/>
              </w:rPr>
              <w:t>MTF</w:t>
            </w:r>
          </w:p>
        </w:tc>
        <w:tc>
          <w:tcPr>
            <w:tcW w:w="1915" w:type="dxa"/>
          </w:tcPr>
          <w:p w14:paraId="4C8927FE" w14:textId="77777777" w:rsidR="008D4EFC" w:rsidRPr="00EB17AD" w:rsidRDefault="008D4EFC" w:rsidP="00586AD2">
            <w:pPr>
              <w:jc w:val="center"/>
              <w:rPr>
                <w:rFonts w:ascii="Verdana" w:hAnsi="Verdana"/>
                <w:sz w:val="18"/>
                <w:szCs w:val="18"/>
              </w:rPr>
            </w:pPr>
          </w:p>
        </w:tc>
      </w:tr>
      <w:tr w:rsidR="008D4EFC" w:rsidRPr="00EB17AD" w14:paraId="70086503" w14:textId="77777777" w:rsidTr="00044731">
        <w:trPr>
          <w:jc w:val="center"/>
        </w:trPr>
        <w:tc>
          <w:tcPr>
            <w:tcW w:w="4038" w:type="dxa"/>
          </w:tcPr>
          <w:p w14:paraId="7EF1BDC1" w14:textId="77777777" w:rsidR="008D4EFC" w:rsidRPr="00EB17AD" w:rsidRDefault="008D4EFC" w:rsidP="00586AD2">
            <w:pPr>
              <w:rPr>
                <w:rFonts w:ascii="Verdana" w:hAnsi="Verdana"/>
                <w:sz w:val="18"/>
                <w:szCs w:val="18"/>
              </w:rPr>
            </w:pPr>
            <w:r w:rsidRPr="00EB17AD">
              <w:rPr>
                <w:rFonts w:ascii="Verdana" w:hAnsi="Verdana"/>
                <w:sz w:val="18"/>
                <w:szCs w:val="18"/>
              </w:rPr>
              <w:t>Patient Register Number</w:t>
            </w:r>
          </w:p>
        </w:tc>
        <w:tc>
          <w:tcPr>
            <w:tcW w:w="1202" w:type="dxa"/>
          </w:tcPr>
          <w:p w14:paraId="1B098E46" w14:textId="77777777" w:rsidR="008D4EFC" w:rsidRPr="00EB17AD" w:rsidRDefault="008D4EFC" w:rsidP="00586AD2">
            <w:pPr>
              <w:jc w:val="center"/>
              <w:rPr>
                <w:rFonts w:ascii="Verdana" w:hAnsi="Verdana"/>
                <w:sz w:val="18"/>
                <w:szCs w:val="18"/>
              </w:rPr>
            </w:pPr>
            <w:r w:rsidRPr="00EB17AD">
              <w:rPr>
                <w:rFonts w:ascii="Verdana" w:hAnsi="Verdana"/>
                <w:sz w:val="18"/>
                <w:szCs w:val="18"/>
              </w:rPr>
              <w:t>Char(7)</w:t>
            </w:r>
          </w:p>
        </w:tc>
        <w:tc>
          <w:tcPr>
            <w:tcW w:w="1915" w:type="dxa"/>
          </w:tcPr>
          <w:p w14:paraId="58A3E254" w14:textId="77777777" w:rsidR="008D4EFC" w:rsidRPr="00EB17AD" w:rsidRDefault="008D4EFC" w:rsidP="00586AD2">
            <w:pPr>
              <w:jc w:val="center"/>
              <w:rPr>
                <w:rFonts w:ascii="Verdana" w:hAnsi="Verdana"/>
                <w:sz w:val="18"/>
                <w:szCs w:val="18"/>
              </w:rPr>
            </w:pPr>
            <w:r w:rsidRPr="00EB17AD">
              <w:rPr>
                <w:rFonts w:ascii="Verdana" w:hAnsi="Verdana"/>
                <w:sz w:val="18"/>
                <w:szCs w:val="18"/>
              </w:rPr>
              <w:t>PRN</w:t>
            </w:r>
          </w:p>
        </w:tc>
        <w:tc>
          <w:tcPr>
            <w:tcW w:w="1915" w:type="dxa"/>
          </w:tcPr>
          <w:p w14:paraId="222E949F" w14:textId="77777777" w:rsidR="008D4EFC" w:rsidRPr="00EB17AD" w:rsidRDefault="008D4EFC" w:rsidP="00586AD2">
            <w:pPr>
              <w:jc w:val="center"/>
              <w:rPr>
                <w:rFonts w:ascii="Verdana" w:hAnsi="Verdana"/>
                <w:sz w:val="18"/>
                <w:szCs w:val="18"/>
              </w:rPr>
            </w:pPr>
          </w:p>
        </w:tc>
      </w:tr>
      <w:tr w:rsidR="008D4EFC" w:rsidRPr="00EB17AD" w14:paraId="1CC8B071" w14:textId="77777777" w:rsidTr="00044731">
        <w:trPr>
          <w:jc w:val="center"/>
        </w:trPr>
        <w:tc>
          <w:tcPr>
            <w:tcW w:w="4038" w:type="dxa"/>
          </w:tcPr>
          <w:p w14:paraId="0D180859" w14:textId="77777777" w:rsidR="008D4EFC" w:rsidRPr="00EB17AD" w:rsidRDefault="008D4EFC" w:rsidP="00586AD2">
            <w:pPr>
              <w:rPr>
                <w:rFonts w:ascii="Verdana" w:hAnsi="Verdana"/>
                <w:sz w:val="18"/>
                <w:szCs w:val="18"/>
              </w:rPr>
            </w:pPr>
            <w:r w:rsidRPr="00EB17AD">
              <w:rPr>
                <w:rFonts w:ascii="Verdana" w:hAnsi="Verdana"/>
                <w:sz w:val="18"/>
                <w:szCs w:val="18"/>
              </w:rPr>
              <w:t>Record Version Number</w:t>
            </w:r>
          </w:p>
        </w:tc>
        <w:tc>
          <w:tcPr>
            <w:tcW w:w="1202" w:type="dxa"/>
          </w:tcPr>
          <w:p w14:paraId="6E04F34E" w14:textId="77777777" w:rsidR="008D4EFC" w:rsidRPr="00EB17AD" w:rsidRDefault="008D4EFC" w:rsidP="00586AD2">
            <w:pPr>
              <w:jc w:val="center"/>
              <w:rPr>
                <w:rFonts w:ascii="Verdana" w:hAnsi="Verdana"/>
                <w:sz w:val="18"/>
                <w:szCs w:val="18"/>
              </w:rPr>
            </w:pPr>
            <w:r w:rsidRPr="00EB17AD">
              <w:rPr>
                <w:rFonts w:ascii="Verdana" w:hAnsi="Verdana"/>
                <w:sz w:val="18"/>
                <w:szCs w:val="18"/>
              </w:rPr>
              <w:t>Char(1)</w:t>
            </w:r>
          </w:p>
        </w:tc>
        <w:tc>
          <w:tcPr>
            <w:tcW w:w="1915" w:type="dxa"/>
          </w:tcPr>
          <w:p w14:paraId="4EF6E149" w14:textId="77777777" w:rsidR="008D4EFC" w:rsidRPr="00EB17AD" w:rsidRDefault="008D4EFC" w:rsidP="00586AD2">
            <w:pPr>
              <w:jc w:val="center"/>
              <w:rPr>
                <w:rFonts w:ascii="Verdana" w:hAnsi="Verdana"/>
                <w:sz w:val="18"/>
                <w:szCs w:val="18"/>
              </w:rPr>
            </w:pPr>
            <w:r w:rsidRPr="00EB17AD">
              <w:rPr>
                <w:rFonts w:ascii="Verdana" w:hAnsi="Verdana"/>
                <w:sz w:val="18"/>
                <w:szCs w:val="18"/>
              </w:rPr>
              <w:t>VERS_NO</w:t>
            </w:r>
          </w:p>
        </w:tc>
        <w:tc>
          <w:tcPr>
            <w:tcW w:w="1915" w:type="dxa"/>
          </w:tcPr>
          <w:p w14:paraId="702D815D" w14:textId="77777777" w:rsidR="008D4EFC" w:rsidRPr="00EB17AD" w:rsidRDefault="008D4EFC" w:rsidP="00586AD2">
            <w:pPr>
              <w:jc w:val="center"/>
              <w:rPr>
                <w:rFonts w:ascii="Verdana" w:hAnsi="Verdana"/>
                <w:sz w:val="18"/>
                <w:szCs w:val="18"/>
              </w:rPr>
            </w:pPr>
          </w:p>
        </w:tc>
      </w:tr>
      <w:tr w:rsidR="008D4EFC" w:rsidRPr="00EB17AD" w14:paraId="57D4827B" w14:textId="77777777" w:rsidTr="00044731">
        <w:trPr>
          <w:jc w:val="center"/>
        </w:trPr>
        <w:tc>
          <w:tcPr>
            <w:tcW w:w="4038" w:type="dxa"/>
          </w:tcPr>
          <w:p w14:paraId="5A25A901" w14:textId="77777777" w:rsidR="008D4EFC" w:rsidRPr="00EB17AD" w:rsidRDefault="008D4EFC" w:rsidP="00586AD2">
            <w:pPr>
              <w:rPr>
                <w:rFonts w:ascii="Verdana" w:hAnsi="Verdana"/>
                <w:sz w:val="18"/>
                <w:szCs w:val="18"/>
              </w:rPr>
            </w:pPr>
            <w:r w:rsidRPr="00EB17AD">
              <w:rPr>
                <w:rFonts w:ascii="Verdana" w:hAnsi="Verdana"/>
                <w:sz w:val="18"/>
                <w:szCs w:val="18"/>
              </w:rPr>
              <w:t>File Date from the MDR raw file</w:t>
            </w:r>
            <w:r w:rsidRPr="00EB17AD">
              <w:rPr>
                <w:rStyle w:val="FootnoteReference"/>
                <w:rFonts w:ascii="Verdana" w:hAnsi="Verdana"/>
                <w:sz w:val="18"/>
                <w:szCs w:val="18"/>
              </w:rPr>
              <w:footnoteReference w:id="28"/>
            </w:r>
          </w:p>
        </w:tc>
        <w:tc>
          <w:tcPr>
            <w:tcW w:w="1202" w:type="dxa"/>
          </w:tcPr>
          <w:p w14:paraId="71D16FEA" w14:textId="77777777" w:rsidR="008D4EFC" w:rsidRPr="00EB17AD" w:rsidRDefault="008D4EFC" w:rsidP="00586AD2">
            <w:pPr>
              <w:jc w:val="center"/>
              <w:rPr>
                <w:rFonts w:ascii="Verdana" w:hAnsi="Verdana"/>
                <w:sz w:val="18"/>
                <w:szCs w:val="18"/>
              </w:rPr>
            </w:pPr>
            <w:r w:rsidRPr="00EB17AD">
              <w:rPr>
                <w:rFonts w:ascii="Verdana" w:hAnsi="Verdana"/>
                <w:sz w:val="18"/>
                <w:szCs w:val="18"/>
              </w:rPr>
              <w:t>Num(8)</w:t>
            </w:r>
          </w:p>
        </w:tc>
        <w:tc>
          <w:tcPr>
            <w:tcW w:w="1915" w:type="dxa"/>
          </w:tcPr>
          <w:p w14:paraId="0ABF5B13" w14:textId="77777777" w:rsidR="008D4EFC" w:rsidRPr="00EB17AD" w:rsidRDefault="008D4EFC" w:rsidP="00586AD2">
            <w:pPr>
              <w:jc w:val="center"/>
              <w:rPr>
                <w:rFonts w:ascii="Verdana" w:hAnsi="Verdana"/>
                <w:sz w:val="18"/>
                <w:szCs w:val="18"/>
              </w:rPr>
            </w:pPr>
            <w:r w:rsidRPr="00EB17AD">
              <w:rPr>
                <w:rFonts w:ascii="Verdana" w:hAnsi="Verdana"/>
                <w:sz w:val="18"/>
                <w:szCs w:val="18"/>
              </w:rPr>
              <w:t>FILEDATE</w:t>
            </w:r>
          </w:p>
        </w:tc>
        <w:tc>
          <w:tcPr>
            <w:tcW w:w="1915" w:type="dxa"/>
          </w:tcPr>
          <w:p w14:paraId="6A158D24" w14:textId="77777777" w:rsidR="008D4EFC" w:rsidRPr="00EB17AD" w:rsidRDefault="008D4EFC" w:rsidP="00586AD2">
            <w:pPr>
              <w:jc w:val="center"/>
              <w:rPr>
                <w:rFonts w:ascii="Verdana" w:hAnsi="Verdana"/>
                <w:sz w:val="18"/>
                <w:szCs w:val="18"/>
              </w:rPr>
            </w:pPr>
            <w:r w:rsidRPr="00EB17AD">
              <w:rPr>
                <w:rFonts w:ascii="Verdana" w:hAnsi="Verdana"/>
                <w:sz w:val="18"/>
                <w:szCs w:val="18"/>
              </w:rPr>
              <w:t>SAS Date</w:t>
            </w:r>
          </w:p>
        </w:tc>
      </w:tr>
    </w:tbl>
    <w:p w14:paraId="0E9E91D0" w14:textId="77777777" w:rsidR="008D4EFC" w:rsidRPr="00EB17AD" w:rsidRDefault="008D4EFC" w:rsidP="008D4EFC">
      <w:pPr>
        <w:ind w:left="1440"/>
        <w:jc w:val="both"/>
        <w:rPr>
          <w:rFonts w:ascii="Verdana" w:hAnsi="Verdana"/>
          <w:sz w:val="20"/>
        </w:rPr>
      </w:pPr>
    </w:p>
    <w:p w14:paraId="744C85F7" w14:textId="77777777" w:rsidR="008D4EFC" w:rsidRPr="00EB17AD" w:rsidRDefault="008D4EFC" w:rsidP="008D4EFC">
      <w:pPr>
        <w:ind w:left="1440"/>
        <w:jc w:val="both"/>
        <w:rPr>
          <w:rFonts w:ascii="Verdana" w:hAnsi="Verdana"/>
          <w:sz w:val="20"/>
        </w:rPr>
      </w:pPr>
    </w:p>
    <w:p w14:paraId="36BC57C8" w14:textId="77777777" w:rsidR="008D4EFC" w:rsidRPr="00EB17AD" w:rsidRDefault="008D4EFC" w:rsidP="008D4EFC">
      <w:pPr>
        <w:pStyle w:val="ListParagraph"/>
        <w:numPr>
          <w:ilvl w:val="0"/>
          <w:numId w:val="31"/>
        </w:numPr>
        <w:ind w:left="1080"/>
        <w:jc w:val="both"/>
        <w:rPr>
          <w:rFonts w:ascii="Verdana" w:hAnsi="Verdana"/>
          <w:sz w:val="20"/>
        </w:rPr>
      </w:pPr>
      <w:r w:rsidRPr="00EB17AD">
        <w:rPr>
          <w:rFonts w:ascii="Verdana" w:hAnsi="Verdana"/>
          <w:sz w:val="20"/>
        </w:rPr>
        <w:t>SIDR counts by MTF and month are used in calculation of the direct care completion factors to produce an MDR table and an M2 feed.</w:t>
      </w:r>
    </w:p>
    <w:p w14:paraId="728061A7" w14:textId="77777777" w:rsidR="008D4EFC" w:rsidRPr="00EB17AD" w:rsidRDefault="008D4EFC" w:rsidP="008D4EFC">
      <w:pPr>
        <w:ind w:left="1440"/>
        <w:jc w:val="both"/>
        <w:rPr>
          <w:rFonts w:ascii="Verdana" w:hAnsi="Verdana"/>
          <w:sz w:val="20"/>
        </w:rPr>
      </w:pPr>
    </w:p>
    <w:p w14:paraId="422F473E" w14:textId="77777777" w:rsidR="00DF45B1" w:rsidRPr="00EB17AD" w:rsidRDefault="00DF45B1" w:rsidP="008D4EFC">
      <w:pPr>
        <w:ind w:left="720"/>
        <w:jc w:val="center"/>
        <w:rPr>
          <w:rFonts w:ascii="Verdana" w:hAnsi="Verdana"/>
          <w:b/>
          <w:i/>
          <w:sz w:val="20"/>
        </w:rPr>
      </w:pPr>
      <w:r w:rsidRPr="00EB17AD">
        <w:rPr>
          <w:rFonts w:ascii="Verdana" w:hAnsi="Verdana"/>
          <w:sz w:val="20"/>
        </w:rPr>
        <w:br w:type="page"/>
      </w:r>
      <w:r w:rsidRPr="00EB17AD">
        <w:rPr>
          <w:rFonts w:ascii="Verdana" w:hAnsi="Verdana"/>
          <w:b/>
          <w:sz w:val="20"/>
        </w:rPr>
        <w:lastRenderedPageBreak/>
        <w:t>Appendix A. Derivation of PROV</w:t>
      </w:r>
      <w:r w:rsidRPr="00EB17AD">
        <w:rPr>
          <w:rFonts w:ascii="Verdana" w:hAnsi="Verdana"/>
          <w:b/>
          <w:i/>
          <w:sz w:val="20"/>
        </w:rPr>
        <w:t>N</w:t>
      </w:r>
      <w:r w:rsidR="004E3978" w:rsidRPr="00EB17AD">
        <w:rPr>
          <w:rFonts w:ascii="Verdana" w:hAnsi="Verdana"/>
          <w:b/>
          <w:i/>
          <w:sz w:val="20"/>
        </w:rPr>
        <w:t>J</w:t>
      </w:r>
    </w:p>
    <w:p w14:paraId="2ACCEDDE" w14:textId="77777777" w:rsidR="00DF45B1" w:rsidRPr="00EB17AD" w:rsidRDefault="00DF45B1" w:rsidP="005B453C">
      <w:pPr>
        <w:jc w:val="both"/>
        <w:rPr>
          <w:rFonts w:ascii="Verdana" w:hAnsi="Verdana"/>
          <w:sz w:val="20"/>
        </w:rPr>
      </w:pPr>
    </w:p>
    <w:p w14:paraId="12CE170C" w14:textId="77777777" w:rsidR="00393C3C" w:rsidRPr="00EB17AD" w:rsidRDefault="005B453C" w:rsidP="005B453C">
      <w:pPr>
        <w:jc w:val="both"/>
        <w:rPr>
          <w:rFonts w:ascii="Verdana" w:hAnsi="Verdana"/>
          <w:sz w:val="20"/>
        </w:rPr>
      </w:pPr>
      <w:r w:rsidRPr="00EB17AD">
        <w:rPr>
          <w:rFonts w:ascii="Verdana" w:hAnsi="Verdana"/>
          <w:sz w:val="20"/>
        </w:rPr>
        <w:t>Provider information on the SIDR does not have to be input in any order</w:t>
      </w:r>
      <w:r w:rsidR="00393C3C" w:rsidRPr="00EB17AD">
        <w:rPr>
          <w:rFonts w:ascii="Verdana" w:hAnsi="Verdana"/>
          <w:sz w:val="20"/>
        </w:rPr>
        <w:t xml:space="preserve"> and only provider information for 13 procedures can be input</w:t>
      </w:r>
      <w:r w:rsidRPr="00EB17AD">
        <w:rPr>
          <w:rFonts w:ascii="Verdana" w:hAnsi="Verdana"/>
          <w:sz w:val="20"/>
        </w:rPr>
        <w:t xml:space="preserve">. For example, provider information for the </w:t>
      </w:r>
      <w:r w:rsidR="00393C3C" w:rsidRPr="00EB17AD">
        <w:rPr>
          <w:rFonts w:ascii="Verdana" w:hAnsi="Verdana"/>
          <w:sz w:val="20"/>
        </w:rPr>
        <w:t>20th</w:t>
      </w:r>
      <w:r w:rsidRPr="00EB17AD">
        <w:rPr>
          <w:rFonts w:ascii="Verdana" w:hAnsi="Verdana"/>
          <w:sz w:val="20"/>
        </w:rPr>
        <w:t xml:space="preserve"> procedure performed can be input in the first provider information field</w:t>
      </w:r>
      <w:r w:rsidR="00393C3C" w:rsidRPr="00EB17AD">
        <w:rPr>
          <w:rFonts w:ascii="Verdana" w:hAnsi="Verdana"/>
          <w:sz w:val="20"/>
        </w:rPr>
        <w:t>; information for the 19</w:t>
      </w:r>
      <w:r w:rsidR="00393C3C" w:rsidRPr="00EB17AD">
        <w:rPr>
          <w:rFonts w:ascii="Verdana" w:hAnsi="Verdana"/>
          <w:sz w:val="20"/>
          <w:vertAlign w:val="superscript"/>
        </w:rPr>
        <w:t>th</w:t>
      </w:r>
      <w:r w:rsidR="00393C3C" w:rsidRPr="00EB17AD">
        <w:rPr>
          <w:rFonts w:ascii="Verdana" w:hAnsi="Verdana"/>
          <w:sz w:val="20"/>
        </w:rPr>
        <w:t xml:space="preserve"> procedure may not have been input into any of the possible 13 positions.</w:t>
      </w:r>
    </w:p>
    <w:p w14:paraId="0756E015" w14:textId="77777777" w:rsidR="00393C3C" w:rsidRPr="00EB17AD" w:rsidRDefault="00393C3C" w:rsidP="005B453C">
      <w:pPr>
        <w:jc w:val="both"/>
        <w:rPr>
          <w:rFonts w:ascii="Verdana" w:hAnsi="Verdana"/>
          <w:sz w:val="20"/>
        </w:rPr>
      </w:pPr>
    </w:p>
    <w:p w14:paraId="2ADF4C5D" w14:textId="77777777" w:rsidR="005B453C" w:rsidRPr="00EB17AD" w:rsidRDefault="005B453C" w:rsidP="005B453C">
      <w:pPr>
        <w:jc w:val="both"/>
        <w:rPr>
          <w:rFonts w:ascii="Verdana" w:hAnsi="Verdana"/>
          <w:sz w:val="20"/>
        </w:rPr>
      </w:pPr>
      <w:r w:rsidRPr="00EB17AD">
        <w:rPr>
          <w:rFonts w:ascii="Verdana" w:hAnsi="Verdana"/>
          <w:sz w:val="20"/>
        </w:rPr>
        <w:t>The provider information must be sorted and assigned the proper “</w:t>
      </w:r>
      <w:r w:rsidR="004E3978" w:rsidRPr="00EB17AD">
        <w:rPr>
          <w:rFonts w:ascii="Verdana" w:hAnsi="Verdana"/>
          <w:sz w:val="20"/>
        </w:rPr>
        <w:t>J</w:t>
      </w:r>
      <w:r w:rsidRPr="00EB17AD">
        <w:rPr>
          <w:rFonts w:ascii="Verdana" w:hAnsi="Verdana"/>
          <w:sz w:val="20"/>
        </w:rPr>
        <w:t>” value for the PROV</w:t>
      </w:r>
      <w:r w:rsidRPr="00EB17AD">
        <w:rPr>
          <w:rFonts w:ascii="Verdana" w:hAnsi="Verdana"/>
          <w:i/>
          <w:sz w:val="20"/>
        </w:rPr>
        <w:t>N</w:t>
      </w:r>
      <w:r w:rsidR="004E3978" w:rsidRPr="00EB17AD">
        <w:rPr>
          <w:rFonts w:ascii="Verdana" w:hAnsi="Verdana"/>
          <w:i/>
          <w:sz w:val="20"/>
        </w:rPr>
        <w:t>J</w:t>
      </w:r>
      <w:r w:rsidRPr="00EB17AD">
        <w:rPr>
          <w:rFonts w:ascii="Verdana" w:hAnsi="Verdana"/>
          <w:sz w:val="20"/>
        </w:rPr>
        <w:t xml:space="preserve"> field, where N=1-4 (designates the provider) and </w:t>
      </w:r>
      <w:r w:rsidR="004E3978" w:rsidRPr="00EB17AD">
        <w:rPr>
          <w:rFonts w:ascii="Verdana" w:hAnsi="Verdana"/>
          <w:sz w:val="20"/>
        </w:rPr>
        <w:t>J</w:t>
      </w:r>
      <w:r w:rsidRPr="00EB17AD">
        <w:rPr>
          <w:rFonts w:ascii="Verdana" w:hAnsi="Verdana"/>
          <w:sz w:val="20"/>
        </w:rPr>
        <w:t>=1-20 (designates the procedure).</w:t>
      </w:r>
    </w:p>
    <w:p w14:paraId="5381513E" w14:textId="77777777" w:rsidR="005B453C" w:rsidRPr="00EB17AD" w:rsidRDefault="005B453C" w:rsidP="005B453C">
      <w:pPr>
        <w:jc w:val="both"/>
        <w:rPr>
          <w:rFonts w:ascii="Verdana" w:hAnsi="Verdana"/>
          <w:sz w:val="20"/>
        </w:rPr>
      </w:pPr>
    </w:p>
    <w:p w14:paraId="23169FFA" w14:textId="77777777" w:rsidR="00C174A6" w:rsidRPr="00EB17AD" w:rsidRDefault="006077F2" w:rsidP="005B453C">
      <w:pPr>
        <w:jc w:val="both"/>
        <w:rPr>
          <w:rFonts w:ascii="Verdana" w:hAnsi="Verdana"/>
          <w:sz w:val="20"/>
        </w:rPr>
      </w:pPr>
      <w:r w:rsidRPr="00EB17AD">
        <w:rPr>
          <w:rFonts w:ascii="Verdana" w:hAnsi="Verdana"/>
          <w:sz w:val="20"/>
        </w:rPr>
        <w:t xml:space="preserve">PRCNUM# = </w:t>
      </w:r>
      <w:r w:rsidR="00C174A6" w:rsidRPr="00EB17AD">
        <w:rPr>
          <w:rFonts w:ascii="Verdana" w:hAnsi="Verdana"/>
          <w:sz w:val="20"/>
        </w:rPr>
        <w:t>Procedure</w:t>
      </w:r>
      <w:r w:rsidRPr="00EB17AD">
        <w:rPr>
          <w:rFonts w:ascii="Verdana" w:hAnsi="Verdana"/>
          <w:sz w:val="20"/>
        </w:rPr>
        <w:t xml:space="preserve"> number</w:t>
      </w:r>
      <w:r w:rsidR="00AE1594" w:rsidRPr="00EB17AD">
        <w:rPr>
          <w:rFonts w:ascii="Verdana" w:hAnsi="Verdana"/>
          <w:sz w:val="20"/>
        </w:rPr>
        <w:t>, length of 2</w:t>
      </w:r>
    </w:p>
    <w:p w14:paraId="3603F53D" w14:textId="77777777" w:rsidR="006077F2" w:rsidRPr="00EB17AD" w:rsidRDefault="006077F2" w:rsidP="005B453C">
      <w:pPr>
        <w:jc w:val="both"/>
        <w:rPr>
          <w:rFonts w:ascii="Verdana" w:hAnsi="Verdana"/>
          <w:sz w:val="20"/>
        </w:rPr>
      </w:pPr>
      <w:r w:rsidRPr="00EB17AD">
        <w:rPr>
          <w:rFonts w:ascii="Verdana" w:hAnsi="Verdana"/>
          <w:sz w:val="20"/>
        </w:rPr>
        <w:t>PRSEG#= Provider information for PRCNUM#</w:t>
      </w:r>
      <w:r w:rsidR="00AE1594" w:rsidRPr="00EB17AD">
        <w:rPr>
          <w:rFonts w:ascii="Verdana" w:hAnsi="Verdana"/>
          <w:sz w:val="20"/>
        </w:rPr>
        <w:t>, length of 36 (9 characters per 4 possible providers)</w:t>
      </w:r>
    </w:p>
    <w:p w14:paraId="50E40092" w14:textId="77777777" w:rsidR="006077F2" w:rsidRPr="00EB17AD" w:rsidRDefault="006077F2" w:rsidP="005B453C">
      <w:pPr>
        <w:jc w:val="both"/>
        <w:rPr>
          <w:rFonts w:ascii="Verdana" w:hAnsi="Verdana"/>
          <w:sz w:val="20"/>
        </w:rPr>
      </w:pPr>
    </w:p>
    <w:tbl>
      <w:tblPr>
        <w:tblStyle w:val="TableGridLight"/>
        <w:tblW w:w="0" w:type="auto"/>
        <w:jc w:val="center"/>
        <w:tblLook w:val="01E0" w:firstRow="1" w:lastRow="1" w:firstColumn="1" w:lastColumn="1" w:noHBand="0" w:noVBand="0"/>
        <w:tblDescription w:val="list of fields, segment in source location, and position in segment for procedure codes and providers working on those procedures."/>
      </w:tblPr>
      <w:tblGrid>
        <w:gridCol w:w="2007"/>
        <w:gridCol w:w="1620"/>
        <w:gridCol w:w="3243"/>
      </w:tblGrid>
      <w:tr w:rsidR="006077F2" w:rsidRPr="00EB17AD" w14:paraId="51422885" w14:textId="77777777" w:rsidTr="00D31883">
        <w:trPr>
          <w:trHeight w:val="432"/>
          <w:tblHeader/>
          <w:jc w:val="center"/>
        </w:trPr>
        <w:tc>
          <w:tcPr>
            <w:tcW w:w="2007" w:type="dxa"/>
            <w:shd w:val="clear" w:color="auto" w:fill="D9D9D9" w:themeFill="background1" w:themeFillShade="D9"/>
          </w:tcPr>
          <w:p w14:paraId="55F6D1F4" w14:textId="77777777" w:rsidR="006077F2" w:rsidRPr="00EB17AD" w:rsidRDefault="00FF4559" w:rsidP="00D8532B">
            <w:pPr>
              <w:jc w:val="center"/>
              <w:rPr>
                <w:rFonts w:ascii="Verdana" w:hAnsi="Verdana"/>
                <w:b/>
                <w:sz w:val="20"/>
              </w:rPr>
            </w:pPr>
            <w:r w:rsidRPr="00EB17AD">
              <w:rPr>
                <w:rFonts w:ascii="Verdana" w:hAnsi="Verdana"/>
                <w:b/>
                <w:sz w:val="20"/>
              </w:rPr>
              <w:t>Field</w:t>
            </w:r>
          </w:p>
        </w:tc>
        <w:tc>
          <w:tcPr>
            <w:tcW w:w="1620" w:type="dxa"/>
            <w:shd w:val="clear" w:color="auto" w:fill="D9D9D9" w:themeFill="background1" w:themeFillShade="D9"/>
          </w:tcPr>
          <w:p w14:paraId="78E17393" w14:textId="77777777" w:rsidR="006077F2" w:rsidRPr="00EB17AD" w:rsidRDefault="00FF4559" w:rsidP="00D8532B">
            <w:pPr>
              <w:jc w:val="center"/>
              <w:rPr>
                <w:rFonts w:ascii="Verdana" w:hAnsi="Verdana"/>
                <w:b/>
                <w:sz w:val="20"/>
              </w:rPr>
            </w:pPr>
            <w:r w:rsidRPr="00EB17AD">
              <w:rPr>
                <w:rFonts w:ascii="Verdana" w:hAnsi="Verdana"/>
                <w:b/>
                <w:sz w:val="20"/>
              </w:rPr>
              <w:t>Segment</w:t>
            </w:r>
          </w:p>
        </w:tc>
        <w:tc>
          <w:tcPr>
            <w:tcW w:w="3243" w:type="dxa"/>
            <w:shd w:val="clear" w:color="auto" w:fill="D9D9D9" w:themeFill="background1" w:themeFillShade="D9"/>
          </w:tcPr>
          <w:p w14:paraId="7C1BCADB" w14:textId="77777777" w:rsidR="006077F2" w:rsidRPr="00EB17AD" w:rsidRDefault="00FF4559" w:rsidP="00D8532B">
            <w:pPr>
              <w:jc w:val="center"/>
              <w:rPr>
                <w:rFonts w:ascii="Verdana" w:hAnsi="Verdana"/>
                <w:b/>
                <w:sz w:val="20"/>
              </w:rPr>
            </w:pPr>
            <w:r w:rsidRPr="00EB17AD">
              <w:rPr>
                <w:rFonts w:ascii="Verdana" w:hAnsi="Verdana"/>
                <w:b/>
                <w:sz w:val="20"/>
              </w:rPr>
              <w:t>Position</w:t>
            </w:r>
          </w:p>
        </w:tc>
      </w:tr>
      <w:tr w:rsidR="006077F2" w:rsidRPr="00EB17AD" w14:paraId="5D2224C0" w14:textId="77777777" w:rsidTr="00D31883">
        <w:trPr>
          <w:trHeight w:val="432"/>
          <w:jc w:val="center"/>
        </w:trPr>
        <w:tc>
          <w:tcPr>
            <w:tcW w:w="2007" w:type="dxa"/>
          </w:tcPr>
          <w:p w14:paraId="721964FC" w14:textId="77777777" w:rsidR="006077F2" w:rsidRPr="00EB17AD" w:rsidRDefault="00FF4559" w:rsidP="00D8532B">
            <w:pPr>
              <w:jc w:val="both"/>
              <w:rPr>
                <w:rFonts w:ascii="Verdana" w:hAnsi="Verdana"/>
                <w:sz w:val="20"/>
              </w:rPr>
            </w:pPr>
            <w:r w:rsidRPr="00EB17AD">
              <w:rPr>
                <w:rFonts w:ascii="Verdana" w:hAnsi="Verdana"/>
                <w:sz w:val="20"/>
              </w:rPr>
              <w:t>PRCNUM1</w:t>
            </w:r>
          </w:p>
        </w:tc>
        <w:tc>
          <w:tcPr>
            <w:tcW w:w="1620" w:type="dxa"/>
          </w:tcPr>
          <w:p w14:paraId="5343FC40" w14:textId="77777777" w:rsidR="006077F2" w:rsidRPr="00EB17AD" w:rsidRDefault="00FF4559" w:rsidP="00D8532B">
            <w:pPr>
              <w:jc w:val="center"/>
              <w:rPr>
                <w:rFonts w:ascii="Verdana" w:hAnsi="Verdana"/>
                <w:sz w:val="20"/>
              </w:rPr>
            </w:pPr>
            <w:r w:rsidRPr="00EB17AD">
              <w:rPr>
                <w:rFonts w:ascii="Verdana" w:hAnsi="Verdana"/>
                <w:sz w:val="20"/>
              </w:rPr>
              <w:t>3</w:t>
            </w:r>
          </w:p>
        </w:tc>
        <w:tc>
          <w:tcPr>
            <w:tcW w:w="3243" w:type="dxa"/>
          </w:tcPr>
          <w:p w14:paraId="723101E2" w14:textId="77777777" w:rsidR="006077F2" w:rsidRPr="00EB17AD" w:rsidRDefault="00E77018" w:rsidP="00D8532B">
            <w:pPr>
              <w:jc w:val="center"/>
              <w:rPr>
                <w:rFonts w:ascii="Verdana" w:hAnsi="Verdana"/>
                <w:sz w:val="20"/>
              </w:rPr>
            </w:pPr>
            <w:r w:rsidRPr="00EB17AD">
              <w:rPr>
                <w:rFonts w:ascii="Verdana" w:hAnsi="Verdana"/>
                <w:sz w:val="20"/>
              </w:rPr>
              <w:t>86-87</w:t>
            </w:r>
          </w:p>
        </w:tc>
      </w:tr>
      <w:tr w:rsidR="006077F2" w:rsidRPr="00EB17AD" w14:paraId="0B5E98B9" w14:textId="77777777" w:rsidTr="00D31883">
        <w:trPr>
          <w:trHeight w:val="432"/>
          <w:jc w:val="center"/>
        </w:trPr>
        <w:tc>
          <w:tcPr>
            <w:tcW w:w="2007" w:type="dxa"/>
          </w:tcPr>
          <w:p w14:paraId="01E8B817" w14:textId="77777777" w:rsidR="006077F2" w:rsidRPr="00EB17AD" w:rsidRDefault="00FF4559" w:rsidP="00D8532B">
            <w:pPr>
              <w:jc w:val="both"/>
              <w:rPr>
                <w:rFonts w:ascii="Verdana" w:hAnsi="Verdana"/>
                <w:sz w:val="20"/>
              </w:rPr>
            </w:pPr>
            <w:r w:rsidRPr="00EB17AD">
              <w:rPr>
                <w:rFonts w:ascii="Verdana" w:hAnsi="Verdana"/>
                <w:sz w:val="20"/>
              </w:rPr>
              <w:t>PRSEG1</w:t>
            </w:r>
          </w:p>
        </w:tc>
        <w:tc>
          <w:tcPr>
            <w:tcW w:w="1620" w:type="dxa"/>
          </w:tcPr>
          <w:p w14:paraId="57EAF1C4" w14:textId="77777777" w:rsidR="006077F2" w:rsidRPr="00EB17AD" w:rsidRDefault="00FF4559" w:rsidP="00D8532B">
            <w:pPr>
              <w:jc w:val="center"/>
              <w:rPr>
                <w:rFonts w:ascii="Verdana" w:hAnsi="Verdana"/>
                <w:sz w:val="20"/>
              </w:rPr>
            </w:pPr>
            <w:r w:rsidRPr="00EB17AD">
              <w:rPr>
                <w:rFonts w:ascii="Verdana" w:hAnsi="Verdana"/>
                <w:sz w:val="20"/>
              </w:rPr>
              <w:t>3</w:t>
            </w:r>
          </w:p>
        </w:tc>
        <w:tc>
          <w:tcPr>
            <w:tcW w:w="3243" w:type="dxa"/>
          </w:tcPr>
          <w:p w14:paraId="6B49DADF" w14:textId="77777777" w:rsidR="006077F2" w:rsidRPr="00EB17AD" w:rsidRDefault="00E77018" w:rsidP="00D8532B">
            <w:pPr>
              <w:jc w:val="center"/>
              <w:rPr>
                <w:rFonts w:ascii="Verdana" w:hAnsi="Verdana"/>
                <w:sz w:val="20"/>
              </w:rPr>
            </w:pPr>
            <w:r w:rsidRPr="00EB17AD">
              <w:rPr>
                <w:rFonts w:ascii="Verdana" w:hAnsi="Verdana"/>
                <w:sz w:val="20"/>
              </w:rPr>
              <w:t>88-123</w:t>
            </w:r>
          </w:p>
        </w:tc>
      </w:tr>
      <w:tr w:rsidR="00FF4559" w:rsidRPr="00EB17AD" w14:paraId="59CD9FA9" w14:textId="77777777" w:rsidTr="00D31883">
        <w:trPr>
          <w:trHeight w:val="432"/>
          <w:jc w:val="center"/>
        </w:trPr>
        <w:tc>
          <w:tcPr>
            <w:tcW w:w="2007" w:type="dxa"/>
          </w:tcPr>
          <w:p w14:paraId="4715A07D" w14:textId="77777777" w:rsidR="00FF4559" w:rsidRPr="00EB17AD" w:rsidRDefault="00FF4559" w:rsidP="00D8532B">
            <w:pPr>
              <w:jc w:val="both"/>
              <w:rPr>
                <w:rFonts w:ascii="Verdana" w:hAnsi="Verdana"/>
                <w:sz w:val="20"/>
              </w:rPr>
            </w:pPr>
            <w:r w:rsidRPr="00EB17AD">
              <w:rPr>
                <w:rFonts w:ascii="Verdana" w:hAnsi="Verdana"/>
                <w:sz w:val="20"/>
              </w:rPr>
              <w:t>PRCNUM2</w:t>
            </w:r>
          </w:p>
        </w:tc>
        <w:tc>
          <w:tcPr>
            <w:tcW w:w="1620" w:type="dxa"/>
          </w:tcPr>
          <w:p w14:paraId="23BAA67E" w14:textId="77777777" w:rsidR="00FF4559" w:rsidRPr="00EB17AD" w:rsidRDefault="00FF4559" w:rsidP="00D8532B">
            <w:pPr>
              <w:jc w:val="center"/>
              <w:rPr>
                <w:rFonts w:ascii="Verdana" w:hAnsi="Verdana"/>
                <w:sz w:val="20"/>
              </w:rPr>
            </w:pPr>
            <w:r w:rsidRPr="00EB17AD">
              <w:rPr>
                <w:rFonts w:ascii="Verdana" w:hAnsi="Verdana"/>
                <w:sz w:val="20"/>
              </w:rPr>
              <w:t>3</w:t>
            </w:r>
          </w:p>
        </w:tc>
        <w:tc>
          <w:tcPr>
            <w:tcW w:w="3243" w:type="dxa"/>
          </w:tcPr>
          <w:p w14:paraId="4A91E366" w14:textId="77777777" w:rsidR="00FF4559" w:rsidRPr="00EB17AD" w:rsidRDefault="00E77018" w:rsidP="00D8532B">
            <w:pPr>
              <w:jc w:val="center"/>
              <w:rPr>
                <w:rFonts w:ascii="Verdana" w:hAnsi="Verdana"/>
                <w:sz w:val="20"/>
              </w:rPr>
            </w:pPr>
            <w:r w:rsidRPr="00EB17AD">
              <w:rPr>
                <w:rFonts w:ascii="Verdana" w:hAnsi="Verdana"/>
                <w:sz w:val="20"/>
              </w:rPr>
              <w:t>124-125</w:t>
            </w:r>
          </w:p>
        </w:tc>
      </w:tr>
      <w:tr w:rsidR="00FF4559" w:rsidRPr="00EB17AD" w14:paraId="4F9ADD11" w14:textId="77777777" w:rsidTr="00D31883">
        <w:trPr>
          <w:trHeight w:val="432"/>
          <w:jc w:val="center"/>
        </w:trPr>
        <w:tc>
          <w:tcPr>
            <w:tcW w:w="2007" w:type="dxa"/>
          </w:tcPr>
          <w:p w14:paraId="40730DE8" w14:textId="77777777" w:rsidR="00FF4559" w:rsidRPr="00EB17AD" w:rsidRDefault="00FF4559" w:rsidP="00D8532B">
            <w:pPr>
              <w:jc w:val="both"/>
              <w:rPr>
                <w:rFonts w:ascii="Verdana" w:hAnsi="Verdana"/>
                <w:sz w:val="20"/>
              </w:rPr>
            </w:pPr>
            <w:r w:rsidRPr="00EB17AD">
              <w:rPr>
                <w:rFonts w:ascii="Verdana" w:hAnsi="Verdana"/>
                <w:sz w:val="20"/>
              </w:rPr>
              <w:t>PRSEG2</w:t>
            </w:r>
          </w:p>
        </w:tc>
        <w:tc>
          <w:tcPr>
            <w:tcW w:w="1620" w:type="dxa"/>
          </w:tcPr>
          <w:p w14:paraId="18E94C42" w14:textId="77777777" w:rsidR="00FF4559" w:rsidRPr="00EB17AD" w:rsidRDefault="00FF4559" w:rsidP="00D8532B">
            <w:pPr>
              <w:jc w:val="center"/>
              <w:rPr>
                <w:rFonts w:ascii="Verdana" w:hAnsi="Verdana"/>
                <w:sz w:val="20"/>
              </w:rPr>
            </w:pPr>
            <w:r w:rsidRPr="00EB17AD">
              <w:rPr>
                <w:rFonts w:ascii="Verdana" w:hAnsi="Verdana"/>
                <w:sz w:val="20"/>
              </w:rPr>
              <w:t>3</w:t>
            </w:r>
          </w:p>
        </w:tc>
        <w:tc>
          <w:tcPr>
            <w:tcW w:w="3243" w:type="dxa"/>
          </w:tcPr>
          <w:p w14:paraId="491F44B0" w14:textId="77777777" w:rsidR="00FF4559" w:rsidRPr="00EB17AD" w:rsidRDefault="00E77018" w:rsidP="00D8532B">
            <w:pPr>
              <w:jc w:val="center"/>
              <w:rPr>
                <w:rFonts w:ascii="Verdana" w:hAnsi="Verdana"/>
                <w:sz w:val="20"/>
              </w:rPr>
            </w:pPr>
            <w:r w:rsidRPr="00EB17AD">
              <w:rPr>
                <w:rFonts w:ascii="Verdana" w:hAnsi="Verdana"/>
                <w:sz w:val="20"/>
              </w:rPr>
              <w:t>126-161</w:t>
            </w:r>
          </w:p>
        </w:tc>
      </w:tr>
      <w:tr w:rsidR="00FF4559" w:rsidRPr="00EB17AD" w14:paraId="71BFFAE0" w14:textId="77777777" w:rsidTr="00D31883">
        <w:trPr>
          <w:trHeight w:val="432"/>
          <w:jc w:val="center"/>
        </w:trPr>
        <w:tc>
          <w:tcPr>
            <w:tcW w:w="2007" w:type="dxa"/>
          </w:tcPr>
          <w:p w14:paraId="031FB9CF" w14:textId="77777777" w:rsidR="00FF4559" w:rsidRPr="00EB17AD" w:rsidRDefault="00FF4559" w:rsidP="00D8532B">
            <w:pPr>
              <w:jc w:val="both"/>
              <w:rPr>
                <w:rFonts w:ascii="Verdana" w:hAnsi="Verdana"/>
                <w:sz w:val="20"/>
              </w:rPr>
            </w:pPr>
            <w:r w:rsidRPr="00EB17AD">
              <w:rPr>
                <w:rFonts w:ascii="Verdana" w:hAnsi="Verdana"/>
                <w:sz w:val="20"/>
              </w:rPr>
              <w:t>PRCNUM3</w:t>
            </w:r>
          </w:p>
        </w:tc>
        <w:tc>
          <w:tcPr>
            <w:tcW w:w="1620" w:type="dxa"/>
          </w:tcPr>
          <w:p w14:paraId="7327EB80" w14:textId="77777777" w:rsidR="00FF4559" w:rsidRPr="00EB17AD" w:rsidRDefault="00FF4559" w:rsidP="00D8532B">
            <w:pPr>
              <w:jc w:val="center"/>
              <w:rPr>
                <w:rFonts w:ascii="Verdana" w:hAnsi="Verdana"/>
                <w:sz w:val="20"/>
              </w:rPr>
            </w:pPr>
            <w:r w:rsidRPr="00EB17AD">
              <w:rPr>
                <w:rFonts w:ascii="Verdana" w:hAnsi="Verdana"/>
                <w:sz w:val="20"/>
              </w:rPr>
              <w:t>3</w:t>
            </w:r>
          </w:p>
        </w:tc>
        <w:tc>
          <w:tcPr>
            <w:tcW w:w="3243" w:type="dxa"/>
          </w:tcPr>
          <w:p w14:paraId="5D827B45" w14:textId="77777777" w:rsidR="00FF4559" w:rsidRPr="00EB17AD" w:rsidRDefault="00E77018" w:rsidP="00D8532B">
            <w:pPr>
              <w:jc w:val="center"/>
              <w:rPr>
                <w:rFonts w:ascii="Verdana" w:hAnsi="Verdana"/>
                <w:sz w:val="20"/>
              </w:rPr>
            </w:pPr>
            <w:r w:rsidRPr="00EB17AD">
              <w:rPr>
                <w:rFonts w:ascii="Verdana" w:hAnsi="Verdana"/>
                <w:sz w:val="20"/>
              </w:rPr>
              <w:t>162-163</w:t>
            </w:r>
          </w:p>
        </w:tc>
      </w:tr>
      <w:tr w:rsidR="00FF4559" w:rsidRPr="00EB17AD" w14:paraId="10CF03AC" w14:textId="77777777" w:rsidTr="00D31883">
        <w:trPr>
          <w:trHeight w:val="432"/>
          <w:jc w:val="center"/>
        </w:trPr>
        <w:tc>
          <w:tcPr>
            <w:tcW w:w="2007" w:type="dxa"/>
          </w:tcPr>
          <w:p w14:paraId="6D086A65" w14:textId="77777777" w:rsidR="00FF4559" w:rsidRPr="00EB17AD" w:rsidRDefault="00FF4559" w:rsidP="00D8532B">
            <w:pPr>
              <w:jc w:val="both"/>
              <w:rPr>
                <w:rFonts w:ascii="Verdana" w:hAnsi="Verdana"/>
                <w:sz w:val="20"/>
              </w:rPr>
            </w:pPr>
            <w:r w:rsidRPr="00EB17AD">
              <w:rPr>
                <w:rFonts w:ascii="Verdana" w:hAnsi="Verdana"/>
                <w:sz w:val="20"/>
              </w:rPr>
              <w:t>PRSEG3</w:t>
            </w:r>
          </w:p>
        </w:tc>
        <w:tc>
          <w:tcPr>
            <w:tcW w:w="1620" w:type="dxa"/>
          </w:tcPr>
          <w:p w14:paraId="76E68AD1" w14:textId="77777777" w:rsidR="00FF4559" w:rsidRPr="00EB17AD" w:rsidRDefault="00FF4559" w:rsidP="00D8532B">
            <w:pPr>
              <w:jc w:val="center"/>
              <w:rPr>
                <w:rFonts w:ascii="Verdana" w:hAnsi="Verdana"/>
                <w:sz w:val="20"/>
              </w:rPr>
            </w:pPr>
            <w:r w:rsidRPr="00EB17AD">
              <w:rPr>
                <w:rFonts w:ascii="Verdana" w:hAnsi="Verdana"/>
                <w:sz w:val="20"/>
              </w:rPr>
              <w:t>3</w:t>
            </w:r>
          </w:p>
        </w:tc>
        <w:tc>
          <w:tcPr>
            <w:tcW w:w="3243" w:type="dxa"/>
          </w:tcPr>
          <w:p w14:paraId="056863F3" w14:textId="77777777" w:rsidR="00FF4559" w:rsidRPr="00EB17AD" w:rsidRDefault="00E77018" w:rsidP="00D8532B">
            <w:pPr>
              <w:jc w:val="center"/>
              <w:rPr>
                <w:rFonts w:ascii="Verdana" w:hAnsi="Verdana"/>
                <w:sz w:val="20"/>
              </w:rPr>
            </w:pPr>
            <w:r w:rsidRPr="00EB17AD">
              <w:rPr>
                <w:rFonts w:ascii="Verdana" w:hAnsi="Verdana"/>
                <w:sz w:val="20"/>
              </w:rPr>
              <w:t>164-199</w:t>
            </w:r>
          </w:p>
        </w:tc>
      </w:tr>
      <w:tr w:rsidR="00FF4559" w:rsidRPr="00EB17AD" w14:paraId="5420F714" w14:textId="77777777" w:rsidTr="00D31883">
        <w:trPr>
          <w:trHeight w:val="432"/>
          <w:jc w:val="center"/>
        </w:trPr>
        <w:tc>
          <w:tcPr>
            <w:tcW w:w="2007" w:type="dxa"/>
          </w:tcPr>
          <w:p w14:paraId="70CC9F45" w14:textId="77777777" w:rsidR="00FF4559" w:rsidRPr="00EB17AD" w:rsidRDefault="00FF4559" w:rsidP="00D8532B">
            <w:pPr>
              <w:jc w:val="both"/>
              <w:rPr>
                <w:rFonts w:ascii="Verdana" w:hAnsi="Verdana"/>
                <w:sz w:val="20"/>
              </w:rPr>
            </w:pPr>
            <w:r w:rsidRPr="00EB17AD">
              <w:rPr>
                <w:rFonts w:ascii="Verdana" w:hAnsi="Verdana"/>
                <w:sz w:val="20"/>
              </w:rPr>
              <w:t>PRCNUM4</w:t>
            </w:r>
          </w:p>
        </w:tc>
        <w:tc>
          <w:tcPr>
            <w:tcW w:w="1620" w:type="dxa"/>
          </w:tcPr>
          <w:p w14:paraId="75070656" w14:textId="77777777" w:rsidR="00FF4559" w:rsidRPr="00EB17AD" w:rsidRDefault="006D4F63" w:rsidP="00D8532B">
            <w:pPr>
              <w:jc w:val="center"/>
              <w:rPr>
                <w:rFonts w:ascii="Verdana" w:hAnsi="Verdana"/>
                <w:sz w:val="20"/>
              </w:rPr>
            </w:pPr>
            <w:r w:rsidRPr="00EB17AD">
              <w:rPr>
                <w:rFonts w:ascii="Verdana" w:hAnsi="Verdana"/>
                <w:sz w:val="20"/>
              </w:rPr>
              <w:t>4</w:t>
            </w:r>
          </w:p>
        </w:tc>
        <w:tc>
          <w:tcPr>
            <w:tcW w:w="3243" w:type="dxa"/>
          </w:tcPr>
          <w:p w14:paraId="298AFD37" w14:textId="77777777" w:rsidR="00FF4559" w:rsidRPr="00EB17AD" w:rsidRDefault="00E77018" w:rsidP="00D8532B">
            <w:pPr>
              <w:jc w:val="center"/>
              <w:rPr>
                <w:rFonts w:ascii="Verdana" w:hAnsi="Verdana"/>
                <w:sz w:val="20"/>
              </w:rPr>
            </w:pPr>
            <w:r w:rsidRPr="00EB17AD">
              <w:rPr>
                <w:rFonts w:ascii="Verdana" w:hAnsi="Verdana"/>
                <w:sz w:val="20"/>
              </w:rPr>
              <w:t>14-15</w:t>
            </w:r>
          </w:p>
        </w:tc>
      </w:tr>
      <w:tr w:rsidR="00FF4559" w:rsidRPr="00EB17AD" w14:paraId="6C2D1A52" w14:textId="77777777" w:rsidTr="00D31883">
        <w:trPr>
          <w:trHeight w:val="432"/>
          <w:jc w:val="center"/>
        </w:trPr>
        <w:tc>
          <w:tcPr>
            <w:tcW w:w="2007" w:type="dxa"/>
          </w:tcPr>
          <w:p w14:paraId="0FB39AC7" w14:textId="77777777" w:rsidR="00FF4559" w:rsidRPr="00EB17AD" w:rsidRDefault="00FF4559" w:rsidP="00D8532B">
            <w:pPr>
              <w:jc w:val="both"/>
              <w:rPr>
                <w:rFonts w:ascii="Verdana" w:hAnsi="Verdana"/>
                <w:sz w:val="20"/>
              </w:rPr>
            </w:pPr>
            <w:r w:rsidRPr="00EB17AD">
              <w:rPr>
                <w:rFonts w:ascii="Verdana" w:hAnsi="Verdana"/>
                <w:sz w:val="20"/>
              </w:rPr>
              <w:t>PRSEG4</w:t>
            </w:r>
          </w:p>
        </w:tc>
        <w:tc>
          <w:tcPr>
            <w:tcW w:w="1620" w:type="dxa"/>
          </w:tcPr>
          <w:p w14:paraId="784575F8" w14:textId="77777777" w:rsidR="00FF4559" w:rsidRPr="00EB17AD" w:rsidRDefault="006D4F63" w:rsidP="00D8532B">
            <w:pPr>
              <w:jc w:val="center"/>
              <w:rPr>
                <w:rFonts w:ascii="Verdana" w:hAnsi="Verdana"/>
                <w:sz w:val="20"/>
              </w:rPr>
            </w:pPr>
            <w:r w:rsidRPr="00EB17AD">
              <w:rPr>
                <w:rFonts w:ascii="Verdana" w:hAnsi="Verdana"/>
                <w:sz w:val="20"/>
              </w:rPr>
              <w:t>4</w:t>
            </w:r>
          </w:p>
        </w:tc>
        <w:tc>
          <w:tcPr>
            <w:tcW w:w="3243" w:type="dxa"/>
          </w:tcPr>
          <w:p w14:paraId="1BCB9558" w14:textId="77777777" w:rsidR="00FF4559" w:rsidRPr="00EB17AD" w:rsidRDefault="00E77018" w:rsidP="00D8532B">
            <w:pPr>
              <w:jc w:val="center"/>
              <w:rPr>
                <w:rFonts w:ascii="Verdana" w:hAnsi="Verdana"/>
                <w:sz w:val="20"/>
              </w:rPr>
            </w:pPr>
            <w:r w:rsidRPr="00EB17AD">
              <w:rPr>
                <w:rFonts w:ascii="Verdana" w:hAnsi="Verdana"/>
                <w:sz w:val="20"/>
              </w:rPr>
              <w:t>16-51</w:t>
            </w:r>
          </w:p>
        </w:tc>
      </w:tr>
      <w:tr w:rsidR="00FF4559" w:rsidRPr="00EB17AD" w14:paraId="7121494B" w14:textId="77777777" w:rsidTr="00D31883">
        <w:trPr>
          <w:trHeight w:val="432"/>
          <w:jc w:val="center"/>
        </w:trPr>
        <w:tc>
          <w:tcPr>
            <w:tcW w:w="2007" w:type="dxa"/>
          </w:tcPr>
          <w:p w14:paraId="1957B553" w14:textId="77777777" w:rsidR="00FF4559" w:rsidRPr="00EB17AD" w:rsidRDefault="00FF4559" w:rsidP="00D8532B">
            <w:pPr>
              <w:jc w:val="both"/>
              <w:rPr>
                <w:rFonts w:ascii="Verdana" w:hAnsi="Verdana"/>
                <w:sz w:val="20"/>
              </w:rPr>
            </w:pPr>
            <w:r w:rsidRPr="00EB17AD">
              <w:rPr>
                <w:rFonts w:ascii="Verdana" w:hAnsi="Verdana"/>
                <w:sz w:val="20"/>
              </w:rPr>
              <w:t>PRCNUM5</w:t>
            </w:r>
          </w:p>
        </w:tc>
        <w:tc>
          <w:tcPr>
            <w:tcW w:w="1620" w:type="dxa"/>
          </w:tcPr>
          <w:p w14:paraId="54D3FC9B" w14:textId="77777777" w:rsidR="00FF4559" w:rsidRPr="00EB17AD" w:rsidRDefault="006D4F63" w:rsidP="00D8532B">
            <w:pPr>
              <w:jc w:val="center"/>
              <w:rPr>
                <w:rFonts w:ascii="Verdana" w:hAnsi="Verdana"/>
                <w:sz w:val="20"/>
              </w:rPr>
            </w:pPr>
            <w:r w:rsidRPr="00EB17AD">
              <w:rPr>
                <w:rFonts w:ascii="Verdana" w:hAnsi="Verdana"/>
                <w:sz w:val="20"/>
              </w:rPr>
              <w:t>4</w:t>
            </w:r>
          </w:p>
        </w:tc>
        <w:tc>
          <w:tcPr>
            <w:tcW w:w="3243" w:type="dxa"/>
          </w:tcPr>
          <w:p w14:paraId="638E9CC6" w14:textId="77777777" w:rsidR="00FF4559" w:rsidRPr="00EB17AD" w:rsidRDefault="00E77018" w:rsidP="00D8532B">
            <w:pPr>
              <w:jc w:val="center"/>
              <w:rPr>
                <w:rFonts w:ascii="Verdana" w:hAnsi="Verdana"/>
                <w:sz w:val="20"/>
              </w:rPr>
            </w:pPr>
            <w:r w:rsidRPr="00EB17AD">
              <w:rPr>
                <w:rFonts w:ascii="Verdana" w:hAnsi="Verdana"/>
                <w:sz w:val="20"/>
              </w:rPr>
              <w:t>52-53</w:t>
            </w:r>
          </w:p>
        </w:tc>
      </w:tr>
      <w:tr w:rsidR="00FF4559" w:rsidRPr="00EB17AD" w14:paraId="0BDC5D66" w14:textId="77777777" w:rsidTr="00D31883">
        <w:trPr>
          <w:trHeight w:val="432"/>
          <w:jc w:val="center"/>
        </w:trPr>
        <w:tc>
          <w:tcPr>
            <w:tcW w:w="2007" w:type="dxa"/>
          </w:tcPr>
          <w:p w14:paraId="2505BBA2" w14:textId="77777777" w:rsidR="00FF4559" w:rsidRPr="00EB17AD" w:rsidRDefault="00FF4559" w:rsidP="00D8532B">
            <w:pPr>
              <w:jc w:val="both"/>
              <w:rPr>
                <w:rFonts w:ascii="Verdana" w:hAnsi="Verdana"/>
                <w:sz w:val="20"/>
              </w:rPr>
            </w:pPr>
            <w:r w:rsidRPr="00EB17AD">
              <w:rPr>
                <w:rFonts w:ascii="Verdana" w:hAnsi="Verdana"/>
                <w:sz w:val="20"/>
              </w:rPr>
              <w:t>PRSEG5</w:t>
            </w:r>
          </w:p>
        </w:tc>
        <w:tc>
          <w:tcPr>
            <w:tcW w:w="1620" w:type="dxa"/>
          </w:tcPr>
          <w:p w14:paraId="67FBF337" w14:textId="77777777" w:rsidR="00FF4559" w:rsidRPr="00EB17AD" w:rsidRDefault="006D4F63" w:rsidP="00D8532B">
            <w:pPr>
              <w:jc w:val="center"/>
              <w:rPr>
                <w:rFonts w:ascii="Verdana" w:hAnsi="Verdana"/>
                <w:sz w:val="20"/>
              </w:rPr>
            </w:pPr>
            <w:r w:rsidRPr="00EB17AD">
              <w:rPr>
                <w:rFonts w:ascii="Verdana" w:hAnsi="Verdana"/>
                <w:sz w:val="20"/>
              </w:rPr>
              <w:t>4</w:t>
            </w:r>
          </w:p>
        </w:tc>
        <w:tc>
          <w:tcPr>
            <w:tcW w:w="3243" w:type="dxa"/>
          </w:tcPr>
          <w:p w14:paraId="47AE7C1E" w14:textId="77777777" w:rsidR="00FF4559" w:rsidRPr="00EB17AD" w:rsidRDefault="00E77018" w:rsidP="00D8532B">
            <w:pPr>
              <w:jc w:val="center"/>
              <w:rPr>
                <w:rFonts w:ascii="Verdana" w:hAnsi="Verdana"/>
                <w:sz w:val="20"/>
              </w:rPr>
            </w:pPr>
            <w:r w:rsidRPr="00EB17AD">
              <w:rPr>
                <w:rFonts w:ascii="Verdana" w:hAnsi="Verdana"/>
                <w:sz w:val="20"/>
              </w:rPr>
              <w:t>54-89</w:t>
            </w:r>
          </w:p>
        </w:tc>
      </w:tr>
      <w:tr w:rsidR="00FF4559" w:rsidRPr="00EB17AD" w14:paraId="205825FD" w14:textId="77777777" w:rsidTr="00D31883">
        <w:trPr>
          <w:trHeight w:val="432"/>
          <w:jc w:val="center"/>
        </w:trPr>
        <w:tc>
          <w:tcPr>
            <w:tcW w:w="2007" w:type="dxa"/>
          </w:tcPr>
          <w:p w14:paraId="1FF7C502" w14:textId="77777777" w:rsidR="00FF4559" w:rsidRPr="00EB17AD" w:rsidRDefault="00FF4559" w:rsidP="00D8532B">
            <w:pPr>
              <w:jc w:val="both"/>
              <w:rPr>
                <w:rFonts w:ascii="Verdana" w:hAnsi="Verdana"/>
                <w:sz w:val="20"/>
              </w:rPr>
            </w:pPr>
            <w:r w:rsidRPr="00EB17AD">
              <w:rPr>
                <w:rFonts w:ascii="Verdana" w:hAnsi="Verdana"/>
                <w:sz w:val="20"/>
              </w:rPr>
              <w:t>PRCNUM6</w:t>
            </w:r>
          </w:p>
        </w:tc>
        <w:tc>
          <w:tcPr>
            <w:tcW w:w="1620" w:type="dxa"/>
          </w:tcPr>
          <w:p w14:paraId="7F4DA4FB" w14:textId="77777777" w:rsidR="00FF4559" w:rsidRPr="00EB17AD" w:rsidRDefault="006D4F63" w:rsidP="00D8532B">
            <w:pPr>
              <w:jc w:val="center"/>
              <w:rPr>
                <w:rFonts w:ascii="Verdana" w:hAnsi="Verdana"/>
                <w:sz w:val="20"/>
              </w:rPr>
            </w:pPr>
            <w:r w:rsidRPr="00EB17AD">
              <w:rPr>
                <w:rFonts w:ascii="Verdana" w:hAnsi="Verdana"/>
                <w:sz w:val="20"/>
              </w:rPr>
              <w:t>4</w:t>
            </w:r>
          </w:p>
        </w:tc>
        <w:tc>
          <w:tcPr>
            <w:tcW w:w="3243" w:type="dxa"/>
          </w:tcPr>
          <w:p w14:paraId="60BF276B" w14:textId="77777777" w:rsidR="00FF4559" w:rsidRPr="00EB17AD" w:rsidRDefault="00E77018" w:rsidP="00D8532B">
            <w:pPr>
              <w:jc w:val="center"/>
              <w:rPr>
                <w:rFonts w:ascii="Verdana" w:hAnsi="Verdana"/>
                <w:sz w:val="20"/>
              </w:rPr>
            </w:pPr>
            <w:r w:rsidRPr="00EB17AD">
              <w:rPr>
                <w:rFonts w:ascii="Verdana" w:hAnsi="Verdana"/>
                <w:sz w:val="20"/>
              </w:rPr>
              <w:t>90-91</w:t>
            </w:r>
          </w:p>
        </w:tc>
      </w:tr>
      <w:tr w:rsidR="00FF4559" w:rsidRPr="00EB17AD" w14:paraId="7B0F2DB5" w14:textId="77777777" w:rsidTr="00D31883">
        <w:trPr>
          <w:trHeight w:val="432"/>
          <w:jc w:val="center"/>
        </w:trPr>
        <w:tc>
          <w:tcPr>
            <w:tcW w:w="2007" w:type="dxa"/>
          </w:tcPr>
          <w:p w14:paraId="70B626E3" w14:textId="77777777" w:rsidR="00FF4559" w:rsidRPr="00EB17AD" w:rsidRDefault="00FF4559" w:rsidP="00D8532B">
            <w:pPr>
              <w:jc w:val="both"/>
              <w:rPr>
                <w:rFonts w:ascii="Verdana" w:hAnsi="Verdana"/>
                <w:sz w:val="20"/>
              </w:rPr>
            </w:pPr>
            <w:r w:rsidRPr="00EB17AD">
              <w:rPr>
                <w:rFonts w:ascii="Verdana" w:hAnsi="Verdana"/>
                <w:sz w:val="20"/>
              </w:rPr>
              <w:t>PRSEG6</w:t>
            </w:r>
          </w:p>
        </w:tc>
        <w:tc>
          <w:tcPr>
            <w:tcW w:w="1620" w:type="dxa"/>
          </w:tcPr>
          <w:p w14:paraId="16FEB35A" w14:textId="77777777" w:rsidR="00FF4559" w:rsidRPr="00EB17AD" w:rsidRDefault="006D4F63" w:rsidP="00D8532B">
            <w:pPr>
              <w:jc w:val="center"/>
              <w:rPr>
                <w:rFonts w:ascii="Verdana" w:hAnsi="Verdana"/>
                <w:sz w:val="20"/>
              </w:rPr>
            </w:pPr>
            <w:r w:rsidRPr="00EB17AD">
              <w:rPr>
                <w:rFonts w:ascii="Verdana" w:hAnsi="Verdana"/>
                <w:sz w:val="20"/>
              </w:rPr>
              <w:t>4</w:t>
            </w:r>
          </w:p>
        </w:tc>
        <w:tc>
          <w:tcPr>
            <w:tcW w:w="3243" w:type="dxa"/>
          </w:tcPr>
          <w:p w14:paraId="443331ED" w14:textId="77777777" w:rsidR="00FF4559" w:rsidRPr="00EB17AD" w:rsidRDefault="00E77018" w:rsidP="00D8532B">
            <w:pPr>
              <w:jc w:val="center"/>
              <w:rPr>
                <w:rFonts w:ascii="Verdana" w:hAnsi="Verdana"/>
                <w:sz w:val="20"/>
              </w:rPr>
            </w:pPr>
            <w:r w:rsidRPr="00EB17AD">
              <w:rPr>
                <w:rFonts w:ascii="Verdana" w:hAnsi="Verdana"/>
                <w:sz w:val="20"/>
              </w:rPr>
              <w:t>92-127</w:t>
            </w:r>
          </w:p>
        </w:tc>
      </w:tr>
      <w:tr w:rsidR="00FF4559" w:rsidRPr="00EB17AD" w14:paraId="6B82772D" w14:textId="77777777" w:rsidTr="00D31883">
        <w:trPr>
          <w:trHeight w:val="432"/>
          <w:jc w:val="center"/>
        </w:trPr>
        <w:tc>
          <w:tcPr>
            <w:tcW w:w="2007" w:type="dxa"/>
          </w:tcPr>
          <w:p w14:paraId="10596614" w14:textId="77777777" w:rsidR="00FF4559" w:rsidRPr="00EB17AD" w:rsidRDefault="00FF4559" w:rsidP="00D8532B">
            <w:pPr>
              <w:jc w:val="both"/>
              <w:rPr>
                <w:rFonts w:ascii="Verdana" w:hAnsi="Verdana"/>
                <w:sz w:val="20"/>
              </w:rPr>
            </w:pPr>
            <w:r w:rsidRPr="00EB17AD">
              <w:rPr>
                <w:rFonts w:ascii="Verdana" w:hAnsi="Verdana"/>
                <w:sz w:val="20"/>
              </w:rPr>
              <w:t>PRCNUM7</w:t>
            </w:r>
          </w:p>
        </w:tc>
        <w:tc>
          <w:tcPr>
            <w:tcW w:w="1620" w:type="dxa"/>
          </w:tcPr>
          <w:p w14:paraId="50ADC157" w14:textId="77777777" w:rsidR="00FF4559" w:rsidRPr="00EB17AD" w:rsidRDefault="006D4F63" w:rsidP="00D8532B">
            <w:pPr>
              <w:jc w:val="center"/>
              <w:rPr>
                <w:rFonts w:ascii="Verdana" w:hAnsi="Verdana"/>
                <w:sz w:val="20"/>
              </w:rPr>
            </w:pPr>
            <w:r w:rsidRPr="00EB17AD">
              <w:rPr>
                <w:rFonts w:ascii="Verdana" w:hAnsi="Verdana"/>
                <w:sz w:val="20"/>
              </w:rPr>
              <w:t>4</w:t>
            </w:r>
          </w:p>
        </w:tc>
        <w:tc>
          <w:tcPr>
            <w:tcW w:w="3243" w:type="dxa"/>
          </w:tcPr>
          <w:p w14:paraId="34DF09A9" w14:textId="77777777" w:rsidR="00FF4559" w:rsidRPr="00EB17AD" w:rsidRDefault="00E77018" w:rsidP="00D8532B">
            <w:pPr>
              <w:jc w:val="center"/>
              <w:rPr>
                <w:rFonts w:ascii="Verdana" w:hAnsi="Verdana"/>
                <w:sz w:val="20"/>
              </w:rPr>
            </w:pPr>
            <w:r w:rsidRPr="00EB17AD">
              <w:rPr>
                <w:rFonts w:ascii="Verdana" w:hAnsi="Verdana"/>
                <w:sz w:val="20"/>
              </w:rPr>
              <w:t>128-129</w:t>
            </w:r>
          </w:p>
        </w:tc>
      </w:tr>
      <w:tr w:rsidR="00FF4559" w:rsidRPr="00EB17AD" w14:paraId="1CC13C0A" w14:textId="77777777" w:rsidTr="00D31883">
        <w:trPr>
          <w:trHeight w:val="432"/>
          <w:jc w:val="center"/>
        </w:trPr>
        <w:tc>
          <w:tcPr>
            <w:tcW w:w="2007" w:type="dxa"/>
          </w:tcPr>
          <w:p w14:paraId="0722F0F0" w14:textId="77777777" w:rsidR="00FF4559" w:rsidRPr="00EB17AD" w:rsidRDefault="00FF4559" w:rsidP="00D8532B">
            <w:pPr>
              <w:jc w:val="both"/>
              <w:rPr>
                <w:rFonts w:ascii="Verdana" w:hAnsi="Verdana"/>
                <w:sz w:val="20"/>
              </w:rPr>
            </w:pPr>
            <w:r w:rsidRPr="00EB17AD">
              <w:rPr>
                <w:rFonts w:ascii="Verdana" w:hAnsi="Verdana"/>
                <w:sz w:val="20"/>
              </w:rPr>
              <w:t>PRSEG7</w:t>
            </w:r>
          </w:p>
        </w:tc>
        <w:tc>
          <w:tcPr>
            <w:tcW w:w="1620" w:type="dxa"/>
          </w:tcPr>
          <w:p w14:paraId="6281D6C4" w14:textId="77777777" w:rsidR="00FF4559" w:rsidRPr="00EB17AD" w:rsidRDefault="006D4F63" w:rsidP="00D8532B">
            <w:pPr>
              <w:jc w:val="center"/>
              <w:rPr>
                <w:rFonts w:ascii="Verdana" w:hAnsi="Verdana"/>
                <w:sz w:val="20"/>
              </w:rPr>
            </w:pPr>
            <w:r w:rsidRPr="00EB17AD">
              <w:rPr>
                <w:rFonts w:ascii="Verdana" w:hAnsi="Verdana"/>
                <w:sz w:val="20"/>
              </w:rPr>
              <w:t>4</w:t>
            </w:r>
          </w:p>
        </w:tc>
        <w:tc>
          <w:tcPr>
            <w:tcW w:w="3243" w:type="dxa"/>
          </w:tcPr>
          <w:p w14:paraId="2A190428" w14:textId="77777777" w:rsidR="00FF4559" w:rsidRPr="00EB17AD" w:rsidRDefault="00E77018" w:rsidP="00D8532B">
            <w:pPr>
              <w:jc w:val="center"/>
              <w:rPr>
                <w:rFonts w:ascii="Verdana" w:hAnsi="Verdana"/>
                <w:sz w:val="20"/>
              </w:rPr>
            </w:pPr>
            <w:r w:rsidRPr="00EB17AD">
              <w:rPr>
                <w:rFonts w:ascii="Verdana" w:hAnsi="Verdana"/>
                <w:sz w:val="20"/>
              </w:rPr>
              <w:t>130-165</w:t>
            </w:r>
          </w:p>
        </w:tc>
      </w:tr>
      <w:tr w:rsidR="00FF4559" w:rsidRPr="00EB17AD" w14:paraId="5E467AD0" w14:textId="77777777" w:rsidTr="00D31883">
        <w:trPr>
          <w:trHeight w:val="432"/>
          <w:jc w:val="center"/>
        </w:trPr>
        <w:tc>
          <w:tcPr>
            <w:tcW w:w="2007" w:type="dxa"/>
          </w:tcPr>
          <w:p w14:paraId="3C290661" w14:textId="77777777" w:rsidR="00FF4559" w:rsidRPr="00EB17AD" w:rsidRDefault="00FF4559" w:rsidP="00D8532B">
            <w:pPr>
              <w:jc w:val="both"/>
              <w:rPr>
                <w:rFonts w:ascii="Verdana" w:hAnsi="Verdana"/>
                <w:sz w:val="20"/>
              </w:rPr>
            </w:pPr>
            <w:r w:rsidRPr="00EB17AD">
              <w:rPr>
                <w:rFonts w:ascii="Verdana" w:hAnsi="Verdana"/>
                <w:sz w:val="20"/>
              </w:rPr>
              <w:t>PRCNUM8</w:t>
            </w:r>
          </w:p>
        </w:tc>
        <w:tc>
          <w:tcPr>
            <w:tcW w:w="1620" w:type="dxa"/>
          </w:tcPr>
          <w:p w14:paraId="0CE67A4D" w14:textId="77777777" w:rsidR="00FF4559" w:rsidRPr="00EB17AD" w:rsidRDefault="006D4F63" w:rsidP="00D8532B">
            <w:pPr>
              <w:jc w:val="center"/>
              <w:rPr>
                <w:rFonts w:ascii="Verdana" w:hAnsi="Verdana"/>
                <w:sz w:val="20"/>
              </w:rPr>
            </w:pPr>
            <w:r w:rsidRPr="00EB17AD">
              <w:rPr>
                <w:rFonts w:ascii="Verdana" w:hAnsi="Verdana"/>
                <w:sz w:val="20"/>
              </w:rPr>
              <w:t>4</w:t>
            </w:r>
          </w:p>
        </w:tc>
        <w:tc>
          <w:tcPr>
            <w:tcW w:w="3243" w:type="dxa"/>
          </w:tcPr>
          <w:p w14:paraId="00EEA542" w14:textId="77777777" w:rsidR="00FF4559" w:rsidRPr="00EB17AD" w:rsidRDefault="00E77018" w:rsidP="00D8532B">
            <w:pPr>
              <w:jc w:val="center"/>
              <w:rPr>
                <w:rFonts w:ascii="Verdana" w:hAnsi="Verdana"/>
                <w:sz w:val="20"/>
              </w:rPr>
            </w:pPr>
            <w:r w:rsidRPr="00EB17AD">
              <w:rPr>
                <w:rFonts w:ascii="Verdana" w:hAnsi="Verdana"/>
                <w:sz w:val="20"/>
              </w:rPr>
              <w:t>166-167</w:t>
            </w:r>
          </w:p>
        </w:tc>
      </w:tr>
      <w:tr w:rsidR="00FF4559" w:rsidRPr="00EB17AD" w14:paraId="530C8D84" w14:textId="77777777" w:rsidTr="00D31883">
        <w:trPr>
          <w:trHeight w:val="432"/>
          <w:jc w:val="center"/>
        </w:trPr>
        <w:tc>
          <w:tcPr>
            <w:tcW w:w="2007" w:type="dxa"/>
          </w:tcPr>
          <w:p w14:paraId="50E2735A" w14:textId="77777777" w:rsidR="00FF4559" w:rsidRPr="00EB17AD" w:rsidRDefault="00FF4559" w:rsidP="00D8532B">
            <w:pPr>
              <w:jc w:val="both"/>
              <w:rPr>
                <w:rFonts w:ascii="Verdana" w:hAnsi="Verdana"/>
                <w:sz w:val="20"/>
              </w:rPr>
            </w:pPr>
            <w:r w:rsidRPr="00EB17AD">
              <w:rPr>
                <w:rFonts w:ascii="Verdana" w:hAnsi="Verdana"/>
                <w:sz w:val="20"/>
              </w:rPr>
              <w:t>PRSEG8</w:t>
            </w:r>
          </w:p>
        </w:tc>
        <w:tc>
          <w:tcPr>
            <w:tcW w:w="1620" w:type="dxa"/>
          </w:tcPr>
          <w:p w14:paraId="1A701751" w14:textId="77777777" w:rsidR="00FF4559" w:rsidRPr="00EB17AD" w:rsidRDefault="006D4F63" w:rsidP="00D8532B">
            <w:pPr>
              <w:jc w:val="center"/>
              <w:rPr>
                <w:rFonts w:ascii="Verdana" w:hAnsi="Verdana"/>
                <w:sz w:val="20"/>
              </w:rPr>
            </w:pPr>
            <w:r w:rsidRPr="00EB17AD">
              <w:rPr>
                <w:rFonts w:ascii="Verdana" w:hAnsi="Verdana"/>
                <w:sz w:val="20"/>
              </w:rPr>
              <w:t>4</w:t>
            </w:r>
          </w:p>
        </w:tc>
        <w:tc>
          <w:tcPr>
            <w:tcW w:w="3243" w:type="dxa"/>
          </w:tcPr>
          <w:p w14:paraId="593B4D2D" w14:textId="77777777" w:rsidR="00FF4559" w:rsidRPr="00EB17AD" w:rsidRDefault="00E77018" w:rsidP="00D8532B">
            <w:pPr>
              <w:jc w:val="center"/>
              <w:rPr>
                <w:rFonts w:ascii="Verdana" w:hAnsi="Verdana"/>
                <w:sz w:val="20"/>
              </w:rPr>
            </w:pPr>
            <w:r w:rsidRPr="00EB17AD">
              <w:rPr>
                <w:rFonts w:ascii="Verdana" w:hAnsi="Verdana"/>
                <w:sz w:val="20"/>
              </w:rPr>
              <w:t>168-203</w:t>
            </w:r>
          </w:p>
        </w:tc>
      </w:tr>
      <w:tr w:rsidR="00E77018" w:rsidRPr="00EB17AD" w14:paraId="7537EDE0" w14:textId="77777777" w:rsidTr="00D31883">
        <w:trPr>
          <w:trHeight w:val="432"/>
          <w:jc w:val="center"/>
        </w:trPr>
        <w:tc>
          <w:tcPr>
            <w:tcW w:w="2007" w:type="dxa"/>
          </w:tcPr>
          <w:p w14:paraId="239DD673" w14:textId="77777777" w:rsidR="00E77018" w:rsidRPr="00EB17AD" w:rsidRDefault="00E77018" w:rsidP="00D8532B">
            <w:pPr>
              <w:jc w:val="both"/>
              <w:rPr>
                <w:rFonts w:ascii="Verdana" w:hAnsi="Verdana"/>
                <w:sz w:val="20"/>
              </w:rPr>
            </w:pPr>
            <w:r w:rsidRPr="00EB17AD">
              <w:rPr>
                <w:rFonts w:ascii="Verdana" w:hAnsi="Verdana"/>
                <w:sz w:val="20"/>
              </w:rPr>
              <w:t>PRCNUM9</w:t>
            </w:r>
          </w:p>
        </w:tc>
        <w:tc>
          <w:tcPr>
            <w:tcW w:w="1620" w:type="dxa"/>
          </w:tcPr>
          <w:p w14:paraId="7938B6EA" w14:textId="77777777" w:rsidR="00E77018" w:rsidRPr="00EB17AD" w:rsidRDefault="00E77018" w:rsidP="00D8532B">
            <w:pPr>
              <w:jc w:val="center"/>
              <w:rPr>
                <w:rFonts w:ascii="Verdana" w:hAnsi="Verdana"/>
                <w:sz w:val="20"/>
              </w:rPr>
            </w:pPr>
            <w:r w:rsidRPr="00EB17AD">
              <w:rPr>
                <w:rFonts w:ascii="Verdana" w:hAnsi="Verdana"/>
                <w:sz w:val="20"/>
              </w:rPr>
              <w:t>5</w:t>
            </w:r>
          </w:p>
        </w:tc>
        <w:tc>
          <w:tcPr>
            <w:tcW w:w="3243" w:type="dxa"/>
          </w:tcPr>
          <w:p w14:paraId="0FCE379B" w14:textId="77777777" w:rsidR="00E77018" w:rsidRPr="00EB17AD" w:rsidRDefault="00E77018" w:rsidP="00D8532B">
            <w:pPr>
              <w:jc w:val="center"/>
              <w:rPr>
                <w:rFonts w:ascii="Verdana" w:hAnsi="Verdana"/>
                <w:sz w:val="20"/>
              </w:rPr>
            </w:pPr>
            <w:r w:rsidRPr="00EB17AD">
              <w:rPr>
                <w:rFonts w:ascii="Verdana" w:hAnsi="Verdana"/>
                <w:sz w:val="20"/>
              </w:rPr>
              <w:t>14-15</w:t>
            </w:r>
          </w:p>
        </w:tc>
      </w:tr>
      <w:tr w:rsidR="00E77018" w:rsidRPr="00EB17AD" w14:paraId="468B228A" w14:textId="77777777" w:rsidTr="00D31883">
        <w:trPr>
          <w:trHeight w:val="432"/>
          <w:jc w:val="center"/>
        </w:trPr>
        <w:tc>
          <w:tcPr>
            <w:tcW w:w="2007" w:type="dxa"/>
          </w:tcPr>
          <w:p w14:paraId="7DADAFE5" w14:textId="77777777" w:rsidR="00E77018" w:rsidRPr="00EB17AD" w:rsidRDefault="00E77018" w:rsidP="00D8532B">
            <w:pPr>
              <w:jc w:val="both"/>
              <w:rPr>
                <w:rFonts w:ascii="Verdana" w:hAnsi="Verdana"/>
                <w:sz w:val="20"/>
              </w:rPr>
            </w:pPr>
            <w:r w:rsidRPr="00EB17AD">
              <w:rPr>
                <w:rFonts w:ascii="Verdana" w:hAnsi="Verdana"/>
                <w:sz w:val="20"/>
              </w:rPr>
              <w:t>PRSEG9</w:t>
            </w:r>
          </w:p>
        </w:tc>
        <w:tc>
          <w:tcPr>
            <w:tcW w:w="1620" w:type="dxa"/>
          </w:tcPr>
          <w:p w14:paraId="0B41D869" w14:textId="77777777" w:rsidR="00E77018" w:rsidRPr="00EB17AD" w:rsidRDefault="00E77018" w:rsidP="00D8532B">
            <w:pPr>
              <w:jc w:val="center"/>
              <w:rPr>
                <w:rFonts w:ascii="Verdana" w:hAnsi="Verdana"/>
                <w:sz w:val="20"/>
              </w:rPr>
            </w:pPr>
            <w:r w:rsidRPr="00EB17AD">
              <w:rPr>
                <w:rFonts w:ascii="Verdana" w:hAnsi="Verdana"/>
                <w:sz w:val="20"/>
              </w:rPr>
              <w:t>5</w:t>
            </w:r>
          </w:p>
        </w:tc>
        <w:tc>
          <w:tcPr>
            <w:tcW w:w="3243" w:type="dxa"/>
          </w:tcPr>
          <w:p w14:paraId="7817DD21" w14:textId="77777777" w:rsidR="00E77018" w:rsidRPr="00EB17AD" w:rsidRDefault="00E77018" w:rsidP="00D8532B">
            <w:pPr>
              <w:jc w:val="center"/>
              <w:rPr>
                <w:rFonts w:ascii="Verdana" w:hAnsi="Verdana"/>
                <w:sz w:val="20"/>
              </w:rPr>
            </w:pPr>
            <w:r w:rsidRPr="00EB17AD">
              <w:rPr>
                <w:rFonts w:ascii="Verdana" w:hAnsi="Verdana"/>
                <w:sz w:val="20"/>
              </w:rPr>
              <w:t>16-51</w:t>
            </w:r>
          </w:p>
        </w:tc>
      </w:tr>
      <w:tr w:rsidR="00E77018" w:rsidRPr="00EB17AD" w14:paraId="555430B5" w14:textId="77777777" w:rsidTr="00D31883">
        <w:trPr>
          <w:trHeight w:val="432"/>
          <w:jc w:val="center"/>
        </w:trPr>
        <w:tc>
          <w:tcPr>
            <w:tcW w:w="2007" w:type="dxa"/>
          </w:tcPr>
          <w:p w14:paraId="62B8E32B" w14:textId="77777777" w:rsidR="00E77018" w:rsidRPr="00EB17AD" w:rsidRDefault="00E77018" w:rsidP="00D8532B">
            <w:pPr>
              <w:jc w:val="both"/>
              <w:rPr>
                <w:rFonts w:ascii="Verdana" w:hAnsi="Verdana"/>
                <w:sz w:val="20"/>
              </w:rPr>
            </w:pPr>
            <w:r w:rsidRPr="00EB17AD">
              <w:rPr>
                <w:rFonts w:ascii="Verdana" w:hAnsi="Verdana"/>
                <w:sz w:val="20"/>
              </w:rPr>
              <w:t>PRCNUM10</w:t>
            </w:r>
          </w:p>
        </w:tc>
        <w:tc>
          <w:tcPr>
            <w:tcW w:w="1620" w:type="dxa"/>
          </w:tcPr>
          <w:p w14:paraId="69EFDD0F" w14:textId="77777777" w:rsidR="00E77018" w:rsidRPr="00EB17AD" w:rsidRDefault="00E77018" w:rsidP="00D8532B">
            <w:pPr>
              <w:jc w:val="center"/>
              <w:rPr>
                <w:rFonts w:ascii="Verdana" w:hAnsi="Verdana"/>
                <w:sz w:val="20"/>
              </w:rPr>
            </w:pPr>
            <w:r w:rsidRPr="00EB17AD">
              <w:rPr>
                <w:rFonts w:ascii="Verdana" w:hAnsi="Verdana"/>
                <w:sz w:val="20"/>
              </w:rPr>
              <w:t>5</w:t>
            </w:r>
          </w:p>
        </w:tc>
        <w:tc>
          <w:tcPr>
            <w:tcW w:w="3243" w:type="dxa"/>
          </w:tcPr>
          <w:p w14:paraId="32006CA1" w14:textId="77777777" w:rsidR="00E77018" w:rsidRPr="00EB17AD" w:rsidRDefault="00E77018" w:rsidP="00D8532B">
            <w:pPr>
              <w:jc w:val="center"/>
              <w:rPr>
                <w:rFonts w:ascii="Verdana" w:hAnsi="Verdana"/>
                <w:sz w:val="20"/>
              </w:rPr>
            </w:pPr>
            <w:r w:rsidRPr="00EB17AD">
              <w:rPr>
                <w:rFonts w:ascii="Verdana" w:hAnsi="Verdana"/>
                <w:sz w:val="20"/>
              </w:rPr>
              <w:t>52-53</w:t>
            </w:r>
          </w:p>
        </w:tc>
      </w:tr>
      <w:tr w:rsidR="00E77018" w:rsidRPr="00EB17AD" w14:paraId="0F515C9B" w14:textId="77777777" w:rsidTr="00D31883">
        <w:trPr>
          <w:trHeight w:val="432"/>
          <w:jc w:val="center"/>
        </w:trPr>
        <w:tc>
          <w:tcPr>
            <w:tcW w:w="2007" w:type="dxa"/>
          </w:tcPr>
          <w:p w14:paraId="19DD6FE4" w14:textId="77777777" w:rsidR="00E77018" w:rsidRPr="00EB17AD" w:rsidRDefault="00E77018" w:rsidP="00D8532B">
            <w:pPr>
              <w:jc w:val="both"/>
              <w:rPr>
                <w:rFonts w:ascii="Verdana" w:hAnsi="Verdana"/>
                <w:sz w:val="20"/>
              </w:rPr>
            </w:pPr>
            <w:r w:rsidRPr="00EB17AD">
              <w:rPr>
                <w:rFonts w:ascii="Verdana" w:hAnsi="Verdana"/>
                <w:sz w:val="20"/>
              </w:rPr>
              <w:t>PRSEG10</w:t>
            </w:r>
          </w:p>
        </w:tc>
        <w:tc>
          <w:tcPr>
            <w:tcW w:w="1620" w:type="dxa"/>
          </w:tcPr>
          <w:p w14:paraId="5F1A3307" w14:textId="77777777" w:rsidR="00E77018" w:rsidRPr="00EB17AD" w:rsidRDefault="00E77018" w:rsidP="00D8532B">
            <w:pPr>
              <w:jc w:val="center"/>
              <w:rPr>
                <w:rFonts w:ascii="Verdana" w:hAnsi="Verdana"/>
                <w:sz w:val="20"/>
              </w:rPr>
            </w:pPr>
            <w:r w:rsidRPr="00EB17AD">
              <w:rPr>
                <w:rFonts w:ascii="Verdana" w:hAnsi="Verdana"/>
                <w:sz w:val="20"/>
              </w:rPr>
              <w:t>5</w:t>
            </w:r>
          </w:p>
        </w:tc>
        <w:tc>
          <w:tcPr>
            <w:tcW w:w="3243" w:type="dxa"/>
          </w:tcPr>
          <w:p w14:paraId="0B246C09" w14:textId="77777777" w:rsidR="00E77018" w:rsidRPr="00EB17AD" w:rsidRDefault="00E77018" w:rsidP="00D8532B">
            <w:pPr>
              <w:jc w:val="center"/>
              <w:rPr>
                <w:rFonts w:ascii="Verdana" w:hAnsi="Verdana"/>
                <w:sz w:val="20"/>
              </w:rPr>
            </w:pPr>
            <w:r w:rsidRPr="00EB17AD">
              <w:rPr>
                <w:rFonts w:ascii="Verdana" w:hAnsi="Verdana"/>
                <w:sz w:val="20"/>
              </w:rPr>
              <w:t>54-89</w:t>
            </w:r>
          </w:p>
        </w:tc>
      </w:tr>
      <w:tr w:rsidR="00E77018" w:rsidRPr="00EB17AD" w14:paraId="11D47C6B" w14:textId="77777777" w:rsidTr="00D31883">
        <w:trPr>
          <w:trHeight w:val="432"/>
          <w:jc w:val="center"/>
        </w:trPr>
        <w:tc>
          <w:tcPr>
            <w:tcW w:w="2007" w:type="dxa"/>
          </w:tcPr>
          <w:p w14:paraId="3F5A56CA" w14:textId="77777777" w:rsidR="00E77018" w:rsidRPr="00EB17AD" w:rsidRDefault="00E77018" w:rsidP="00D8532B">
            <w:pPr>
              <w:jc w:val="both"/>
              <w:rPr>
                <w:rFonts w:ascii="Verdana" w:hAnsi="Verdana"/>
                <w:sz w:val="20"/>
              </w:rPr>
            </w:pPr>
            <w:r w:rsidRPr="00EB17AD">
              <w:rPr>
                <w:rFonts w:ascii="Verdana" w:hAnsi="Verdana"/>
                <w:sz w:val="20"/>
              </w:rPr>
              <w:lastRenderedPageBreak/>
              <w:t>PRCNUM11</w:t>
            </w:r>
          </w:p>
        </w:tc>
        <w:tc>
          <w:tcPr>
            <w:tcW w:w="1620" w:type="dxa"/>
          </w:tcPr>
          <w:p w14:paraId="07C04ADE" w14:textId="77777777" w:rsidR="00E77018" w:rsidRPr="00EB17AD" w:rsidRDefault="00E77018" w:rsidP="00D8532B">
            <w:pPr>
              <w:jc w:val="center"/>
              <w:rPr>
                <w:rFonts w:ascii="Verdana" w:hAnsi="Verdana"/>
                <w:sz w:val="20"/>
              </w:rPr>
            </w:pPr>
            <w:r w:rsidRPr="00EB17AD">
              <w:rPr>
                <w:rFonts w:ascii="Verdana" w:hAnsi="Verdana"/>
                <w:sz w:val="20"/>
              </w:rPr>
              <w:t>5</w:t>
            </w:r>
          </w:p>
        </w:tc>
        <w:tc>
          <w:tcPr>
            <w:tcW w:w="3243" w:type="dxa"/>
          </w:tcPr>
          <w:p w14:paraId="7704E510" w14:textId="77777777" w:rsidR="00E77018" w:rsidRPr="00EB17AD" w:rsidRDefault="00E77018" w:rsidP="00D8532B">
            <w:pPr>
              <w:jc w:val="center"/>
              <w:rPr>
                <w:rFonts w:ascii="Verdana" w:hAnsi="Verdana"/>
                <w:sz w:val="20"/>
              </w:rPr>
            </w:pPr>
            <w:r w:rsidRPr="00EB17AD">
              <w:rPr>
                <w:rFonts w:ascii="Verdana" w:hAnsi="Verdana"/>
                <w:sz w:val="20"/>
              </w:rPr>
              <w:t>90-91</w:t>
            </w:r>
          </w:p>
        </w:tc>
      </w:tr>
      <w:tr w:rsidR="00E77018" w:rsidRPr="00EB17AD" w14:paraId="491B8CF8" w14:textId="77777777" w:rsidTr="00D31883">
        <w:trPr>
          <w:trHeight w:val="432"/>
          <w:jc w:val="center"/>
        </w:trPr>
        <w:tc>
          <w:tcPr>
            <w:tcW w:w="2007" w:type="dxa"/>
          </w:tcPr>
          <w:p w14:paraId="1FB5D40A" w14:textId="77777777" w:rsidR="00E77018" w:rsidRPr="00EB17AD" w:rsidRDefault="00E77018" w:rsidP="00D8532B">
            <w:pPr>
              <w:jc w:val="both"/>
              <w:rPr>
                <w:rFonts w:ascii="Verdana" w:hAnsi="Verdana"/>
                <w:sz w:val="20"/>
              </w:rPr>
            </w:pPr>
            <w:r w:rsidRPr="00EB17AD">
              <w:rPr>
                <w:rFonts w:ascii="Verdana" w:hAnsi="Verdana"/>
                <w:sz w:val="20"/>
              </w:rPr>
              <w:t>PRSEG11</w:t>
            </w:r>
          </w:p>
        </w:tc>
        <w:tc>
          <w:tcPr>
            <w:tcW w:w="1620" w:type="dxa"/>
          </w:tcPr>
          <w:p w14:paraId="1D943BD5" w14:textId="77777777" w:rsidR="00E77018" w:rsidRPr="00EB17AD" w:rsidRDefault="00E77018" w:rsidP="00D8532B">
            <w:pPr>
              <w:jc w:val="center"/>
              <w:rPr>
                <w:rFonts w:ascii="Verdana" w:hAnsi="Verdana"/>
                <w:sz w:val="20"/>
              </w:rPr>
            </w:pPr>
            <w:r w:rsidRPr="00EB17AD">
              <w:rPr>
                <w:rFonts w:ascii="Verdana" w:hAnsi="Verdana"/>
                <w:sz w:val="20"/>
              </w:rPr>
              <w:t>5</w:t>
            </w:r>
          </w:p>
        </w:tc>
        <w:tc>
          <w:tcPr>
            <w:tcW w:w="3243" w:type="dxa"/>
          </w:tcPr>
          <w:p w14:paraId="5AC816B2" w14:textId="77777777" w:rsidR="00E77018" w:rsidRPr="00EB17AD" w:rsidRDefault="00E77018" w:rsidP="00D8532B">
            <w:pPr>
              <w:jc w:val="center"/>
              <w:rPr>
                <w:rFonts w:ascii="Verdana" w:hAnsi="Verdana"/>
                <w:sz w:val="20"/>
              </w:rPr>
            </w:pPr>
            <w:r w:rsidRPr="00EB17AD">
              <w:rPr>
                <w:rFonts w:ascii="Verdana" w:hAnsi="Verdana"/>
                <w:sz w:val="20"/>
              </w:rPr>
              <w:t>92-127</w:t>
            </w:r>
          </w:p>
        </w:tc>
      </w:tr>
      <w:tr w:rsidR="00E77018" w:rsidRPr="00EB17AD" w14:paraId="06F5E4DD" w14:textId="77777777" w:rsidTr="00D31883">
        <w:trPr>
          <w:trHeight w:val="432"/>
          <w:jc w:val="center"/>
        </w:trPr>
        <w:tc>
          <w:tcPr>
            <w:tcW w:w="2007" w:type="dxa"/>
          </w:tcPr>
          <w:p w14:paraId="40FBEBEC" w14:textId="77777777" w:rsidR="00E77018" w:rsidRPr="00EB17AD" w:rsidRDefault="00E77018" w:rsidP="00D8532B">
            <w:pPr>
              <w:jc w:val="both"/>
              <w:rPr>
                <w:rFonts w:ascii="Verdana" w:hAnsi="Verdana"/>
                <w:sz w:val="20"/>
              </w:rPr>
            </w:pPr>
            <w:r w:rsidRPr="00EB17AD">
              <w:rPr>
                <w:rFonts w:ascii="Verdana" w:hAnsi="Verdana"/>
                <w:sz w:val="20"/>
              </w:rPr>
              <w:t>PRCNUM12</w:t>
            </w:r>
          </w:p>
        </w:tc>
        <w:tc>
          <w:tcPr>
            <w:tcW w:w="1620" w:type="dxa"/>
          </w:tcPr>
          <w:p w14:paraId="1B9690CE" w14:textId="77777777" w:rsidR="00E77018" w:rsidRPr="00EB17AD" w:rsidRDefault="00E77018" w:rsidP="00D8532B">
            <w:pPr>
              <w:jc w:val="center"/>
              <w:rPr>
                <w:rFonts w:ascii="Verdana" w:hAnsi="Verdana"/>
                <w:sz w:val="20"/>
              </w:rPr>
            </w:pPr>
            <w:r w:rsidRPr="00EB17AD">
              <w:rPr>
                <w:rFonts w:ascii="Verdana" w:hAnsi="Verdana"/>
                <w:sz w:val="20"/>
              </w:rPr>
              <w:t>5</w:t>
            </w:r>
          </w:p>
        </w:tc>
        <w:tc>
          <w:tcPr>
            <w:tcW w:w="3243" w:type="dxa"/>
          </w:tcPr>
          <w:p w14:paraId="7A3E0107" w14:textId="77777777" w:rsidR="00E77018" w:rsidRPr="00EB17AD" w:rsidRDefault="00E77018" w:rsidP="00D8532B">
            <w:pPr>
              <w:jc w:val="center"/>
              <w:rPr>
                <w:rFonts w:ascii="Verdana" w:hAnsi="Verdana"/>
                <w:sz w:val="20"/>
              </w:rPr>
            </w:pPr>
            <w:r w:rsidRPr="00EB17AD">
              <w:rPr>
                <w:rFonts w:ascii="Verdana" w:hAnsi="Verdana"/>
                <w:sz w:val="20"/>
              </w:rPr>
              <w:t>If INDIC ≠ P</w:t>
            </w:r>
            <w:r w:rsidR="00B20610" w:rsidRPr="00EB17AD">
              <w:rPr>
                <w:rFonts w:ascii="Verdana" w:hAnsi="Verdana"/>
                <w:sz w:val="20"/>
              </w:rPr>
              <w:t xml:space="preserve">, then </w:t>
            </w:r>
            <w:r w:rsidRPr="00EB17AD">
              <w:rPr>
                <w:rFonts w:ascii="Verdana" w:hAnsi="Verdana"/>
                <w:sz w:val="20"/>
              </w:rPr>
              <w:t>128-129.</w:t>
            </w:r>
          </w:p>
          <w:p w14:paraId="37BA73B6" w14:textId="77777777" w:rsidR="00E77018" w:rsidRPr="00EB17AD" w:rsidRDefault="00E77018" w:rsidP="00D8532B">
            <w:pPr>
              <w:jc w:val="center"/>
              <w:rPr>
                <w:rFonts w:ascii="Verdana" w:hAnsi="Verdana"/>
                <w:sz w:val="20"/>
              </w:rPr>
            </w:pPr>
            <w:r w:rsidRPr="00EB17AD">
              <w:rPr>
                <w:rFonts w:ascii="Verdana" w:hAnsi="Verdana"/>
                <w:sz w:val="20"/>
              </w:rPr>
              <w:t>Else, blank.</w:t>
            </w:r>
          </w:p>
        </w:tc>
      </w:tr>
      <w:tr w:rsidR="00E77018" w:rsidRPr="00EB17AD" w14:paraId="28F56071" w14:textId="77777777" w:rsidTr="00D31883">
        <w:trPr>
          <w:trHeight w:val="432"/>
          <w:jc w:val="center"/>
        </w:trPr>
        <w:tc>
          <w:tcPr>
            <w:tcW w:w="2007" w:type="dxa"/>
          </w:tcPr>
          <w:p w14:paraId="22599A4D" w14:textId="77777777" w:rsidR="00E77018" w:rsidRPr="00EB17AD" w:rsidRDefault="00E77018" w:rsidP="00D8532B">
            <w:pPr>
              <w:jc w:val="both"/>
              <w:rPr>
                <w:rFonts w:ascii="Verdana" w:hAnsi="Verdana"/>
                <w:sz w:val="20"/>
              </w:rPr>
            </w:pPr>
            <w:r w:rsidRPr="00EB17AD">
              <w:rPr>
                <w:rFonts w:ascii="Verdana" w:hAnsi="Verdana"/>
                <w:sz w:val="20"/>
              </w:rPr>
              <w:t>PRSEG12</w:t>
            </w:r>
          </w:p>
        </w:tc>
        <w:tc>
          <w:tcPr>
            <w:tcW w:w="1620" w:type="dxa"/>
          </w:tcPr>
          <w:p w14:paraId="62812F4C" w14:textId="77777777" w:rsidR="00E77018" w:rsidRPr="00EB17AD" w:rsidRDefault="00E77018" w:rsidP="00D8532B">
            <w:pPr>
              <w:jc w:val="center"/>
              <w:rPr>
                <w:rFonts w:ascii="Verdana" w:hAnsi="Verdana"/>
                <w:sz w:val="20"/>
              </w:rPr>
            </w:pPr>
            <w:r w:rsidRPr="00EB17AD">
              <w:rPr>
                <w:rFonts w:ascii="Verdana" w:hAnsi="Verdana"/>
                <w:sz w:val="20"/>
              </w:rPr>
              <w:t>5</w:t>
            </w:r>
          </w:p>
        </w:tc>
        <w:tc>
          <w:tcPr>
            <w:tcW w:w="3243" w:type="dxa"/>
          </w:tcPr>
          <w:p w14:paraId="110060B6" w14:textId="77777777" w:rsidR="00E77018" w:rsidRPr="00EB17AD" w:rsidRDefault="00E77018" w:rsidP="00D8532B">
            <w:pPr>
              <w:jc w:val="center"/>
              <w:rPr>
                <w:rFonts w:ascii="Verdana" w:hAnsi="Verdana"/>
                <w:sz w:val="20"/>
              </w:rPr>
            </w:pPr>
            <w:r w:rsidRPr="00EB17AD">
              <w:rPr>
                <w:rFonts w:ascii="Verdana" w:hAnsi="Verdana"/>
                <w:sz w:val="20"/>
              </w:rPr>
              <w:t>If INDIC ≠ P</w:t>
            </w:r>
            <w:r w:rsidR="00B20610" w:rsidRPr="00EB17AD">
              <w:rPr>
                <w:rFonts w:ascii="Verdana" w:hAnsi="Verdana"/>
                <w:sz w:val="20"/>
              </w:rPr>
              <w:t xml:space="preserve">, then </w:t>
            </w:r>
            <w:r w:rsidRPr="00EB17AD">
              <w:rPr>
                <w:rFonts w:ascii="Verdana" w:hAnsi="Verdana"/>
                <w:sz w:val="20"/>
              </w:rPr>
              <w:t>130-165.</w:t>
            </w:r>
          </w:p>
          <w:p w14:paraId="568AE162" w14:textId="77777777" w:rsidR="00E77018" w:rsidRPr="00EB17AD" w:rsidRDefault="00E77018" w:rsidP="00D8532B">
            <w:pPr>
              <w:jc w:val="center"/>
              <w:rPr>
                <w:rFonts w:ascii="Verdana" w:hAnsi="Verdana"/>
                <w:sz w:val="20"/>
              </w:rPr>
            </w:pPr>
            <w:r w:rsidRPr="00EB17AD">
              <w:rPr>
                <w:rFonts w:ascii="Verdana" w:hAnsi="Verdana"/>
                <w:sz w:val="20"/>
              </w:rPr>
              <w:t>Else, blank.</w:t>
            </w:r>
          </w:p>
        </w:tc>
      </w:tr>
      <w:tr w:rsidR="00E77018" w:rsidRPr="00EB17AD" w14:paraId="1C93D828" w14:textId="77777777" w:rsidTr="00D31883">
        <w:trPr>
          <w:trHeight w:val="432"/>
          <w:jc w:val="center"/>
        </w:trPr>
        <w:tc>
          <w:tcPr>
            <w:tcW w:w="2007" w:type="dxa"/>
          </w:tcPr>
          <w:p w14:paraId="6881A1D8" w14:textId="77777777" w:rsidR="00E77018" w:rsidRPr="00EB17AD" w:rsidRDefault="00E77018" w:rsidP="00D8532B">
            <w:pPr>
              <w:jc w:val="both"/>
              <w:rPr>
                <w:rFonts w:ascii="Verdana" w:hAnsi="Verdana"/>
                <w:sz w:val="20"/>
              </w:rPr>
            </w:pPr>
            <w:r w:rsidRPr="00EB17AD">
              <w:rPr>
                <w:rFonts w:ascii="Verdana" w:hAnsi="Verdana"/>
                <w:sz w:val="20"/>
              </w:rPr>
              <w:t>PRCNUM13</w:t>
            </w:r>
          </w:p>
        </w:tc>
        <w:tc>
          <w:tcPr>
            <w:tcW w:w="1620" w:type="dxa"/>
          </w:tcPr>
          <w:p w14:paraId="502AD0A8" w14:textId="77777777" w:rsidR="00E77018" w:rsidRPr="00EB17AD" w:rsidRDefault="00E77018" w:rsidP="00D8532B">
            <w:pPr>
              <w:jc w:val="center"/>
              <w:rPr>
                <w:rFonts w:ascii="Verdana" w:hAnsi="Verdana"/>
                <w:sz w:val="20"/>
              </w:rPr>
            </w:pPr>
            <w:r w:rsidRPr="00EB17AD">
              <w:rPr>
                <w:rFonts w:ascii="Verdana" w:hAnsi="Verdana"/>
                <w:sz w:val="20"/>
              </w:rPr>
              <w:t>5</w:t>
            </w:r>
          </w:p>
        </w:tc>
        <w:tc>
          <w:tcPr>
            <w:tcW w:w="3243" w:type="dxa"/>
          </w:tcPr>
          <w:p w14:paraId="15939A2C" w14:textId="77777777" w:rsidR="00E77018" w:rsidRPr="00EB17AD" w:rsidRDefault="00E77018" w:rsidP="00D8532B">
            <w:pPr>
              <w:jc w:val="center"/>
              <w:rPr>
                <w:rFonts w:ascii="Verdana" w:hAnsi="Verdana"/>
                <w:sz w:val="20"/>
              </w:rPr>
            </w:pPr>
            <w:r w:rsidRPr="00EB17AD">
              <w:rPr>
                <w:rFonts w:ascii="Verdana" w:hAnsi="Verdana"/>
                <w:sz w:val="20"/>
              </w:rPr>
              <w:t>If INDIC ≠ P</w:t>
            </w:r>
            <w:r w:rsidR="00B20610" w:rsidRPr="00EB17AD">
              <w:rPr>
                <w:rFonts w:ascii="Verdana" w:hAnsi="Verdana"/>
                <w:sz w:val="20"/>
              </w:rPr>
              <w:t xml:space="preserve">, then </w:t>
            </w:r>
            <w:r w:rsidRPr="00EB17AD">
              <w:rPr>
                <w:rFonts w:ascii="Verdana" w:hAnsi="Verdana"/>
                <w:sz w:val="20"/>
              </w:rPr>
              <w:t>166-167.</w:t>
            </w:r>
          </w:p>
          <w:p w14:paraId="5A8E34FE" w14:textId="77777777" w:rsidR="00E77018" w:rsidRPr="00EB17AD" w:rsidRDefault="00E77018" w:rsidP="00D8532B">
            <w:pPr>
              <w:jc w:val="center"/>
              <w:rPr>
                <w:rFonts w:ascii="Verdana" w:hAnsi="Verdana"/>
                <w:sz w:val="20"/>
              </w:rPr>
            </w:pPr>
            <w:r w:rsidRPr="00EB17AD">
              <w:rPr>
                <w:rFonts w:ascii="Verdana" w:hAnsi="Verdana"/>
                <w:sz w:val="20"/>
              </w:rPr>
              <w:t>Else blank.</w:t>
            </w:r>
          </w:p>
        </w:tc>
      </w:tr>
      <w:tr w:rsidR="00E77018" w:rsidRPr="00EB17AD" w14:paraId="26156114" w14:textId="77777777" w:rsidTr="00D31883">
        <w:trPr>
          <w:trHeight w:val="432"/>
          <w:jc w:val="center"/>
        </w:trPr>
        <w:tc>
          <w:tcPr>
            <w:tcW w:w="2007" w:type="dxa"/>
          </w:tcPr>
          <w:p w14:paraId="6ED82EE0" w14:textId="77777777" w:rsidR="00E77018" w:rsidRPr="00EB17AD" w:rsidRDefault="00E77018" w:rsidP="00D8532B">
            <w:pPr>
              <w:jc w:val="both"/>
              <w:rPr>
                <w:rFonts w:ascii="Verdana" w:hAnsi="Verdana"/>
                <w:sz w:val="20"/>
              </w:rPr>
            </w:pPr>
            <w:r w:rsidRPr="00EB17AD">
              <w:rPr>
                <w:rFonts w:ascii="Verdana" w:hAnsi="Verdana"/>
                <w:sz w:val="20"/>
              </w:rPr>
              <w:t>PRSEG13</w:t>
            </w:r>
          </w:p>
        </w:tc>
        <w:tc>
          <w:tcPr>
            <w:tcW w:w="1620" w:type="dxa"/>
          </w:tcPr>
          <w:p w14:paraId="768B37FD" w14:textId="77777777" w:rsidR="00E77018" w:rsidRPr="00EB17AD" w:rsidRDefault="00E77018" w:rsidP="00D8532B">
            <w:pPr>
              <w:jc w:val="center"/>
              <w:rPr>
                <w:rFonts w:ascii="Verdana" w:hAnsi="Verdana"/>
                <w:sz w:val="20"/>
              </w:rPr>
            </w:pPr>
            <w:r w:rsidRPr="00EB17AD">
              <w:rPr>
                <w:rFonts w:ascii="Verdana" w:hAnsi="Verdana"/>
                <w:sz w:val="20"/>
              </w:rPr>
              <w:t>5</w:t>
            </w:r>
          </w:p>
        </w:tc>
        <w:tc>
          <w:tcPr>
            <w:tcW w:w="3243" w:type="dxa"/>
          </w:tcPr>
          <w:p w14:paraId="55EFE569" w14:textId="77777777" w:rsidR="00E77018" w:rsidRPr="00EB17AD" w:rsidRDefault="00E77018" w:rsidP="00D8532B">
            <w:pPr>
              <w:jc w:val="center"/>
              <w:rPr>
                <w:rFonts w:ascii="Verdana" w:hAnsi="Verdana"/>
                <w:sz w:val="20"/>
              </w:rPr>
            </w:pPr>
            <w:r w:rsidRPr="00EB17AD">
              <w:rPr>
                <w:rFonts w:ascii="Verdana" w:hAnsi="Verdana"/>
                <w:sz w:val="20"/>
              </w:rPr>
              <w:t>If INDIC ≠ P</w:t>
            </w:r>
            <w:r w:rsidR="00B20610" w:rsidRPr="00EB17AD">
              <w:rPr>
                <w:rFonts w:ascii="Verdana" w:hAnsi="Verdana"/>
                <w:sz w:val="20"/>
              </w:rPr>
              <w:t xml:space="preserve">, then </w:t>
            </w:r>
            <w:r w:rsidRPr="00EB17AD">
              <w:rPr>
                <w:rFonts w:ascii="Verdana" w:hAnsi="Verdana"/>
                <w:sz w:val="20"/>
              </w:rPr>
              <w:t>168-203.</w:t>
            </w:r>
          </w:p>
          <w:p w14:paraId="6F40DAC3" w14:textId="77777777" w:rsidR="00E77018" w:rsidRPr="00EB17AD" w:rsidRDefault="00E77018" w:rsidP="00D8532B">
            <w:pPr>
              <w:jc w:val="center"/>
              <w:rPr>
                <w:rFonts w:ascii="Verdana" w:hAnsi="Verdana"/>
                <w:sz w:val="20"/>
              </w:rPr>
            </w:pPr>
            <w:r w:rsidRPr="00EB17AD">
              <w:rPr>
                <w:rFonts w:ascii="Verdana" w:hAnsi="Verdana"/>
                <w:sz w:val="20"/>
              </w:rPr>
              <w:t>Else, blank.</w:t>
            </w:r>
          </w:p>
        </w:tc>
      </w:tr>
    </w:tbl>
    <w:p w14:paraId="1D3A0805" w14:textId="77777777" w:rsidR="006077F2" w:rsidRPr="00EB17AD" w:rsidRDefault="006077F2" w:rsidP="005B453C">
      <w:pPr>
        <w:jc w:val="both"/>
        <w:rPr>
          <w:rFonts w:ascii="Verdana" w:hAnsi="Verdana"/>
          <w:sz w:val="20"/>
        </w:rPr>
      </w:pPr>
    </w:p>
    <w:p w14:paraId="565273CB" w14:textId="77777777" w:rsidR="00393C3C" w:rsidRPr="00EB17AD" w:rsidRDefault="00AE1594" w:rsidP="005B453C">
      <w:pPr>
        <w:jc w:val="both"/>
        <w:rPr>
          <w:rFonts w:ascii="Verdana" w:hAnsi="Verdana"/>
          <w:sz w:val="20"/>
        </w:rPr>
      </w:pPr>
      <w:r w:rsidRPr="00EB17AD">
        <w:rPr>
          <w:rFonts w:ascii="Verdana" w:hAnsi="Verdana"/>
          <w:sz w:val="20"/>
        </w:rPr>
        <w:t>Sort procedure number fields (PRCNUM#) across the record</w:t>
      </w:r>
      <w:r w:rsidR="00393C3C" w:rsidRPr="00EB17AD">
        <w:rPr>
          <w:rFonts w:ascii="Verdana" w:hAnsi="Verdana"/>
          <w:sz w:val="20"/>
        </w:rPr>
        <w:t xml:space="preserve">, ensuring that regardless of whether provider information for a procedure is coded, a placeholder is created. </w:t>
      </w:r>
      <w:r w:rsidR="004E3978" w:rsidRPr="00EB17AD">
        <w:rPr>
          <w:rFonts w:ascii="Verdana" w:hAnsi="Verdana"/>
          <w:sz w:val="20"/>
        </w:rPr>
        <w:t xml:space="preserve">Additionally, substring PRSEG# into four 9-character fields to obtain provider identifying information for that procedure. </w:t>
      </w:r>
      <w:r w:rsidR="00393C3C" w:rsidRPr="00EB17AD">
        <w:rPr>
          <w:rFonts w:ascii="Verdana" w:hAnsi="Verdana"/>
          <w:sz w:val="20"/>
        </w:rPr>
        <w:t>For example,</w:t>
      </w:r>
      <w:r w:rsidR="004E3978" w:rsidRPr="00EB17AD">
        <w:rPr>
          <w:rFonts w:ascii="Verdana" w:hAnsi="Verdana"/>
          <w:sz w:val="20"/>
        </w:rPr>
        <w:t xml:space="preserve"> for the following record:</w:t>
      </w:r>
    </w:p>
    <w:p w14:paraId="343113A1" w14:textId="77777777" w:rsidR="00393C3C" w:rsidRPr="00EB17AD" w:rsidRDefault="00393C3C" w:rsidP="005B453C">
      <w:pPr>
        <w:jc w:val="both"/>
        <w:rPr>
          <w:rFonts w:ascii="Verdana" w:hAnsi="Verdana"/>
          <w:sz w:val="20"/>
        </w:rPr>
      </w:pPr>
    </w:p>
    <w:tbl>
      <w:tblPr>
        <w:tblStyle w:val="TableGridLight"/>
        <w:tblW w:w="10170" w:type="dxa"/>
        <w:jc w:val="center"/>
        <w:tblLayout w:type="fixed"/>
        <w:tblLook w:val="01E0" w:firstRow="1" w:lastRow="1" w:firstColumn="1" w:lastColumn="1" w:noHBand="0" w:noVBand="0"/>
        <w:tblDescription w:val="Example of sorting procedure number fields across the record"/>
      </w:tblPr>
      <w:tblGrid>
        <w:gridCol w:w="1260"/>
        <w:gridCol w:w="2160"/>
        <w:gridCol w:w="1260"/>
        <w:gridCol w:w="2070"/>
        <w:gridCol w:w="1260"/>
        <w:gridCol w:w="2160"/>
      </w:tblGrid>
      <w:tr w:rsidR="004E3978" w:rsidRPr="00EB17AD" w14:paraId="2599FE8F" w14:textId="77777777" w:rsidTr="00B72E15">
        <w:trPr>
          <w:tblHeader/>
          <w:jc w:val="center"/>
        </w:trPr>
        <w:tc>
          <w:tcPr>
            <w:tcW w:w="1260" w:type="dxa"/>
            <w:shd w:val="clear" w:color="auto" w:fill="C2D69B" w:themeFill="accent3" w:themeFillTint="99"/>
          </w:tcPr>
          <w:p w14:paraId="59CADC02" w14:textId="77777777" w:rsidR="00393C3C" w:rsidRPr="00EB17AD" w:rsidRDefault="00393C3C" w:rsidP="00D8532B">
            <w:pPr>
              <w:jc w:val="center"/>
              <w:rPr>
                <w:rFonts w:ascii="Verdana" w:hAnsi="Verdana"/>
                <w:b/>
                <w:sz w:val="20"/>
              </w:rPr>
            </w:pPr>
            <w:r w:rsidRPr="00EB17AD">
              <w:rPr>
                <w:rFonts w:ascii="Verdana" w:hAnsi="Verdana"/>
                <w:b/>
                <w:sz w:val="20"/>
              </w:rPr>
              <w:t>PRCNUM1</w:t>
            </w:r>
          </w:p>
        </w:tc>
        <w:tc>
          <w:tcPr>
            <w:tcW w:w="2160" w:type="dxa"/>
            <w:shd w:val="clear" w:color="auto" w:fill="C2D69B" w:themeFill="accent3" w:themeFillTint="99"/>
          </w:tcPr>
          <w:p w14:paraId="56670E5E" w14:textId="77777777" w:rsidR="00393C3C" w:rsidRPr="00EB17AD" w:rsidRDefault="00393C3C" w:rsidP="00D8532B">
            <w:pPr>
              <w:jc w:val="center"/>
              <w:rPr>
                <w:rFonts w:ascii="Verdana" w:hAnsi="Verdana"/>
                <w:b/>
                <w:sz w:val="20"/>
              </w:rPr>
            </w:pPr>
            <w:r w:rsidRPr="00EB17AD">
              <w:rPr>
                <w:rFonts w:ascii="Verdana" w:hAnsi="Verdana"/>
                <w:b/>
                <w:sz w:val="20"/>
              </w:rPr>
              <w:t>PRSEG1</w:t>
            </w:r>
          </w:p>
        </w:tc>
        <w:tc>
          <w:tcPr>
            <w:tcW w:w="1260" w:type="dxa"/>
            <w:shd w:val="clear" w:color="auto" w:fill="FFFF00"/>
          </w:tcPr>
          <w:p w14:paraId="4A9F1D97" w14:textId="77777777" w:rsidR="00393C3C" w:rsidRPr="00EB17AD" w:rsidRDefault="00393C3C" w:rsidP="00D8532B">
            <w:pPr>
              <w:jc w:val="center"/>
              <w:rPr>
                <w:rFonts w:ascii="Verdana" w:hAnsi="Verdana"/>
                <w:b/>
                <w:sz w:val="20"/>
              </w:rPr>
            </w:pPr>
            <w:r w:rsidRPr="00EB17AD">
              <w:rPr>
                <w:rFonts w:ascii="Verdana" w:hAnsi="Verdana"/>
                <w:b/>
                <w:sz w:val="20"/>
              </w:rPr>
              <w:t>PRCNUM</w:t>
            </w:r>
            <w:r w:rsidR="004E3978" w:rsidRPr="00EB17AD">
              <w:rPr>
                <w:rFonts w:ascii="Verdana" w:hAnsi="Verdana"/>
                <w:b/>
                <w:sz w:val="20"/>
              </w:rPr>
              <w:t>2</w:t>
            </w:r>
          </w:p>
        </w:tc>
        <w:tc>
          <w:tcPr>
            <w:tcW w:w="2070" w:type="dxa"/>
            <w:shd w:val="clear" w:color="auto" w:fill="FFFF00"/>
          </w:tcPr>
          <w:p w14:paraId="553F03D8" w14:textId="77777777" w:rsidR="00393C3C" w:rsidRPr="00EB17AD" w:rsidRDefault="00393C3C" w:rsidP="00D8532B">
            <w:pPr>
              <w:jc w:val="center"/>
              <w:rPr>
                <w:rFonts w:ascii="Verdana" w:hAnsi="Verdana"/>
                <w:b/>
                <w:sz w:val="20"/>
              </w:rPr>
            </w:pPr>
            <w:r w:rsidRPr="00EB17AD">
              <w:rPr>
                <w:rFonts w:ascii="Verdana" w:hAnsi="Verdana"/>
                <w:b/>
                <w:sz w:val="20"/>
              </w:rPr>
              <w:t>PRSEG</w:t>
            </w:r>
            <w:r w:rsidR="004E3978" w:rsidRPr="00EB17AD">
              <w:rPr>
                <w:rFonts w:ascii="Verdana" w:hAnsi="Verdana"/>
                <w:b/>
                <w:sz w:val="20"/>
              </w:rPr>
              <w:t>2</w:t>
            </w:r>
          </w:p>
        </w:tc>
        <w:tc>
          <w:tcPr>
            <w:tcW w:w="1260" w:type="dxa"/>
            <w:shd w:val="clear" w:color="auto" w:fill="D99594" w:themeFill="accent2" w:themeFillTint="99"/>
          </w:tcPr>
          <w:p w14:paraId="6D835513" w14:textId="77777777" w:rsidR="00393C3C" w:rsidRPr="00EB17AD" w:rsidRDefault="00393C3C" w:rsidP="00D8532B">
            <w:pPr>
              <w:jc w:val="center"/>
              <w:rPr>
                <w:rFonts w:ascii="Verdana" w:hAnsi="Verdana"/>
                <w:b/>
                <w:sz w:val="20"/>
              </w:rPr>
            </w:pPr>
            <w:r w:rsidRPr="00EB17AD">
              <w:rPr>
                <w:rFonts w:ascii="Verdana" w:hAnsi="Verdana"/>
                <w:b/>
                <w:sz w:val="20"/>
              </w:rPr>
              <w:t>PRCNUM</w:t>
            </w:r>
            <w:r w:rsidR="004E3978" w:rsidRPr="00EB17AD">
              <w:rPr>
                <w:rFonts w:ascii="Verdana" w:hAnsi="Verdana"/>
                <w:b/>
                <w:sz w:val="20"/>
              </w:rPr>
              <w:t>3</w:t>
            </w:r>
          </w:p>
        </w:tc>
        <w:tc>
          <w:tcPr>
            <w:tcW w:w="2160" w:type="dxa"/>
            <w:shd w:val="clear" w:color="auto" w:fill="D99594" w:themeFill="accent2" w:themeFillTint="99"/>
          </w:tcPr>
          <w:p w14:paraId="6263B169" w14:textId="77777777" w:rsidR="00393C3C" w:rsidRPr="00EB17AD" w:rsidRDefault="00393C3C" w:rsidP="00D8532B">
            <w:pPr>
              <w:jc w:val="center"/>
              <w:rPr>
                <w:rFonts w:ascii="Verdana" w:hAnsi="Verdana"/>
                <w:b/>
                <w:sz w:val="20"/>
              </w:rPr>
            </w:pPr>
            <w:r w:rsidRPr="00EB17AD">
              <w:rPr>
                <w:rFonts w:ascii="Verdana" w:hAnsi="Verdana"/>
                <w:b/>
                <w:sz w:val="20"/>
              </w:rPr>
              <w:t>PRSEG</w:t>
            </w:r>
            <w:r w:rsidR="004E3978" w:rsidRPr="00EB17AD">
              <w:rPr>
                <w:rFonts w:ascii="Verdana" w:hAnsi="Verdana"/>
                <w:b/>
                <w:sz w:val="20"/>
              </w:rPr>
              <w:t>3</w:t>
            </w:r>
          </w:p>
        </w:tc>
      </w:tr>
      <w:tr w:rsidR="004E3978" w:rsidRPr="00EB17AD" w14:paraId="1B6A8DAC" w14:textId="77777777" w:rsidTr="00B72E15">
        <w:trPr>
          <w:tblHeader/>
          <w:jc w:val="center"/>
        </w:trPr>
        <w:tc>
          <w:tcPr>
            <w:tcW w:w="1260" w:type="dxa"/>
          </w:tcPr>
          <w:p w14:paraId="1FC77FA1" w14:textId="77777777" w:rsidR="00393C3C" w:rsidRPr="00EB17AD" w:rsidRDefault="00393C3C" w:rsidP="00D8532B">
            <w:pPr>
              <w:jc w:val="center"/>
              <w:rPr>
                <w:rFonts w:ascii="Verdana" w:hAnsi="Verdana"/>
                <w:sz w:val="20"/>
              </w:rPr>
            </w:pPr>
            <w:r w:rsidRPr="00EB17AD">
              <w:rPr>
                <w:rFonts w:ascii="Verdana" w:hAnsi="Verdana"/>
                <w:sz w:val="20"/>
              </w:rPr>
              <w:t>5</w:t>
            </w:r>
          </w:p>
        </w:tc>
        <w:tc>
          <w:tcPr>
            <w:tcW w:w="2160" w:type="dxa"/>
          </w:tcPr>
          <w:p w14:paraId="4378087F" w14:textId="77777777" w:rsidR="00393C3C" w:rsidRPr="00EB17AD" w:rsidRDefault="004E3978" w:rsidP="00D8532B">
            <w:pPr>
              <w:jc w:val="center"/>
              <w:rPr>
                <w:rFonts w:ascii="Verdana" w:hAnsi="Verdana"/>
                <w:sz w:val="20"/>
              </w:rPr>
            </w:pPr>
            <w:r w:rsidRPr="00EB17AD">
              <w:rPr>
                <w:rFonts w:ascii="Verdana" w:hAnsi="Verdana"/>
                <w:sz w:val="20"/>
              </w:rPr>
              <w:t>A</w:t>
            </w:r>
            <w:r w:rsidR="00393C3C" w:rsidRPr="00EB17AD">
              <w:rPr>
                <w:rFonts w:ascii="Verdana" w:hAnsi="Verdana"/>
                <w:sz w:val="20"/>
              </w:rPr>
              <w:t>…</w:t>
            </w:r>
            <w:r w:rsidRPr="00EB17AD">
              <w:rPr>
                <w:rFonts w:ascii="Verdana" w:hAnsi="Verdana"/>
                <w:sz w:val="20"/>
              </w:rPr>
              <w:t>AB</w:t>
            </w:r>
            <w:r w:rsidR="00393C3C" w:rsidRPr="00EB17AD">
              <w:rPr>
                <w:rFonts w:ascii="Verdana" w:hAnsi="Verdana"/>
                <w:sz w:val="20"/>
              </w:rPr>
              <w:t>…</w:t>
            </w:r>
            <w:r w:rsidRPr="00EB17AD">
              <w:rPr>
                <w:rFonts w:ascii="Verdana" w:hAnsi="Verdana"/>
                <w:sz w:val="20"/>
              </w:rPr>
              <w:t>BC</w:t>
            </w:r>
            <w:r w:rsidR="00393C3C" w:rsidRPr="00EB17AD">
              <w:rPr>
                <w:rFonts w:ascii="Verdana" w:hAnsi="Verdana"/>
                <w:sz w:val="20"/>
              </w:rPr>
              <w:t>...</w:t>
            </w:r>
            <w:r w:rsidRPr="00EB17AD">
              <w:rPr>
                <w:rFonts w:ascii="Verdana" w:hAnsi="Verdana"/>
                <w:sz w:val="20"/>
              </w:rPr>
              <w:t>CD</w:t>
            </w:r>
            <w:r w:rsidR="00393C3C" w:rsidRPr="00EB17AD">
              <w:rPr>
                <w:rFonts w:ascii="Verdana" w:hAnsi="Verdana"/>
                <w:sz w:val="20"/>
              </w:rPr>
              <w:t>…</w:t>
            </w:r>
            <w:r w:rsidRPr="00EB17AD">
              <w:rPr>
                <w:rFonts w:ascii="Verdana" w:hAnsi="Verdana"/>
                <w:sz w:val="20"/>
              </w:rPr>
              <w:t>D</w:t>
            </w:r>
          </w:p>
        </w:tc>
        <w:tc>
          <w:tcPr>
            <w:tcW w:w="1260" w:type="dxa"/>
          </w:tcPr>
          <w:p w14:paraId="6EEAD523" w14:textId="77777777" w:rsidR="00393C3C" w:rsidRPr="00EB17AD" w:rsidRDefault="00393C3C" w:rsidP="00D8532B">
            <w:pPr>
              <w:jc w:val="center"/>
              <w:rPr>
                <w:rFonts w:ascii="Verdana" w:hAnsi="Verdana"/>
                <w:sz w:val="20"/>
              </w:rPr>
            </w:pPr>
            <w:r w:rsidRPr="00EB17AD">
              <w:rPr>
                <w:rFonts w:ascii="Verdana" w:hAnsi="Verdana"/>
                <w:sz w:val="20"/>
              </w:rPr>
              <w:t>4</w:t>
            </w:r>
          </w:p>
        </w:tc>
        <w:tc>
          <w:tcPr>
            <w:tcW w:w="2070" w:type="dxa"/>
          </w:tcPr>
          <w:p w14:paraId="41FF9A39" w14:textId="77777777" w:rsidR="00393C3C" w:rsidRPr="00EB17AD" w:rsidRDefault="004E3978" w:rsidP="00D8532B">
            <w:pPr>
              <w:jc w:val="center"/>
              <w:rPr>
                <w:rFonts w:ascii="Verdana" w:hAnsi="Verdana"/>
                <w:sz w:val="20"/>
              </w:rPr>
            </w:pPr>
            <w:r w:rsidRPr="00EB17AD">
              <w:rPr>
                <w:rFonts w:ascii="Verdana" w:hAnsi="Verdana"/>
                <w:sz w:val="20"/>
              </w:rPr>
              <w:t>E…EF…FG...GH…H</w:t>
            </w:r>
          </w:p>
        </w:tc>
        <w:tc>
          <w:tcPr>
            <w:tcW w:w="1260" w:type="dxa"/>
          </w:tcPr>
          <w:p w14:paraId="05CC55F3" w14:textId="77777777" w:rsidR="00393C3C" w:rsidRPr="00EB17AD" w:rsidRDefault="00393C3C" w:rsidP="00D8532B">
            <w:pPr>
              <w:jc w:val="center"/>
              <w:rPr>
                <w:rFonts w:ascii="Verdana" w:hAnsi="Verdana"/>
                <w:sz w:val="20"/>
              </w:rPr>
            </w:pPr>
            <w:r w:rsidRPr="00EB17AD">
              <w:rPr>
                <w:rFonts w:ascii="Verdana" w:hAnsi="Verdana"/>
                <w:sz w:val="20"/>
              </w:rPr>
              <w:t>2</w:t>
            </w:r>
          </w:p>
        </w:tc>
        <w:tc>
          <w:tcPr>
            <w:tcW w:w="2160" w:type="dxa"/>
          </w:tcPr>
          <w:p w14:paraId="0B0A0B92" w14:textId="77777777" w:rsidR="00393C3C" w:rsidRPr="00EB17AD" w:rsidRDefault="004E3978" w:rsidP="00D8532B">
            <w:pPr>
              <w:jc w:val="center"/>
              <w:rPr>
                <w:rFonts w:ascii="Verdana" w:hAnsi="Verdana"/>
                <w:sz w:val="20"/>
              </w:rPr>
            </w:pPr>
            <w:r w:rsidRPr="00EB17AD">
              <w:rPr>
                <w:rFonts w:ascii="Verdana" w:hAnsi="Verdana"/>
                <w:sz w:val="20"/>
              </w:rPr>
              <w:t>L…LM…MN…NP…P</w:t>
            </w:r>
          </w:p>
        </w:tc>
      </w:tr>
    </w:tbl>
    <w:p w14:paraId="61C9CAB6" w14:textId="77777777" w:rsidR="00393C3C" w:rsidRPr="00EB17AD" w:rsidRDefault="00393C3C" w:rsidP="005B453C">
      <w:pPr>
        <w:jc w:val="both"/>
        <w:rPr>
          <w:rFonts w:ascii="Verdana" w:hAnsi="Verdana"/>
          <w:sz w:val="20"/>
        </w:rPr>
      </w:pPr>
    </w:p>
    <w:p w14:paraId="1572900C" w14:textId="77777777" w:rsidR="00393C3C" w:rsidRPr="00EB17AD" w:rsidRDefault="004E3978" w:rsidP="005B453C">
      <w:pPr>
        <w:jc w:val="both"/>
        <w:rPr>
          <w:rFonts w:ascii="Verdana" w:hAnsi="Verdana"/>
          <w:sz w:val="20"/>
        </w:rPr>
      </w:pPr>
      <w:r w:rsidRPr="00EB17AD">
        <w:rPr>
          <w:rFonts w:ascii="Verdana" w:hAnsi="Verdana"/>
          <w:sz w:val="20"/>
        </w:rPr>
        <w:t>PRCNUM1=5 indicates this is provider information for the 5</w:t>
      </w:r>
      <w:r w:rsidRPr="00EB17AD">
        <w:rPr>
          <w:rFonts w:ascii="Verdana" w:hAnsi="Verdana"/>
          <w:sz w:val="20"/>
          <w:vertAlign w:val="superscript"/>
        </w:rPr>
        <w:t>th</w:t>
      </w:r>
      <w:r w:rsidRPr="00EB17AD">
        <w:rPr>
          <w:rFonts w:ascii="Verdana" w:hAnsi="Verdana"/>
          <w:sz w:val="20"/>
        </w:rPr>
        <w:t xml:space="preserve"> procedure; PRCNUM2=4 indicates provider information for the 4</w:t>
      </w:r>
      <w:r w:rsidRPr="00EB17AD">
        <w:rPr>
          <w:rFonts w:ascii="Verdana" w:hAnsi="Verdana"/>
          <w:sz w:val="20"/>
          <w:vertAlign w:val="superscript"/>
        </w:rPr>
        <w:t>th</w:t>
      </w:r>
      <w:r w:rsidRPr="00EB17AD">
        <w:rPr>
          <w:rFonts w:ascii="Verdana" w:hAnsi="Verdana"/>
          <w:sz w:val="20"/>
        </w:rPr>
        <w:t xml:space="preserve"> procedure; etc.</w:t>
      </w:r>
    </w:p>
    <w:p w14:paraId="670CCD5C" w14:textId="77777777" w:rsidR="00B20610" w:rsidRPr="00EB17AD" w:rsidRDefault="00B20610" w:rsidP="005B453C">
      <w:pPr>
        <w:jc w:val="both"/>
        <w:rPr>
          <w:rFonts w:ascii="Verdana" w:hAnsi="Verdana"/>
          <w:sz w:val="20"/>
        </w:rPr>
      </w:pPr>
    </w:p>
    <w:p w14:paraId="712F3AAE" w14:textId="77777777" w:rsidR="00393C3C" w:rsidRPr="00EB17AD" w:rsidRDefault="004E3978" w:rsidP="00393C3C">
      <w:pPr>
        <w:jc w:val="both"/>
        <w:rPr>
          <w:rFonts w:ascii="Verdana" w:hAnsi="Verdana"/>
          <w:sz w:val="20"/>
        </w:rPr>
      </w:pPr>
      <w:r w:rsidRPr="00EB17AD">
        <w:rPr>
          <w:rFonts w:ascii="Verdana" w:hAnsi="Verdana"/>
          <w:sz w:val="20"/>
        </w:rPr>
        <w:t xml:space="preserve">The </w:t>
      </w:r>
      <w:r w:rsidR="00393C3C" w:rsidRPr="00EB17AD">
        <w:rPr>
          <w:rFonts w:ascii="Verdana" w:hAnsi="Verdana"/>
          <w:sz w:val="20"/>
        </w:rPr>
        <w:t>PROV</w:t>
      </w:r>
      <w:r w:rsidR="00393C3C" w:rsidRPr="00EB17AD">
        <w:rPr>
          <w:rFonts w:ascii="Verdana" w:hAnsi="Verdana"/>
          <w:i/>
          <w:sz w:val="20"/>
        </w:rPr>
        <w:t>N</w:t>
      </w:r>
      <w:r w:rsidRPr="00EB17AD">
        <w:rPr>
          <w:rFonts w:ascii="Verdana" w:hAnsi="Verdana"/>
          <w:i/>
          <w:sz w:val="20"/>
        </w:rPr>
        <w:t>J</w:t>
      </w:r>
      <w:r w:rsidRPr="00EB17AD">
        <w:rPr>
          <w:rFonts w:ascii="Verdana" w:hAnsi="Verdana"/>
          <w:sz w:val="20"/>
        </w:rPr>
        <w:t xml:space="preserve"> fields (the </w:t>
      </w:r>
      <w:r w:rsidRPr="00EB17AD">
        <w:rPr>
          <w:rFonts w:ascii="Verdana" w:hAnsi="Verdana"/>
          <w:i/>
          <w:sz w:val="20"/>
        </w:rPr>
        <w:t>N</w:t>
      </w:r>
      <w:r w:rsidRPr="00EB17AD">
        <w:rPr>
          <w:rFonts w:ascii="Verdana" w:hAnsi="Verdana"/>
          <w:sz w:val="20"/>
        </w:rPr>
        <w:t xml:space="preserve">th provider who participated in the </w:t>
      </w:r>
      <w:r w:rsidRPr="00EB17AD">
        <w:rPr>
          <w:rFonts w:ascii="Verdana" w:hAnsi="Verdana"/>
          <w:i/>
          <w:sz w:val="20"/>
        </w:rPr>
        <w:t>J</w:t>
      </w:r>
      <w:r w:rsidRPr="00EB17AD">
        <w:rPr>
          <w:rFonts w:ascii="Verdana" w:hAnsi="Verdana"/>
          <w:sz w:val="20"/>
        </w:rPr>
        <w:t xml:space="preserve">th procedure), where </w:t>
      </w:r>
      <w:r w:rsidRPr="00EB17AD">
        <w:rPr>
          <w:rFonts w:ascii="Verdana" w:hAnsi="Verdana"/>
          <w:i/>
          <w:sz w:val="20"/>
        </w:rPr>
        <w:t>N</w:t>
      </w:r>
      <w:r w:rsidR="00393C3C" w:rsidRPr="00EB17AD">
        <w:rPr>
          <w:rFonts w:ascii="Verdana" w:hAnsi="Verdana"/>
          <w:sz w:val="20"/>
        </w:rPr>
        <w:t xml:space="preserve"> = 1-4</w:t>
      </w:r>
      <w:r w:rsidRPr="00EB17AD">
        <w:rPr>
          <w:rFonts w:ascii="Verdana" w:hAnsi="Verdana"/>
          <w:sz w:val="20"/>
        </w:rPr>
        <w:t xml:space="preserve"> and </w:t>
      </w:r>
      <w:r w:rsidRPr="00EB17AD">
        <w:rPr>
          <w:rFonts w:ascii="Verdana" w:hAnsi="Verdana"/>
          <w:i/>
          <w:sz w:val="20"/>
        </w:rPr>
        <w:t>J</w:t>
      </w:r>
      <w:r w:rsidR="00393C3C" w:rsidRPr="00EB17AD">
        <w:rPr>
          <w:rFonts w:ascii="Verdana" w:hAnsi="Verdana"/>
          <w:sz w:val="20"/>
        </w:rPr>
        <w:t xml:space="preserve"> = 1-20, </w:t>
      </w:r>
      <w:r w:rsidRPr="00EB17AD">
        <w:rPr>
          <w:rFonts w:ascii="Verdana" w:hAnsi="Verdana"/>
          <w:sz w:val="20"/>
        </w:rPr>
        <w:t>would be:</w:t>
      </w:r>
    </w:p>
    <w:p w14:paraId="3BEB1382" w14:textId="77777777" w:rsidR="004E3978" w:rsidRPr="00EB17AD" w:rsidRDefault="004E3978" w:rsidP="00393C3C">
      <w:pPr>
        <w:jc w:val="both"/>
        <w:rPr>
          <w:rFonts w:ascii="Verdana" w:hAnsi="Verdana"/>
          <w:sz w:val="20"/>
        </w:rPr>
      </w:pPr>
    </w:p>
    <w:tbl>
      <w:tblPr>
        <w:tblStyle w:val="TableGridLight"/>
        <w:tblW w:w="10080" w:type="dxa"/>
        <w:jc w:val="center"/>
        <w:tblLayout w:type="fixed"/>
        <w:tblLook w:val="01E0" w:firstRow="1" w:lastRow="1" w:firstColumn="1" w:lastColumn="1" w:noHBand="0" w:noVBand="0"/>
        <w:tblDescription w:val="Example of the provider fields for the Nth provider who participated in the Jth procedure, where N = 1-4 and J = 1-20"/>
      </w:tblPr>
      <w:tblGrid>
        <w:gridCol w:w="1260"/>
        <w:gridCol w:w="1260"/>
        <w:gridCol w:w="1260"/>
        <w:gridCol w:w="1260"/>
        <w:gridCol w:w="1260"/>
        <w:gridCol w:w="1260"/>
        <w:gridCol w:w="1260"/>
        <w:gridCol w:w="1260"/>
      </w:tblGrid>
      <w:tr w:rsidR="002435D2" w:rsidRPr="00EB17AD" w14:paraId="5900A3CF" w14:textId="77777777" w:rsidTr="00B72E15">
        <w:trPr>
          <w:tblHeader/>
          <w:jc w:val="center"/>
        </w:trPr>
        <w:tc>
          <w:tcPr>
            <w:tcW w:w="1260" w:type="dxa"/>
            <w:shd w:val="clear" w:color="auto" w:fill="B8CCE4" w:themeFill="accent1" w:themeFillTint="66"/>
          </w:tcPr>
          <w:p w14:paraId="44582417" w14:textId="77777777" w:rsidR="002435D2" w:rsidRPr="00EB17AD" w:rsidRDefault="002435D2" w:rsidP="00D8532B">
            <w:pPr>
              <w:jc w:val="center"/>
              <w:rPr>
                <w:rFonts w:ascii="Verdana" w:hAnsi="Verdana"/>
                <w:b/>
                <w:sz w:val="20"/>
              </w:rPr>
            </w:pPr>
            <w:r w:rsidRPr="00EB17AD">
              <w:rPr>
                <w:rFonts w:ascii="Verdana" w:hAnsi="Verdana"/>
                <w:b/>
                <w:sz w:val="20"/>
              </w:rPr>
              <w:t>PROV11</w:t>
            </w:r>
          </w:p>
        </w:tc>
        <w:tc>
          <w:tcPr>
            <w:tcW w:w="1260" w:type="dxa"/>
            <w:shd w:val="clear" w:color="auto" w:fill="B8CCE4" w:themeFill="accent1" w:themeFillTint="66"/>
          </w:tcPr>
          <w:p w14:paraId="046D533C" w14:textId="77777777" w:rsidR="002435D2" w:rsidRPr="00EB17AD" w:rsidRDefault="002435D2" w:rsidP="00D8532B">
            <w:pPr>
              <w:jc w:val="center"/>
              <w:rPr>
                <w:rFonts w:ascii="Verdana" w:hAnsi="Verdana"/>
                <w:b/>
                <w:sz w:val="20"/>
              </w:rPr>
            </w:pPr>
            <w:r w:rsidRPr="00EB17AD">
              <w:rPr>
                <w:rFonts w:ascii="Verdana" w:hAnsi="Verdana"/>
                <w:b/>
                <w:sz w:val="20"/>
              </w:rPr>
              <w:t>PROV21</w:t>
            </w:r>
          </w:p>
        </w:tc>
        <w:tc>
          <w:tcPr>
            <w:tcW w:w="1260" w:type="dxa"/>
            <w:shd w:val="clear" w:color="auto" w:fill="B8CCE4" w:themeFill="accent1" w:themeFillTint="66"/>
          </w:tcPr>
          <w:p w14:paraId="711EE635" w14:textId="77777777" w:rsidR="002435D2" w:rsidRPr="00EB17AD" w:rsidRDefault="002435D2" w:rsidP="00D8532B">
            <w:pPr>
              <w:jc w:val="center"/>
              <w:rPr>
                <w:rFonts w:ascii="Verdana" w:hAnsi="Verdana"/>
                <w:b/>
                <w:sz w:val="20"/>
              </w:rPr>
            </w:pPr>
            <w:r w:rsidRPr="00EB17AD">
              <w:rPr>
                <w:rFonts w:ascii="Verdana" w:hAnsi="Verdana"/>
                <w:b/>
                <w:sz w:val="20"/>
              </w:rPr>
              <w:t>PROV31</w:t>
            </w:r>
          </w:p>
        </w:tc>
        <w:tc>
          <w:tcPr>
            <w:tcW w:w="1260" w:type="dxa"/>
            <w:shd w:val="clear" w:color="auto" w:fill="B8CCE4" w:themeFill="accent1" w:themeFillTint="66"/>
          </w:tcPr>
          <w:p w14:paraId="49726F0C" w14:textId="77777777" w:rsidR="002435D2" w:rsidRPr="00EB17AD" w:rsidRDefault="002435D2" w:rsidP="00D8532B">
            <w:pPr>
              <w:jc w:val="center"/>
              <w:rPr>
                <w:rFonts w:ascii="Verdana" w:hAnsi="Verdana"/>
                <w:b/>
                <w:sz w:val="20"/>
              </w:rPr>
            </w:pPr>
            <w:r w:rsidRPr="00EB17AD">
              <w:rPr>
                <w:rFonts w:ascii="Verdana" w:hAnsi="Verdana"/>
                <w:b/>
                <w:sz w:val="20"/>
              </w:rPr>
              <w:t>PROV41</w:t>
            </w:r>
          </w:p>
        </w:tc>
        <w:tc>
          <w:tcPr>
            <w:tcW w:w="1260" w:type="dxa"/>
            <w:shd w:val="clear" w:color="auto" w:fill="D6E3BC" w:themeFill="accent3" w:themeFillTint="66"/>
          </w:tcPr>
          <w:p w14:paraId="461AF980" w14:textId="77777777" w:rsidR="002435D2" w:rsidRPr="00EB17AD" w:rsidRDefault="002435D2" w:rsidP="00D8532B">
            <w:pPr>
              <w:jc w:val="center"/>
              <w:rPr>
                <w:rFonts w:ascii="Verdana" w:hAnsi="Verdana"/>
                <w:b/>
                <w:sz w:val="20"/>
              </w:rPr>
            </w:pPr>
            <w:r w:rsidRPr="00EB17AD">
              <w:rPr>
                <w:rFonts w:ascii="Verdana" w:hAnsi="Verdana"/>
                <w:b/>
                <w:sz w:val="20"/>
              </w:rPr>
              <w:t>PROV12</w:t>
            </w:r>
          </w:p>
        </w:tc>
        <w:tc>
          <w:tcPr>
            <w:tcW w:w="1260" w:type="dxa"/>
            <w:shd w:val="clear" w:color="auto" w:fill="D6E3BC" w:themeFill="accent3" w:themeFillTint="66"/>
          </w:tcPr>
          <w:p w14:paraId="13E26AAF" w14:textId="77777777" w:rsidR="002435D2" w:rsidRPr="00EB17AD" w:rsidRDefault="002435D2" w:rsidP="00D8532B">
            <w:pPr>
              <w:jc w:val="center"/>
              <w:rPr>
                <w:rFonts w:ascii="Verdana" w:hAnsi="Verdana"/>
                <w:b/>
                <w:sz w:val="20"/>
              </w:rPr>
            </w:pPr>
            <w:r w:rsidRPr="00EB17AD">
              <w:rPr>
                <w:rFonts w:ascii="Verdana" w:hAnsi="Verdana"/>
                <w:b/>
                <w:sz w:val="20"/>
              </w:rPr>
              <w:t>PROV22</w:t>
            </w:r>
          </w:p>
        </w:tc>
        <w:tc>
          <w:tcPr>
            <w:tcW w:w="1260" w:type="dxa"/>
            <w:shd w:val="clear" w:color="auto" w:fill="D6E3BC" w:themeFill="accent3" w:themeFillTint="66"/>
          </w:tcPr>
          <w:p w14:paraId="7023847A" w14:textId="77777777" w:rsidR="002435D2" w:rsidRPr="00EB17AD" w:rsidRDefault="002435D2" w:rsidP="00D8532B">
            <w:pPr>
              <w:jc w:val="center"/>
              <w:rPr>
                <w:rFonts w:ascii="Verdana" w:hAnsi="Verdana"/>
                <w:b/>
                <w:sz w:val="20"/>
              </w:rPr>
            </w:pPr>
            <w:r w:rsidRPr="00EB17AD">
              <w:rPr>
                <w:rFonts w:ascii="Verdana" w:hAnsi="Verdana"/>
                <w:b/>
                <w:sz w:val="20"/>
              </w:rPr>
              <w:t>PROV32</w:t>
            </w:r>
          </w:p>
        </w:tc>
        <w:tc>
          <w:tcPr>
            <w:tcW w:w="1260" w:type="dxa"/>
            <w:shd w:val="clear" w:color="auto" w:fill="D6E3BC" w:themeFill="accent3" w:themeFillTint="66"/>
          </w:tcPr>
          <w:p w14:paraId="1D9E3269" w14:textId="77777777" w:rsidR="002435D2" w:rsidRPr="00EB17AD" w:rsidRDefault="002435D2" w:rsidP="00D8532B">
            <w:pPr>
              <w:jc w:val="center"/>
              <w:rPr>
                <w:rFonts w:ascii="Verdana" w:hAnsi="Verdana"/>
                <w:b/>
                <w:sz w:val="20"/>
              </w:rPr>
            </w:pPr>
            <w:r w:rsidRPr="00EB17AD">
              <w:rPr>
                <w:rFonts w:ascii="Verdana" w:hAnsi="Verdana"/>
                <w:b/>
                <w:sz w:val="20"/>
              </w:rPr>
              <w:t>PROV42</w:t>
            </w:r>
          </w:p>
        </w:tc>
      </w:tr>
      <w:tr w:rsidR="00573040" w:rsidRPr="00EB17AD" w14:paraId="38586A6A" w14:textId="77777777" w:rsidTr="00B72E15">
        <w:trPr>
          <w:jc w:val="center"/>
        </w:trPr>
        <w:tc>
          <w:tcPr>
            <w:tcW w:w="1260" w:type="dxa"/>
          </w:tcPr>
          <w:p w14:paraId="089928D9" w14:textId="77777777" w:rsidR="00573040" w:rsidRPr="00EB17AD" w:rsidRDefault="002F053E" w:rsidP="00D8532B">
            <w:pPr>
              <w:jc w:val="center"/>
              <w:rPr>
                <w:rFonts w:ascii="Verdana" w:hAnsi="Verdana"/>
                <w:i/>
                <w:sz w:val="20"/>
              </w:rPr>
            </w:pPr>
            <w:r w:rsidRPr="00EB17AD">
              <w:rPr>
                <w:rFonts w:ascii="Verdana" w:hAnsi="Verdana"/>
                <w:i/>
                <w:sz w:val="20"/>
              </w:rPr>
              <w:t>B</w:t>
            </w:r>
            <w:r w:rsidR="00573040" w:rsidRPr="00EB17AD">
              <w:rPr>
                <w:rFonts w:ascii="Verdana" w:hAnsi="Verdana"/>
                <w:i/>
                <w:sz w:val="20"/>
              </w:rPr>
              <w:t>lank</w:t>
            </w:r>
          </w:p>
        </w:tc>
        <w:tc>
          <w:tcPr>
            <w:tcW w:w="1260" w:type="dxa"/>
          </w:tcPr>
          <w:p w14:paraId="76C0CED7" w14:textId="77777777" w:rsidR="00573040" w:rsidRPr="00EB17AD" w:rsidRDefault="00573040" w:rsidP="00D8532B">
            <w:pPr>
              <w:jc w:val="center"/>
              <w:rPr>
                <w:rFonts w:ascii="Verdana" w:hAnsi="Verdana"/>
                <w:sz w:val="20"/>
              </w:rPr>
            </w:pPr>
            <w:r w:rsidRPr="00EB17AD">
              <w:rPr>
                <w:rFonts w:ascii="Verdana" w:hAnsi="Verdana"/>
                <w:i/>
                <w:sz w:val="20"/>
              </w:rPr>
              <w:t>blank</w:t>
            </w:r>
          </w:p>
        </w:tc>
        <w:tc>
          <w:tcPr>
            <w:tcW w:w="1260" w:type="dxa"/>
          </w:tcPr>
          <w:p w14:paraId="5DCC0F48" w14:textId="77777777" w:rsidR="00573040" w:rsidRPr="00EB17AD" w:rsidRDefault="00573040" w:rsidP="00D8532B">
            <w:pPr>
              <w:jc w:val="center"/>
              <w:rPr>
                <w:rFonts w:ascii="Verdana" w:hAnsi="Verdana"/>
                <w:sz w:val="20"/>
              </w:rPr>
            </w:pPr>
            <w:r w:rsidRPr="00EB17AD">
              <w:rPr>
                <w:rFonts w:ascii="Verdana" w:hAnsi="Verdana"/>
                <w:i/>
                <w:sz w:val="20"/>
              </w:rPr>
              <w:t>blank</w:t>
            </w:r>
          </w:p>
        </w:tc>
        <w:tc>
          <w:tcPr>
            <w:tcW w:w="1260" w:type="dxa"/>
          </w:tcPr>
          <w:p w14:paraId="78731CB0" w14:textId="77777777" w:rsidR="00573040" w:rsidRPr="00EB17AD" w:rsidRDefault="00573040" w:rsidP="00D8532B">
            <w:pPr>
              <w:jc w:val="center"/>
              <w:rPr>
                <w:rFonts w:ascii="Verdana" w:hAnsi="Verdana"/>
                <w:sz w:val="20"/>
              </w:rPr>
            </w:pPr>
            <w:r w:rsidRPr="00EB17AD">
              <w:rPr>
                <w:rFonts w:ascii="Verdana" w:hAnsi="Verdana"/>
                <w:i/>
                <w:sz w:val="20"/>
              </w:rPr>
              <w:t>blank</w:t>
            </w:r>
          </w:p>
        </w:tc>
        <w:tc>
          <w:tcPr>
            <w:tcW w:w="1260" w:type="dxa"/>
          </w:tcPr>
          <w:p w14:paraId="73207C7A" w14:textId="77777777" w:rsidR="00573040" w:rsidRPr="00EB17AD" w:rsidRDefault="00573040" w:rsidP="00D8532B">
            <w:pPr>
              <w:jc w:val="center"/>
              <w:rPr>
                <w:rFonts w:ascii="Verdana" w:hAnsi="Verdana"/>
                <w:sz w:val="20"/>
              </w:rPr>
            </w:pPr>
            <w:r w:rsidRPr="00EB17AD">
              <w:rPr>
                <w:rFonts w:ascii="Verdana" w:hAnsi="Verdana"/>
                <w:sz w:val="20"/>
              </w:rPr>
              <w:t>L</w:t>
            </w:r>
            <w:r w:rsidR="002F053E" w:rsidRPr="00EB17AD">
              <w:rPr>
                <w:rFonts w:ascii="Verdana" w:hAnsi="Verdana"/>
                <w:sz w:val="20"/>
              </w:rPr>
              <w:t>…</w:t>
            </w:r>
            <w:r w:rsidRPr="00EB17AD">
              <w:rPr>
                <w:rFonts w:ascii="Verdana" w:hAnsi="Verdana"/>
                <w:sz w:val="20"/>
              </w:rPr>
              <w:t>L</w:t>
            </w:r>
          </w:p>
        </w:tc>
        <w:tc>
          <w:tcPr>
            <w:tcW w:w="1260" w:type="dxa"/>
          </w:tcPr>
          <w:p w14:paraId="40544DEE" w14:textId="77777777" w:rsidR="00573040" w:rsidRPr="00EB17AD" w:rsidRDefault="00573040" w:rsidP="00D8532B">
            <w:pPr>
              <w:jc w:val="center"/>
              <w:rPr>
                <w:rFonts w:ascii="Verdana" w:hAnsi="Verdana"/>
                <w:sz w:val="20"/>
              </w:rPr>
            </w:pPr>
            <w:r w:rsidRPr="00EB17AD">
              <w:rPr>
                <w:rFonts w:ascii="Verdana" w:hAnsi="Verdana"/>
                <w:sz w:val="20"/>
              </w:rPr>
              <w:t>M</w:t>
            </w:r>
            <w:r w:rsidR="002F053E" w:rsidRPr="00EB17AD">
              <w:rPr>
                <w:rFonts w:ascii="Verdana" w:hAnsi="Verdana"/>
                <w:sz w:val="20"/>
              </w:rPr>
              <w:t>…</w:t>
            </w:r>
            <w:r w:rsidRPr="00EB17AD">
              <w:rPr>
                <w:rFonts w:ascii="Verdana" w:hAnsi="Verdana"/>
                <w:sz w:val="20"/>
              </w:rPr>
              <w:t>M</w:t>
            </w:r>
          </w:p>
        </w:tc>
        <w:tc>
          <w:tcPr>
            <w:tcW w:w="1260" w:type="dxa"/>
          </w:tcPr>
          <w:p w14:paraId="7D3E75CE" w14:textId="77777777" w:rsidR="00573040" w:rsidRPr="00EB17AD" w:rsidRDefault="00573040" w:rsidP="00D8532B">
            <w:pPr>
              <w:jc w:val="center"/>
              <w:rPr>
                <w:rFonts w:ascii="Verdana" w:hAnsi="Verdana"/>
                <w:sz w:val="20"/>
              </w:rPr>
            </w:pPr>
            <w:r w:rsidRPr="00EB17AD">
              <w:rPr>
                <w:rFonts w:ascii="Verdana" w:hAnsi="Verdana"/>
                <w:sz w:val="20"/>
              </w:rPr>
              <w:t>N</w:t>
            </w:r>
            <w:r w:rsidR="002F053E" w:rsidRPr="00EB17AD">
              <w:rPr>
                <w:rFonts w:ascii="Verdana" w:hAnsi="Verdana"/>
                <w:sz w:val="20"/>
              </w:rPr>
              <w:t>…</w:t>
            </w:r>
            <w:r w:rsidRPr="00EB17AD">
              <w:rPr>
                <w:rFonts w:ascii="Verdana" w:hAnsi="Verdana"/>
                <w:sz w:val="20"/>
              </w:rPr>
              <w:t>N</w:t>
            </w:r>
          </w:p>
        </w:tc>
        <w:tc>
          <w:tcPr>
            <w:tcW w:w="1260" w:type="dxa"/>
          </w:tcPr>
          <w:p w14:paraId="603A5193" w14:textId="77777777" w:rsidR="00573040" w:rsidRPr="00EB17AD" w:rsidRDefault="00573040" w:rsidP="00D8532B">
            <w:pPr>
              <w:jc w:val="center"/>
              <w:rPr>
                <w:rFonts w:ascii="Verdana" w:hAnsi="Verdana"/>
                <w:sz w:val="20"/>
              </w:rPr>
            </w:pPr>
            <w:r w:rsidRPr="00EB17AD">
              <w:rPr>
                <w:rFonts w:ascii="Verdana" w:hAnsi="Verdana"/>
                <w:sz w:val="20"/>
              </w:rPr>
              <w:t>P...P</w:t>
            </w:r>
          </w:p>
        </w:tc>
      </w:tr>
      <w:tr w:rsidR="00B72E15" w:rsidRPr="00EB17AD" w14:paraId="6C08ABCF" w14:textId="77777777" w:rsidTr="00B72E15">
        <w:trPr>
          <w:jc w:val="center"/>
        </w:trPr>
        <w:tc>
          <w:tcPr>
            <w:tcW w:w="1260" w:type="dxa"/>
          </w:tcPr>
          <w:p w14:paraId="56F7F587" w14:textId="77777777" w:rsidR="00B72E15" w:rsidRPr="00EB17AD" w:rsidRDefault="00B72E15" w:rsidP="00D8532B">
            <w:pPr>
              <w:jc w:val="center"/>
              <w:rPr>
                <w:rFonts w:ascii="Verdana" w:hAnsi="Verdana"/>
                <w:b/>
                <w:sz w:val="20"/>
              </w:rPr>
            </w:pPr>
          </w:p>
        </w:tc>
        <w:tc>
          <w:tcPr>
            <w:tcW w:w="1260" w:type="dxa"/>
          </w:tcPr>
          <w:p w14:paraId="01930F25" w14:textId="77777777" w:rsidR="00B72E15" w:rsidRPr="00EB17AD" w:rsidRDefault="00B72E15" w:rsidP="00D8532B">
            <w:pPr>
              <w:jc w:val="center"/>
              <w:rPr>
                <w:rFonts w:ascii="Verdana" w:hAnsi="Verdana"/>
                <w:b/>
                <w:sz w:val="20"/>
              </w:rPr>
            </w:pPr>
          </w:p>
        </w:tc>
        <w:tc>
          <w:tcPr>
            <w:tcW w:w="1260" w:type="dxa"/>
          </w:tcPr>
          <w:p w14:paraId="01B89C6B" w14:textId="77777777" w:rsidR="00B72E15" w:rsidRPr="00EB17AD" w:rsidRDefault="00B72E15" w:rsidP="00D8532B">
            <w:pPr>
              <w:jc w:val="center"/>
              <w:rPr>
                <w:rFonts w:ascii="Verdana" w:hAnsi="Verdana"/>
                <w:b/>
                <w:sz w:val="20"/>
              </w:rPr>
            </w:pPr>
          </w:p>
        </w:tc>
        <w:tc>
          <w:tcPr>
            <w:tcW w:w="1260" w:type="dxa"/>
          </w:tcPr>
          <w:p w14:paraId="22555B2A" w14:textId="77777777" w:rsidR="00B72E15" w:rsidRPr="00EB17AD" w:rsidRDefault="00B72E15" w:rsidP="00D8532B">
            <w:pPr>
              <w:jc w:val="center"/>
              <w:rPr>
                <w:rFonts w:ascii="Verdana" w:hAnsi="Verdana"/>
                <w:b/>
                <w:sz w:val="20"/>
              </w:rPr>
            </w:pPr>
          </w:p>
        </w:tc>
        <w:tc>
          <w:tcPr>
            <w:tcW w:w="1260" w:type="dxa"/>
          </w:tcPr>
          <w:p w14:paraId="3F971244" w14:textId="77777777" w:rsidR="00B72E15" w:rsidRPr="00EB17AD" w:rsidRDefault="00B72E15" w:rsidP="00D8532B">
            <w:pPr>
              <w:jc w:val="center"/>
              <w:rPr>
                <w:rFonts w:ascii="Verdana" w:hAnsi="Verdana"/>
                <w:b/>
                <w:sz w:val="20"/>
              </w:rPr>
            </w:pPr>
          </w:p>
        </w:tc>
        <w:tc>
          <w:tcPr>
            <w:tcW w:w="1260" w:type="dxa"/>
          </w:tcPr>
          <w:p w14:paraId="21A48825" w14:textId="77777777" w:rsidR="00B72E15" w:rsidRPr="00EB17AD" w:rsidRDefault="00B72E15" w:rsidP="00D8532B">
            <w:pPr>
              <w:jc w:val="center"/>
              <w:rPr>
                <w:rFonts w:ascii="Verdana" w:hAnsi="Verdana"/>
                <w:b/>
                <w:sz w:val="20"/>
              </w:rPr>
            </w:pPr>
          </w:p>
        </w:tc>
        <w:tc>
          <w:tcPr>
            <w:tcW w:w="1260" w:type="dxa"/>
          </w:tcPr>
          <w:p w14:paraId="4007AF89" w14:textId="77777777" w:rsidR="00B72E15" w:rsidRPr="00EB17AD" w:rsidRDefault="00B72E15" w:rsidP="00D8532B">
            <w:pPr>
              <w:jc w:val="center"/>
              <w:rPr>
                <w:rFonts w:ascii="Verdana" w:hAnsi="Verdana"/>
                <w:b/>
                <w:sz w:val="20"/>
              </w:rPr>
            </w:pPr>
          </w:p>
        </w:tc>
        <w:tc>
          <w:tcPr>
            <w:tcW w:w="1260" w:type="dxa"/>
          </w:tcPr>
          <w:p w14:paraId="01E5E82D" w14:textId="77777777" w:rsidR="00B72E15" w:rsidRPr="00EB17AD" w:rsidRDefault="00B72E15" w:rsidP="00D8532B">
            <w:pPr>
              <w:jc w:val="center"/>
              <w:rPr>
                <w:rFonts w:ascii="Verdana" w:hAnsi="Verdana"/>
                <w:b/>
                <w:sz w:val="20"/>
              </w:rPr>
            </w:pPr>
          </w:p>
        </w:tc>
      </w:tr>
      <w:tr w:rsidR="000A6C15" w:rsidRPr="00EB17AD" w14:paraId="2DB24B9B" w14:textId="77777777" w:rsidTr="00B72E15">
        <w:trPr>
          <w:jc w:val="center"/>
        </w:trPr>
        <w:tc>
          <w:tcPr>
            <w:tcW w:w="1260" w:type="dxa"/>
            <w:shd w:val="clear" w:color="auto" w:fill="CCC0D9" w:themeFill="accent4" w:themeFillTint="66"/>
          </w:tcPr>
          <w:p w14:paraId="2A36FF0E" w14:textId="77777777" w:rsidR="000A6C15" w:rsidRPr="00EB17AD" w:rsidRDefault="000A6C15" w:rsidP="00D8532B">
            <w:pPr>
              <w:jc w:val="center"/>
              <w:rPr>
                <w:rFonts w:ascii="Verdana" w:hAnsi="Verdana"/>
                <w:b/>
                <w:sz w:val="20"/>
              </w:rPr>
            </w:pPr>
            <w:r w:rsidRPr="00EB17AD">
              <w:rPr>
                <w:rFonts w:ascii="Verdana" w:hAnsi="Verdana"/>
                <w:b/>
                <w:sz w:val="20"/>
              </w:rPr>
              <w:t>PROV1</w:t>
            </w:r>
            <w:r w:rsidR="00E90A5D" w:rsidRPr="00EB17AD">
              <w:rPr>
                <w:rFonts w:ascii="Verdana" w:hAnsi="Verdana"/>
                <w:b/>
                <w:sz w:val="20"/>
              </w:rPr>
              <w:t>3</w:t>
            </w:r>
          </w:p>
        </w:tc>
        <w:tc>
          <w:tcPr>
            <w:tcW w:w="1260" w:type="dxa"/>
            <w:shd w:val="clear" w:color="auto" w:fill="CCC0D9" w:themeFill="accent4" w:themeFillTint="66"/>
          </w:tcPr>
          <w:p w14:paraId="1AE3740F" w14:textId="77777777" w:rsidR="000A6C15" w:rsidRPr="00EB17AD" w:rsidRDefault="000A6C15" w:rsidP="00D8532B">
            <w:pPr>
              <w:jc w:val="center"/>
              <w:rPr>
                <w:rFonts w:ascii="Verdana" w:hAnsi="Verdana"/>
                <w:b/>
                <w:sz w:val="20"/>
              </w:rPr>
            </w:pPr>
            <w:r w:rsidRPr="00EB17AD">
              <w:rPr>
                <w:rFonts w:ascii="Verdana" w:hAnsi="Verdana"/>
                <w:b/>
                <w:sz w:val="20"/>
              </w:rPr>
              <w:t>PROV2</w:t>
            </w:r>
            <w:r w:rsidR="00E90A5D" w:rsidRPr="00EB17AD">
              <w:rPr>
                <w:rFonts w:ascii="Verdana" w:hAnsi="Verdana"/>
                <w:b/>
                <w:sz w:val="20"/>
              </w:rPr>
              <w:t>3</w:t>
            </w:r>
          </w:p>
        </w:tc>
        <w:tc>
          <w:tcPr>
            <w:tcW w:w="1260" w:type="dxa"/>
            <w:shd w:val="clear" w:color="auto" w:fill="CCC0D9" w:themeFill="accent4" w:themeFillTint="66"/>
          </w:tcPr>
          <w:p w14:paraId="22E8313A" w14:textId="77777777" w:rsidR="000A6C15" w:rsidRPr="00EB17AD" w:rsidRDefault="000A6C15" w:rsidP="00D8532B">
            <w:pPr>
              <w:jc w:val="center"/>
              <w:rPr>
                <w:rFonts w:ascii="Verdana" w:hAnsi="Verdana"/>
                <w:b/>
                <w:sz w:val="20"/>
              </w:rPr>
            </w:pPr>
            <w:r w:rsidRPr="00EB17AD">
              <w:rPr>
                <w:rFonts w:ascii="Verdana" w:hAnsi="Verdana"/>
                <w:b/>
                <w:sz w:val="20"/>
              </w:rPr>
              <w:t>PROV3</w:t>
            </w:r>
            <w:r w:rsidR="00E90A5D" w:rsidRPr="00EB17AD">
              <w:rPr>
                <w:rFonts w:ascii="Verdana" w:hAnsi="Verdana"/>
                <w:b/>
                <w:sz w:val="20"/>
              </w:rPr>
              <w:t>3</w:t>
            </w:r>
          </w:p>
        </w:tc>
        <w:tc>
          <w:tcPr>
            <w:tcW w:w="1260" w:type="dxa"/>
            <w:shd w:val="clear" w:color="auto" w:fill="CCC0D9" w:themeFill="accent4" w:themeFillTint="66"/>
          </w:tcPr>
          <w:p w14:paraId="40B54660" w14:textId="77777777" w:rsidR="000A6C15" w:rsidRPr="00EB17AD" w:rsidRDefault="000A6C15" w:rsidP="00D8532B">
            <w:pPr>
              <w:jc w:val="center"/>
              <w:rPr>
                <w:rFonts w:ascii="Verdana" w:hAnsi="Verdana"/>
                <w:b/>
                <w:sz w:val="20"/>
              </w:rPr>
            </w:pPr>
            <w:r w:rsidRPr="00EB17AD">
              <w:rPr>
                <w:rFonts w:ascii="Verdana" w:hAnsi="Verdana"/>
                <w:b/>
                <w:sz w:val="20"/>
              </w:rPr>
              <w:t>PROV4</w:t>
            </w:r>
            <w:r w:rsidR="00E90A5D" w:rsidRPr="00EB17AD">
              <w:rPr>
                <w:rFonts w:ascii="Verdana" w:hAnsi="Verdana"/>
                <w:b/>
                <w:sz w:val="20"/>
              </w:rPr>
              <w:t>3</w:t>
            </w:r>
          </w:p>
        </w:tc>
        <w:tc>
          <w:tcPr>
            <w:tcW w:w="1260" w:type="dxa"/>
            <w:shd w:val="clear" w:color="auto" w:fill="FBD4B4" w:themeFill="accent6" w:themeFillTint="66"/>
          </w:tcPr>
          <w:p w14:paraId="0559B595" w14:textId="77777777" w:rsidR="000A6C15" w:rsidRPr="00EB17AD" w:rsidRDefault="000A6C15" w:rsidP="00D8532B">
            <w:pPr>
              <w:jc w:val="center"/>
              <w:rPr>
                <w:rFonts w:ascii="Verdana" w:hAnsi="Verdana"/>
                <w:b/>
                <w:sz w:val="20"/>
              </w:rPr>
            </w:pPr>
            <w:r w:rsidRPr="00EB17AD">
              <w:rPr>
                <w:rFonts w:ascii="Verdana" w:hAnsi="Verdana"/>
                <w:b/>
                <w:sz w:val="20"/>
              </w:rPr>
              <w:t>PROV1</w:t>
            </w:r>
            <w:r w:rsidR="00E90A5D" w:rsidRPr="00EB17AD">
              <w:rPr>
                <w:rFonts w:ascii="Verdana" w:hAnsi="Verdana"/>
                <w:b/>
                <w:sz w:val="20"/>
              </w:rPr>
              <w:t>4</w:t>
            </w:r>
          </w:p>
        </w:tc>
        <w:tc>
          <w:tcPr>
            <w:tcW w:w="1260" w:type="dxa"/>
            <w:shd w:val="clear" w:color="auto" w:fill="FBD4B4" w:themeFill="accent6" w:themeFillTint="66"/>
          </w:tcPr>
          <w:p w14:paraId="5D97CD66" w14:textId="77777777" w:rsidR="000A6C15" w:rsidRPr="00EB17AD" w:rsidRDefault="000A6C15" w:rsidP="00D8532B">
            <w:pPr>
              <w:jc w:val="center"/>
              <w:rPr>
                <w:rFonts w:ascii="Verdana" w:hAnsi="Verdana"/>
                <w:b/>
                <w:sz w:val="20"/>
              </w:rPr>
            </w:pPr>
            <w:r w:rsidRPr="00EB17AD">
              <w:rPr>
                <w:rFonts w:ascii="Verdana" w:hAnsi="Verdana"/>
                <w:b/>
                <w:sz w:val="20"/>
              </w:rPr>
              <w:t>PROV2</w:t>
            </w:r>
            <w:r w:rsidR="00E90A5D" w:rsidRPr="00EB17AD">
              <w:rPr>
                <w:rFonts w:ascii="Verdana" w:hAnsi="Verdana"/>
                <w:b/>
                <w:sz w:val="20"/>
              </w:rPr>
              <w:t>4</w:t>
            </w:r>
          </w:p>
        </w:tc>
        <w:tc>
          <w:tcPr>
            <w:tcW w:w="1260" w:type="dxa"/>
            <w:shd w:val="clear" w:color="auto" w:fill="FBD4B4" w:themeFill="accent6" w:themeFillTint="66"/>
          </w:tcPr>
          <w:p w14:paraId="23AFABB5" w14:textId="77777777" w:rsidR="000A6C15" w:rsidRPr="00EB17AD" w:rsidRDefault="000A6C15" w:rsidP="00D8532B">
            <w:pPr>
              <w:jc w:val="center"/>
              <w:rPr>
                <w:rFonts w:ascii="Verdana" w:hAnsi="Verdana"/>
                <w:b/>
                <w:sz w:val="20"/>
              </w:rPr>
            </w:pPr>
            <w:r w:rsidRPr="00EB17AD">
              <w:rPr>
                <w:rFonts w:ascii="Verdana" w:hAnsi="Verdana"/>
                <w:b/>
                <w:sz w:val="20"/>
              </w:rPr>
              <w:t>PROV3</w:t>
            </w:r>
            <w:r w:rsidR="00E90A5D" w:rsidRPr="00EB17AD">
              <w:rPr>
                <w:rFonts w:ascii="Verdana" w:hAnsi="Verdana"/>
                <w:b/>
                <w:sz w:val="20"/>
              </w:rPr>
              <w:t>4</w:t>
            </w:r>
          </w:p>
        </w:tc>
        <w:tc>
          <w:tcPr>
            <w:tcW w:w="1260" w:type="dxa"/>
            <w:shd w:val="clear" w:color="auto" w:fill="FBD4B4" w:themeFill="accent6" w:themeFillTint="66"/>
          </w:tcPr>
          <w:p w14:paraId="255AF694" w14:textId="77777777" w:rsidR="000A6C15" w:rsidRPr="00EB17AD" w:rsidRDefault="000A6C15" w:rsidP="00D8532B">
            <w:pPr>
              <w:jc w:val="center"/>
              <w:rPr>
                <w:rFonts w:ascii="Verdana" w:hAnsi="Verdana"/>
                <w:b/>
                <w:sz w:val="20"/>
              </w:rPr>
            </w:pPr>
            <w:r w:rsidRPr="00EB17AD">
              <w:rPr>
                <w:rFonts w:ascii="Verdana" w:hAnsi="Verdana"/>
                <w:b/>
                <w:sz w:val="20"/>
              </w:rPr>
              <w:t>PROV4</w:t>
            </w:r>
            <w:r w:rsidR="00E90A5D" w:rsidRPr="00EB17AD">
              <w:rPr>
                <w:rFonts w:ascii="Verdana" w:hAnsi="Verdana"/>
                <w:b/>
                <w:sz w:val="20"/>
              </w:rPr>
              <w:t>4</w:t>
            </w:r>
          </w:p>
        </w:tc>
      </w:tr>
      <w:tr w:rsidR="00573040" w:rsidRPr="00EB17AD" w14:paraId="4115A42C" w14:textId="77777777" w:rsidTr="00B72E15">
        <w:trPr>
          <w:jc w:val="center"/>
        </w:trPr>
        <w:tc>
          <w:tcPr>
            <w:tcW w:w="1260" w:type="dxa"/>
          </w:tcPr>
          <w:p w14:paraId="2C0B49DC" w14:textId="77777777" w:rsidR="00573040" w:rsidRPr="00EB17AD" w:rsidRDefault="002F053E" w:rsidP="00D8532B">
            <w:pPr>
              <w:jc w:val="center"/>
              <w:rPr>
                <w:rFonts w:ascii="Verdana" w:hAnsi="Verdana"/>
                <w:sz w:val="20"/>
              </w:rPr>
            </w:pPr>
            <w:r w:rsidRPr="00EB17AD">
              <w:rPr>
                <w:rFonts w:ascii="Verdana" w:hAnsi="Verdana"/>
                <w:i/>
                <w:sz w:val="20"/>
              </w:rPr>
              <w:t>B</w:t>
            </w:r>
            <w:r w:rsidR="00573040" w:rsidRPr="00EB17AD">
              <w:rPr>
                <w:rFonts w:ascii="Verdana" w:hAnsi="Verdana"/>
                <w:i/>
                <w:sz w:val="20"/>
              </w:rPr>
              <w:t>lank</w:t>
            </w:r>
          </w:p>
        </w:tc>
        <w:tc>
          <w:tcPr>
            <w:tcW w:w="1260" w:type="dxa"/>
          </w:tcPr>
          <w:p w14:paraId="481D3A83" w14:textId="77777777" w:rsidR="00573040" w:rsidRPr="00EB17AD" w:rsidRDefault="00573040" w:rsidP="00D8532B">
            <w:pPr>
              <w:jc w:val="center"/>
              <w:rPr>
                <w:rFonts w:ascii="Verdana" w:hAnsi="Verdana"/>
                <w:sz w:val="20"/>
              </w:rPr>
            </w:pPr>
            <w:r w:rsidRPr="00EB17AD">
              <w:rPr>
                <w:rFonts w:ascii="Verdana" w:hAnsi="Verdana"/>
                <w:i/>
                <w:sz w:val="20"/>
              </w:rPr>
              <w:t>blank</w:t>
            </w:r>
          </w:p>
        </w:tc>
        <w:tc>
          <w:tcPr>
            <w:tcW w:w="1260" w:type="dxa"/>
          </w:tcPr>
          <w:p w14:paraId="245A9945" w14:textId="77777777" w:rsidR="00573040" w:rsidRPr="00EB17AD" w:rsidRDefault="00573040" w:rsidP="00D8532B">
            <w:pPr>
              <w:jc w:val="center"/>
              <w:rPr>
                <w:rFonts w:ascii="Verdana" w:hAnsi="Verdana"/>
                <w:sz w:val="20"/>
              </w:rPr>
            </w:pPr>
            <w:r w:rsidRPr="00EB17AD">
              <w:rPr>
                <w:rFonts w:ascii="Verdana" w:hAnsi="Verdana"/>
                <w:i/>
                <w:sz w:val="20"/>
              </w:rPr>
              <w:t>blank</w:t>
            </w:r>
          </w:p>
        </w:tc>
        <w:tc>
          <w:tcPr>
            <w:tcW w:w="1260" w:type="dxa"/>
          </w:tcPr>
          <w:p w14:paraId="42B6B233" w14:textId="77777777" w:rsidR="00573040" w:rsidRPr="00EB17AD" w:rsidRDefault="00573040" w:rsidP="00D8532B">
            <w:pPr>
              <w:jc w:val="center"/>
              <w:rPr>
                <w:rFonts w:ascii="Verdana" w:hAnsi="Verdana"/>
                <w:sz w:val="20"/>
              </w:rPr>
            </w:pPr>
            <w:r w:rsidRPr="00EB17AD">
              <w:rPr>
                <w:rFonts w:ascii="Verdana" w:hAnsi="Verdana"/>
                <w:i/>
                <w:sz w:val="20"/>
              </w:rPr>
              <w:t>blank</w:t>
            </w:r>
          </w:p>
        </w:tc>
        <w:tc>
          <w:tcPr>
            <w:tcW w:w="1260" w:type="dxa"/>
          </w:tcPr>
          <w:p w14:paraId="75DF28F6" w14:textId="77777777" w:rsidR="00573040" w:rsidRPr="00EB17AD" w:rsidRDefault="00573040" w:rsidP="00D8532B">
            <w:pPr>
              <w:jc w:val="center"/>
              <w:rPr>
                <w:rFonts w:ascii="Verdana" w:hAnsi="Verdana"/>
                <w:sz w:val="20"/>
              </w:rPr>
            </w:pPr>
            <w:r w:rsidRPr="00EB17AD">
              <w:rPr>
                <w:rFonts w:ascii="Verdana" w:hAnsi="Verdana"/>
                <w:sz w:val="20"/>
              </w:rPr>
              <w:t>E…E</w:t>
            </w:r>
          </w:p>
        </w:tc>
        <w:tc>
          <w:tcPr>
            <w:tcW w:w="1260" w:type="dxa"/>
          </w:tcPr>
          <w:p w14:paraId="0D336ECA" w14:textId="77777777" w:rsidR="00573040" w:rsidRPr="00EB17AD" w:rsidRDefault="00573040" w:rsidP="00D8532B">
            <w:pPr>
              <w:jc w:val="center"/>
              <w:rPr>
                <w:rFonts w:ascii="Verdana" w:hAnsi="Verdana"/>
                <w:sz w:val="20"/>
              </w:rPr>
            </w:pPr>
            <w:r w:rsidRPr="00EB17AD">
              <w:rPr>
                <w:rFonts w:ascii="Verdana" w:hAnsi="Verdana"/>
                <w:sz w:val="20"/>
              </w:rPr>
              <w:t>F…F</w:t>
            </w:r>
          </w:p>
        </w:tc>
        <w:tc>
          <w:tcPr>
            <w:tcW w:w="1260" w:type="dxa"/>
          </w:tcPr>
          <w:p w14:paraId="092DF3F5" w14:textId="77777777" w:rsidR="00573040" w:rsidRPr="00EB17AD" w:rsidRDefault="00573040" w:rsidP="00D8532B">
            <w:pPr>
              <w:jc w:val="center"/>
              <w:rPr>
                <w:rFonts w:ascii="Verdana" w:hAnsi="Verdana"/>
                <w:sz w:val="20"/>
              </w:rPr>
            </w:pPr>
            <w:r w:rsidRPr="00EB17AD">
              <w:rPr>
                <w:rFonts w:ascii="Verdana" w:hAnsi="Verdana"/>
                <w:sz w:val="20"/>
              </w:rPr>
              <w:t>G</w:t>
            </w:r>
            <w:r w:rsidR="002F053E" w:rsidRPr="00EB17AD">
              <w:rPr>
                <w:rFonts w:ascii="Verdana" w:hAnsi="Verdana"/>
                <w:sz w:val="20"/>
              </w:rPr>
              <w:t>…</w:t>
            </w:r>
            <w:r w:rsidRPr="00EB17AD">
              <w:rPr>
                <w:rFonts w:ascii="Verdana" w:hAnsi="Verdana"/>
                <w:sz w:val="20"/>
              </w:rPr>
              <w:t>G</w:t>
            </w:r>
          </w:p>
        </w:tc>
        <w:tc>
          <w:tcPr>
            <w:tcW w:w="1260" w:type="dxa"/>
          </w:tcPr>
          <w:p w14:paraId="42F4B6CD" w14:textId="77777777" w:rsidR="00573040" w:rsidRPr="00EB17AD" w:rsidRDefault="00573040" w:rsidP="00D8532B">
            <w:pPr>
              <w:jc w:val="center"/>
              <w:rPr>
                <w:rFonts w:ascii="Verdana" w:hAnsi="Verdana"/>
                <w:sz w:val="20"/>
              </w:rPr>
            </w:pPr>
            <w:r w:rsidRPr="00EB17AD">
              <w:rPr>
                <w:rFonts w:ascii="Verdana" w:hAnsi="Verdana"/>
                <w:sz w:val="20"/>
              </w:rPr>
              <w:t>H</w:t>
            </w:r>
            <w:r w:rsidR="002F053E" w:rsidRPr="00EB17AD">
              <w:rPr>
                <w:rFonts w:ascii="Verdana" w:hAnsi="Verdana"/>
                <w:sz w:val="20"/>
              </w:rPr>
              <w:t>…</w:t>
            </w:r>
            <w:r w:rsidRPr="00EB17AD">
              <w:rPr>
                <w:rFonts w:ascii="Verdana" w:hAnsi="Verdana"/>
                <w:sz w:val="20"/>
              </w:rPr>
              <w:t>H</w:t>
            </w:r>
          </w:p>
        </w:tc>
      </w:tr>
      <w:tr w:rsidR="00B72E15" w:rsidRPr="00EB17AD" w14:paraId="1899C252" w14:textId="77777777" w:rsidTr="00B72E15">
        <w:trPr>
          <w:jc w:val="center"/>
        </w:trPr>
        <w:tc>
          <w:tcPr>
            <w:tcW w:w="1260" w:type="dxa"/>
          </w:tcPr>
          <w:p w14:paraId="72FD31F5" w14:textId="77777777" w:rsidR="00B72E15" w:rsidRPr="00EB17AD" w:rsidRDefault="00B72E15" w:rsidP="00D8532B">
            <w:pPr>
              <w:jc w:val="center"/>
              <w:rPr>
                <w:rFonts w:ascii="Verdana" w:hAnsi="Verdana"/>
                <w:b/>
                <w:sz w:val="20"/>
              </w:rPr>
            </w:pPr>
          </w:p>
        </w:tc>
        <w:tc>
          <w:tcPr>
            <w:tcW w:w="1260" w:type="dxa"/>
          </w:tcPr>
          <w:p w14:paraId="76726FF9" w14:textId="77777777" w:rsidR="00B72E15" w:rsidRPr="00EB17AD" w:rsidRDefault="00B72E15" w:rsidP="00D8532B">
            <w:pPr>
              <w:jc w:val="center"/>
              <w:rPr>
                <w:rFonts w:ascii="Verdana" w:hAnsi="Verdana"/>
                <w:b/>
                <w:sz w:val="20"/>
              </w:rPr>
            </w:pPr>
          </w:p>
        </w:tc>
        <w:tc>
          <w:tcPr>
            <w:tcW w:w="1260" w:type="dxa"/>
          </w:tcPr>
          <w:p w14:paraId="1F3E99EC" w14:textId="77777777" w:rsidR="00B72E15" w:rsidRPr="00EB17AD" w:rsidRDefault="00B72E15" w:rsidP="00D8532B">
            <w:pPr>
              <w:jc w:val="center"/>
              <w:rPr>
                <w:rFonts w:ascii="Verdana" w:hAnsi="Verdana"/>
                <w:b/>
                <w:sz w:val="20"/>
              </w:rPr>
            </w:pPr>
          </w:p>
        </w:tc>
        <w:tc>
          <w:tcPr>
            <w:tcW w:w="1260" w:type="dxa"/>
          </w:tcPr>
          <w:p w14:paraId="3FA3ACF4" w14:textId="77777777" w:rsidR="00B72E15" w:rsidRPr="00EB17AD" w:rsidRDefault="00B72E15" w:rsidP="00D8532B">
            <w:pPr>
              <w:jc w:val="center"/>
              <w:rPr>
                <w:rFonts w:ascii="Verdana" w:hAnsi="Verdana"/>
                <w:b/>
                <w:sz w:val="20"/>
              </w:rPr>
            </w:pPr>
          </w:p>
        </w:tc>
        <w:tc>
          <w:tcPr>
            <w:tcW w:w="1260" w:type="dxa"/>
          </w:tcPr>
          <w:p w14:paraId="052EEBA7" w14:textId="77777777" w:rsidR="00B72E15" w:rsidRPr="00EB17AD" w:rsidRDefault="00B72E15" w:rsidP="00D8532B">
            <w:pPr>
              <w:jc w:val="center"/>
              <w:rPr>
                <w:rFonts w:ascii="Verdana" w:hAnsi="Verdana"/>
                <w:b/>
                <w:sz w:val="20"/>
              </w:rPr>
            </w:pPr>
          </w:p>
        </w:tc>
        <w:tc>
          <w:tcPr>
            <w:tcW w:w="1260" w:type="dxa"/>
          </w:tcPr>
          <w:p w14:paraId="7413256E" w14:textId="77777777" w:rsidR="00B72E15" w:rsidRPr="00EB17AD" w:rsidRDefault="00B72E15" w:rsidP="00D8532B">
            <w:pPr>
              <w:jc w:val="center"/>
              <w:rPr>
                <w:rFonts w:ascii="Verdana" w:hAnsi="Verdana"/>
                <w:b/>
                <w:sz w:val="20"/>
              </w:rPr>
            </w:pPr>
          </w:p>
        </w:tc>
        <w:tc>
          <w:tcPr>
            <w:tcW w:w="1260" w:type="dxa"/>
          </w:tcPr>
          <w:p w14:paraId="1D8FDCE8" w14:textId="77777777" w:rsidR="00B72E15" w:rsidRPr="00EB17AD" w:rsidRDefault="00B72E15" w:rsidP="00D8532B">
            <w:pPr>
              <w:jc w:val="center"/>
              <w:rPr>
                <w:rFonts w:ascii="Verdana" w:hAnsi="Verdana"/>
                <w:b/>
                <w:sz w:val="20"/>
              </w:rPr>
            </w:pPr>
          </w:p>
        </w:tc>
        <w:tc>
          <w:tcPr>
            <w:tcW w:w="1260" w:type="dxa"/>
          </w:tcPr>
          <w:p w14:paraId="331A7225" w14:textId="77777777" w:rsidR="00B72E15" w:rsidRPr="00EB17AD" w:rsidRDefault="00B72E15" w:rsidP="00D8532B">
            <w:pPr>
              <w:jc w:val="center"/>
              <w:rPr>
                <w:rFonts w:ascii="Verdana" w:hAnsi="Verdana"/>
                <w:b/>
                <w:sz w:val="20"/>
              </w:rPr>
            </w:pPr>
          </w:p>
        </w:tc>
      </w:tr>
      <w:tr w:rsidR="00E90A5D" w:rsidRPr="00EB17AD" w14:paraId="3CE131F6" w14:textId="77777777" w:rsidTr="00B72E15">
        <w:trPr>
          <w:jc w:val="center"/>
        </w:trPr>
        <w:tc>
          <w:tcPr>
            <w:tcW w:w="1260" w:type="dxa"/>
            <w:shd w:val="clear" w:color="auto" w:fill="B6DDE8" w:themeFill="accent5" w:themeFillTint="66"/>
          </w:tcPr>
          <w:p w14:paraId="08FD6C65" w14:textId="77777777" w:rsidR="00E90A5D" w:rsidRPr="00EB17AD" w:rsidRDefault="00E90A5D" w:rsidP="00D8532B">
            <w:pPr>
              <w:jc w:val="center"/>
              <w:rPr>
                <w:rFonts w:ascii="Verdana" w:hAnsi="Verdana"/>
                <w:b/>
                <w:sz w:val="20"/>
              </w:rPr>
            </w:pPr>
            <w:r w:rsidRPr="00EB17AD">
              <w:rPr>
                <w:rFonts w:ascii="Verdana" w:hAnsi="Verdana"/>
                <w:b/>
                <w:sz w:val="20"/>
              </w:rPr>
              <w:t>PROV1</w:t>
            </w:r>
            <w:r w:rsidR="002F053E" w:rsidRPr="00EB17AD">
              <w:rPr>
                <w:rFonts w:ascii="Verdana" w:hAnsi="Verdana"/>
                <w:b/>
                <w:sz w:val="20"/>
              </w:rPr>
              <w:t>5</w:t>
            </w:r>
          </w:p>
        </w:tc>
        <w:tc>
          <w:tcPr>
            <w:tcW w:w="1260" w:type="dxa"/>
            <w:shd w:val="clear" w:color="auto" w:fill="B6DDE8" w:themeFill="accent5" w:themeFillTint="66"/>
          </w:tcPr>
          <w:p w14:paraId="7D34061A" w14:textId="77777777" w:rsidR="00E90A5D" w:rsidRPr="00EB17AD" w:rsidRDefault="00E90A5D" w:rsidP="00D8532B">
            <w:pPr>
              <w:jc w:val="center"/>
              <w:rPr>
                <w:rFonts w:ascii="Verdana" w:hAnsi="Verdana"/>
                <w:b/>
                <w:sz w:val="20"/>
              </w:rPr>
            </w:pPr>
            <w:r w:rsidRPr="00EB17AD">
              <w:rPr>
                <w:rFonts w:ascii="Verdana" w:hAnsi="Verdana"/>
                <w:b/>
                <w:sz w:val="20"/>
              </w:rPr>
              <w:t>PROV2</w:t>
            </w:r>
            <w:r w:rsidR="002F053E" w:rsidRPr="00EB17AD">
              <w:rPr>
                <w:rFonts w:ascii="Verdana" w:hAnsi="Verdana"/>
                <w:b/>
                <w:sz w:val="20"/>
              </w:rPr>
              <w:t>5</w:t>
            </w:r>
          </w:p>
        </w:tc>
        <w:tc>
          <w:tcPr>
            <w:tcW w:w="1260" w:type="dxa"/>
            <w:shd w:val="clear" w:color="auto" w:fill="B6DDE8" w:themeFill="accent5" w:themeFillTint="66"/>
          </w:tcPr>
          <w:p w14:paraId="4FDB021D" w14:textId="77777777" w:rsidR="00E90A5D" w:rsidRPr="00EB17AD" w:rsidRDefault="00E90A5D" w:rsidP="00D8532B">
            <w:pPr>
              <w:jc w:val="center"/>
              <w:rPr>
                <w:rFonts w:ascii="Verdana" w:hAnsi="Verdana"/>
                <w:b/>
                <w:sz w:val="20"/>
              </w:rPr>
            </w:pPr>
            <w:r w:rsidRPr="00EB17AD">
              <w:rPr>
                <w:rFonts w:ascii="Verdana" w:hAnsi="Verdana"/>
                <w:b/>
                <w:sz w:val="20"/>
              </w:rPr>
              <w:t>PROV3</w:t>
            </w:r>
            <w:r w:rsidR="002F053E" w:rsidRPr="00EB17AD">
              <w:rPr>
                <w:rFonts w:ascii="Verdana" w:hAnsi="Verdana"/>
                <w:b/>
                <w:sz w:val="20"/>
              </w:rPr>
              <w:t>5</w:t>
            </w:r>
          </w:p>
        </w:tc>
        <w:tc>
          <w:tcPr>
            <w:tcW w:w="1260" w:type="dxa"/>
            <w:shd w:val="clear" w:color="auto" w:fill="B6DDE8" w:themeFill="accent5" w:themeFillTint="66"/>
          </w:tcPr>
          <w:p w14:paraId="1FECF751" w14:textId="77777777" w:rsidR="00E90A5D" w:rsidRPr="00EB17AD" w:rsidRDefault="00E90A5D" w:rsidP="00D8532B">
            <w:pPr>
              <w:jc w:val="center"/>
              <w:rPr>
                <w:rFonts w:ascii="Verdana" w:hAnsi="Verdana"/>
                <w:b/>
                <w:sz w:val="20"/>
              </w:rPr>
            </w:pPr>
            <w:r w:rsidRPr="00EB17AD">
              <w:rPr>
                <w:rFonts w:ascii="Verdana" w:hAnsi="Verdana"/>
                <w:b/>
                <w:sz w:val="20"/>
              </w:rPr>
              <w:t>PROV4</w:t>
            </w:r>
            <w:r w:rsidR="002F053E" w:rsidRPr="00EB17AD">
              <w:rPr>
                <w:rFonts w:ascii="Verdana" w:hAnsi="Verdana"/>
                <w:b/>
                <w:sz w:val="20"/>
              </w:rPr>
              <w:t>5</w:t>
            </w:r>
          </w:p>
        </w:tc>
        <w:tc>
          <w:tcPr>
            <w:tcW w:w="1260" w:type="dxa"/>
            <w:shd w:val="clear" w:color="auto" w:fill="D9D9D9" w:themeFill="background1" w:themeFillShade="D9"/>
          </w:tcPr>
          <w:p w14:paraId="60D89DAA" w14:textId="77777777" w:rsidR="00E90A5D" w:rsidRPr="00EB17AD" w:rsidRDefault="002F053E" w:rsidP="00D8532B">
            <w:pPr>
              <w:jc w:val="center"/>
              <w:rPr>
                <w:rFonts w:ascii="Verdana" w:hAnsi="Verdana"/>
                <w:b/>
                <w:sz w:val="20"/>
              </w:rPr>
            </w:pPr>
            <w:r w:rsidRPr="00EB17AD">
              <w:rPr>
                <w:rFonts w:ascii="Verdana" w:hAnsi="Verdana"/>
                <w:b/>
                <w:sz w:val="20"/>
              </w:rPr>
              <w:t>Etc.</w:t>
            </w:r>
          </w:p>
        </w:tc>
        <w:tc>
          <w:tcPr>
            <w:tcW w:w="1260" w:type="dxa"/>
            <w:shd w:val="clear" w:color="auto" w:fill="D9D9D9" w:themeFill="background1" w:themeFillShade="D9"/>
          </w:tcPr>
          <w:p w14:paraId="71256848" w14:textId="77777777" w:rsidR="00E90A5D" w:rsidRPr="00EB17AD" w:rsidRDefault="00E90A5D" w:rsidP="00D8532B">
            <w:pPr>
              <w:jc w:val="center"/>
              <w:rPr>
                <w:rFonts w:ascii="Verdana" w:hAnsi="Verdana"/>
                <w:b/>
                <w:sz w:val="20"/>
              </w:rPr>
            </w:pPr>
          </w:p>
        </w:tc>
        <w:tc>
          <w:tcPr>
            <w:tcW w:w="1260" w:type="dxa"/>
            <w:shd w:val="clear" w:color="auto" w:fill="D9D9D9" w:themeFill="background1" w:themeFillShade="D9"/>
          </w:tcPr>
          <w:p w14:paraId="431E9714" w14:textId="77777777" w:rsidR="00E90A5D" w:rsidRPr="00EB17AD" w:rsidRDefault="00E90A5D" w:rsidP="00D8532B">
            <w:pPr>
              <w:jc w:val="center"/>
              <w:rPr>
                <w:rFonts w:ascii="Verdana" w:hAnsi="Verdana"/>
                <w:b/>
                <w:sz w:val="20"/>
              </w:rPr>
            </w:pPr>
          </w:p>
        </w:tc>
        <w:tc>
          <w:tcPr>
            <w:tcW w:w="1260" w:type="dxa"/>
            <w:shd w:val="clear" w:color="auto" w:fill="D9D9D9" w:themeFill="background1" w:themeFillShade="D9"/>
          </w:tcPr>
          <w:p w14:paraId="0796BD1A" w14:textId="77777777" w:rsidR="00E90A5D" w:rsidRPr="00EB17AD" w:rsidRDefault="00E90A5D" w:rsidP="00D8532B">
            <w:pPr>
              <w:jc w:val="center"/>
              <w:rPr>
                <w:rFonts w:ascii="Verdana" w:hAnsi="Verdana"/>
                <w:b/>
                <w:sz w:val="20"/>
              </w:rPr>
            </w:pPr>
          </w:p>
        </w:tc>
      </w:tr>
      <w:tr w:rsidR="00E90A5D" w:rsidRPr="00EB17AD" w14:paraId="6BE8C68D" w14:textId="77777777" w:rsidTr="00B72E15">
        <w:trPr>
          <w:jc w:val="center"/>
        </w:trPr>
        <w:tc>
          <w:tcPr>
            <w:tcW w:w="1260" w:type="dxa"/>
          </w:tcPr>
          <w:p w14:paraId="264687F4" w14:textId="77777777" w:rsidR="00E90A5D" w:rsidRPr="00EB17AD" w:rsidRDefault="00573040" w:rsidP="00D8532B">
            <w:pPr>
              <w:jc w:val="center"/>
              <w:rPr>
                <w:rFonts w:ascii="Verdana" w:hAnsi="Verdana"/>
                <w:sz w:val="20"/>
              </w:rPr>
            </w:pPr>
            <w:r w:rsidRPr="00EB17AD">
              <w:rPr>
                <w:rFonts w:ascii="Verdana" w:hAnsi="Verdana"/>
                <w:sz w:val="20"/>
              </w:rPr>
              <w:t>A</w:t>
            </w:r>
            <w:r w:rsidR="002F053E" w:rsidRPr="00EB17AD">
              <w:rPr>
                <w:rFonts w:ascii="Verdana" w:hAnsi="Verdana"/>
                <w:sz w:val="20"/>
              </w:rPr>
              <w:t>…</w:t>
            </w:r>
            <w:r w:rsidRPr="00EB17AD">
              <w:rPr>
                <w:rFonts w:ascii="Verdana" w:hAnsi="Verdana"/>
                <w:sz w:val="20"/>
              </w:rPr>
              <w:t>A</w:t>
            </w:r>
          </w:p>
        </w:tc>
        <w:tc>
          <w:tcPr>
            <w:tcW w:w="1260" w:type="dxa"/>
          </w:tcPr>
          <w:p w14:paraId="7ADA7075" w14:textId="77777777" w:rsidR="00E90A5D" w:rsidRPr="00EB17AD" w:rsidRDefault="00573040" w:rsidP="00D8532B">
            <w:pPr>
              <w:jc w:val="center"/>
              <w:rPr>
                <w:rFonts w:ascii="Verdana" w:hAnsi="Verdana"/>
                <w:sz w:val="20"/>
              </w:rPr>
            </w:pPr>
            <w:r w:rsidRPr="00EB17AD">
              <w:rPr>
                <w:rFonts w:ascii="Verdana" w:hAnsi="Verdana"/>
                <w:sz w:val="20"/>
              </w:rPr>
              <w:t>B</w:t>
            </w:r>
            <w:r w:rsidR="002F053E" w:rsidRPr="00EB17AD">
              <w:rPr>
                <w:rFonts w:ascii="Verdana" w:hAnsi="Verdana"/>
                <w:sz w:val="20"/>
              </w:rPr>
              <w:t>…B</w:t>
            </w:r>
          </w:p>
        </w:tc>
        <w:tc>
          <w:tcPr>
            <w:tcW w:w="1260" w:type="dxa"/>
          </w:tcPr>
          <w:p w14:paraId="29192A06" w14:textId="77777777" w:rsidR="00E90A5D" w:rsidRPr="00EB17AD" w:rsidRDefault="002F053E" w:rsidP="00D8532B">
            <w:pPr>
              <w:jc w:val="center"/>
              <w:rPr>
                <w:rFonts w:ascii="Verdana" w:hAnsi="Verdana"/>
                <w:sz w:val="20"/>
              </w:rPr>
            </w:pPr>
            <w:r w:rsidRPr="00EB17AD">
              <w:rPr>
                <w:rFonts w:ascii="Verdana" w:hAnsi="Verdana"/>
                <w:sz w:val="20"/>
              </w:rPr>
              <w:t>C…C</w:t>
            </w:r>
          </w:p>
        </w:tc>
        <w:tc>
          <w:tcPr>
            <w:tcW w:w="1260" w:type="dxa"/>
          </w:tcPr>
          <w:p w14:paraId="456DE2D9" w14:textId="77777777" w:rsidR="00E90A5D" w:rsidRPr="00EB17AD" w:rsidRDefault="002F053E" w:rsidP="00D8532B">
            <w:pPr>
              <w:jc w:val="center"/>
              <w:rPr>
                <w:rFonts w:ascii="Verdana" w:hAnsi="Verdana"/>
                <w:sz w:val="20"/>
              </w:rPr>
            </w:pPr>
            <w:r w:rsidRPr="00EB17AD">
              <w:rPr>
                <w:rFonts w:ascii="Verdana" w:hAnsi="Verdana"/>
                <w:sz w:val="20"/>
              </w:rPr>
              <w:t>D…D</w:t>
            </w:r>
          </w:p>
        </w:tc>
        <w:tc>
          <w:tcPr>
            <w:tcW w:w="1260" w:type="dxa"/>
          </w:tcPr>
          <w:p w14:paraId="23A4814A" w14:textId="77777777" w:rsidR="00E90A5D" w:rsidRPr="00EB17AD" w:rsidRDefault="00E90A5D" w:rsidP="00D8532B">
            <w:pPr>
              <w:jc w:val="center"/>
              <w:rPr>
                <w:rFonts w:ascii="Verdana" w:hAnsi="Verdana"/>
                <w:sz w:val="20"/>
              </w:rPr>
            </w:pPr>
          </w:p>
        </w:tc>
        <w:tc>
          <w:tcPr>
            <w:tcW w:w="1260" w:type="dxa"/>
          </w:tcPr>
          <w:p w14:paraId="7900C148" w14:textId="77777777" w:rsidR="00E90A5D" w:rsidRPr="00EB17AD" w:rsidRDefault="00E90A5D" w:rsidP="00D8532B">
            <w:pPr>
              <w:jc w:val="center"/>
              <w:rPr>
                <w:rFonts w:ascii="Verdana" w:hAnsi="Verdana"/>
                <w:sz w:val="20"/>
              </w:rPr>
            </w:pPr>
          </w:p>
        </w:tc>
        <w:tc>
          <w:tcPr>
            <w:tcW w:w="1260" w:type="dxa"/>
          </w:tcPr>
          <w:p w14:paraId="2D03D959" w14:textId="77777777" w:rsidR="00E90A5D" w:rsidRPr="00EB17AD" w:rsidRDefault="00E90A5D" w:rsidP="00D8532B">
            <w:pPr>
              <w:jc w:val="center"/>
              <w:rPr>
                <w:rFonts w:ascii="Verdana" w:hAnsi="Verdana"/>
                <w:sz w:val="20"/>
              </w:rPr>
            </w:pPr>
          </w:p>
        </w:tc>
        <w:tc>
          <w:tcPr>
            <w:tcW w:w="1260" w:type="dxa"/>
          </w:tcPr>
          <w:p w14:paraId="07B5FE48" w14:textId="77777777" w:rsidR="00E90A5D" w:rsidRPr="00EB17AD" w:rsidRDefault="00E90A5D" w:rsidP="00D8532B">
            <w:pPr>
              <w:jc w:val="center"/>
              <w:rPr>
                <w:rFonts w:ascii="Verdana" w:hAnsi="Verdana"/>
                <w:sz w:val="20"/>
              </w:rPr>
            </w:pPr>
          </w:p>
        </w:tc>
      </w:tr>
    </w:tbl>
    <w:p w14:paraId="5C160A7A" w14:textId="77777777" w:rsidR="002435D2" w:rsidRPr="00EB17AD" w:rsidRDefault="002435D2" w:rsidP="002435D2">
      <w:pPr>
        <w:jc w:val="both"/>
        <w:rPr>
          <w:rFonts w:ascii="Verdana" w:hAnsi="Verdana"/>
          <w:sz w:val="20"/>
        </w:rPr>
      </w:pPr>
    </w:p>
    <w:p w14:paraId="549CE2E1" w14:textId="77777777" w:rsidR="002435D2" w:rsidRPr="00EB17AD" w:rsidRDefault="002F053E" w:rsidP="00393C3C">
      <w:pPr>
        <w:jc w:val="both"/>
        <w:rPr>
          <w:rFonts w:ascii="Verdana" w:hAnsi="Verdana"/>
          <w:sz w:val="20"/>
        </w:rPr>
      </w:pPr>
      <w:r w:rsidRPr="00EB17AD">
        <w:rPr>
          <w:rFonts w:ascii="Verdana" w:hAnsi="Verdana"/>
          <w:sz w:val="20"/>
        </w:rPr>
        <w:t>There is no provider information for procedures 1 and 3 but the fields are created and remain empty.</w:t>
      </w:r>
    </w:p>
    <w:p w14:paraId="21B8B58C" w14:textId="77777777" w:rsidR="002F053E" w:rsidRPr="00EB17AD" w:rsidRDefault="002F053E" w:rsidP="00393C3C">
      <w:pPr>
        <w:jc w:val="both"/>
        <w:rPr>
          <w:rFonts w:ascii="Verdana" w:hAnsi="Verdana"/>
          <w:sz w:val="20"/>
        </w:rPr>
      </w:pPr>
    </w:p>
    <w:p w14:paraId="46196D3D" w14:textId="77777777" w:rsidR="002F053E" w:rsidRPr="00EB17AD" w:rsidRDefault="002F053E" w:rsidP="00393C3C">
      <w:pPr>
        <w:jc w:val="both"/>
        <w:rPr>
          <w:rFonts w:ascii="Verdana" w:hAnsi="Verdana"/>
          <w:sz w:val="20"/>
        </w:rPr>
      </w:pPr>
      <w:r w:rsidRPr="00EB17AD">
        <w:rPr>
          <w:rFonts w:ascii="Verdana" w:hAnsi="Verdana"/>
          <w:sz w:val="20"/>
        </w:rPr>
        <w:t>Below is the SAS code used to generate the PROV</w:t>
      </w:r>
      <w:r w:rsidRPr="00EB17AD">
        <w:rPr>
          <w:rFonts w:ascii="Verdana" w:hAnsi="Verdana"/>
          <w:i/>
          <w:sz w:val="20"/>
        </w:rPr>
        <w:t>NJ</w:t>
      </w:r>
      <w:r w:rsidRPr="00EB17AD">
        <w:rPr>
          <w:rFonts w:ascii="Verdana" w:hAnsi="Verdana"/>
          <w:sz w:val="20"/>
        </w:rPr>
        <w:t xml:space="preserve"> fields.</w:t>
      </w:r>
    </w:p>
    <w:p w14:paraId="58808B89" w14:textId="77777777" w:rsidR="002435D2" w:rsidRPr="00EB17AD" w:rsidRDefault="002435D2" w:rsidP="00393C3C">
      <w:pPr>
        <w:jc w:val="both"/>
        <w:rPr>
          <w:rFonts w:ascii="Verdana" w:hAnsi="Verdana"/>
          <w:sz w:val="20"/>
        </w:rPr>
      </w:pPr>
    </w:p>
    <w:p w14:paraId="5675E075" w14:textId="77777777" w:rsidR="00AE1594" w:rsidRPr="00EB17AD" w:rsidRDefault="00AE1594" w:rsidP="00AE1594">
      <w:pPr>
        <w:jc w:val="both"/>
        <w:rPr>
          <w:rFonts w:ascii="Verdana" w:hAnsi="Verdana"/>
          <w:sz w:val="20"/>
        </w:rPr>
      </w:pPr>
      <w:r w:rsidRPr="00EB17AD">
        <w:rPr>
          <w:rFonts w:ascii="Verdana" w:hAnsi="Verdana"/>
          <w:sz w:val="20"/>
        </w:rPr>
        <w:t>/* MAPPING PROCEDURES TO PROVIDERS */</w:t>
      </w:r>
    </w:p>
    <w:p w14:paraId="0330D29B" w14:textId="77777777" w:rsidR="00AE1594" w:rsidRPr="00EB17AD" w:rsidRDefault="00AE1594" w:rsidP="00AE1594">
      <w:pPr>
        <w:jc w:val="both"/>
        <w:rPr>
          <w:rFonts w:ascii="Verdana" w:hAnsi="Verdana"/>
          <w:sz w:val="20"/>
        </w:rPr>
      </w:pPr>
    </w:p>
    <w:p w14:paraId="030C3F95" w14:textId="77777777" w:rsidR="00AE1594" w:rsidRPr="00EB17AD" w:rsidRDefault="00AE1594" w:rsidP="00AE1594">
      <w:pPr>
        <w:jc w:val="both"/>
        <w:rPr>
          <w:rFonts w:ascii="Verdana" w:hAnsi="Verdana"/>
          <w:sz w:val="20"/>
        </w:rPr>
      </w:pPr>
      <w:r w:rsidRPr="00EB17AD">
        <w:rPr>
          <w:rFonts w:ascii="Verdana" w:hAnsi="Verdana"/>
          <w:sz w:val="20"/>
        </w:rPr>
        <w:t>ARRAY PRCNM{13} PRCNUM1 - PRCNUM13;</w:t>
      </w:r>
    </w:p>
    <w:p w14:paraId="07EFDE3F" w14:textId="77777777" w:rsidR="00AE1594" w:rsidRPr="00EB17AD" w:rsidRDefault="00AE1594" w:rsidP="00AE1594">
      <w:pPr>
        <w:jc w:val="both"/>
        <w:rPr>
          <w:rFonts w:ascii="Verdana" w:hAnsi="Verdana"/>
          <w:sz w:val="20"/>
        </w:rPr>
      </w:pPr>
      <w:r w:rsidRPr="00EB17AD">
        <w:rPr>
          <w:rFonts w:ascii="Verdana" w:hAnsi="Verdana"/>
          <w:sz w:val="20"/>
        </w:rPr>
        <w:t>ARRAY PRSEGS{13} $ PRSEG1 - PRSEG13;</w:t>
      </w:r>
    </w:p>
    <w:p w14:paraId="182DDA52" w14:textId="77777777" w:rsidR="00AE1594" w:rsidRPr="00EB17AD" w:rsidRDefault="00AE1594" w:rsidP="00AE1594">
      <w:pPr>
        <w:jc w:val="both"/>
        <w:rPr>
          <w:rFonts w:ascii="Verdana" w:hAnsi="Verdana"/>
          <w:sz w:val="20"/>
        </w:rPr>
      </w:pPr>
      <w:r w:rsidRPr="00EB17AD">
        <w:rPr>
          <w:rFonts w:ascii="Verdana" w:hAnsi="Verdana"/>
          <w:sz w:val="20"/>
        </w:rPr>
        <w:t>ARRAY PROV1{20} $9;</w:t>
      </w:r>
    </w:p>
    <w:p w14:paraId="321D39ED" w14:textId="77777777" w:rsidR="00AE1594" w:rsidRPr="00EB17AD" w:rsidRDefault="00AE1594" w:rsidP="00AE1594">
      <w:pPr>
        <w:jc w:val="both"/>
        <w:rPr>
          <w:rFonts w:ascii="Verdana" w:hAnsi="Verdana"/>
          <w:sz w:val="20"/>
        </w:rPr>
      </w:pPr>
      <w:r w:rsidRPr="00EB17AD">
        <w:rPr>
          <w:rFonts w:ascii="Verdana" w:hAnsi="Verdana"/>
          <w:sz w:val="20"/>
        </w:rPr>
        <w:t>ARRAY PROV2{20} $9;</w:t>
      </w:r>
    </w:p>
    <w:p w14:paraId="2643FAFB" w14:textId="77777777" w:rsidR="00AE1594" w:rsidRPr="00EB17AD" w:rsidRDefault="00AE1594" w:rsidP="00AE1594">
      <w:pPr>
        <w:jc w:val="both"/>
        <w:rPr>
          <w:rFonts w:ascii="Verdana" w:hAnsi="Verdana"/>
          <w:sz w:val="20"/>
        </w:rPr>
      </w:pPr>
      <w:r w:rsidRPr="00EB17AD">
        <w:rPr>
          <w:rFonts w:ascii="Verdana" w:hAnsi="Verdana"/>
          <w:sz w:val="20"/>
        </w:rPr>
        <w:t>ARRAY PROV3{20} $9;</w:t>
      </w:r>
    </w:p>
    <w:p w14:paraId="19003432" w14:textId="77777777" w:rsidR="00AE1594" w:rsidRPr="00EB17AD" w:rsidRDefault="00AE1594" w:rsidP="00AE1594">
      <w:pPr>
        <w:jc w:val="both"/>
        <w:rPr>
          <w:rFonts w:ascii="Verdana" w:hAnsi="Verdana"/>
          <w:sz w:val="20"/>
        </w:rPr>
      </w:pPr>
      <w:r w:rsidRPr="00EB17AD">
        <w:rPr>
          <w:rFonts w:ascii="Verdana" w:hAnsi="Verdana"/>
          <w:sz w:val="20"/>
        </w:rPr>
        <w:t>ARRAY PROV4{20} $9;</w:t>
      </w:r>
    </w:p>
    <w:p w14:paraId="37DF20CE" w14:textId="77777777" w:rsidR="00CC33F7" w:rsidRPr="00EB17AD" w:rsidRDefault="00AE1594" w:rsidP="00AE1594">
      <w:pPr>
        <w:jc w:val="both"/>
        <w:rPr>
          <w:rFonts w:ascii="Verdana" w:hAnsi="Verdana"/>
          <w:sz w:val="20"/>
        </w:rPr>
      </w:pPr>
      <w:r w:rsidRPr="00EB17AD">
        <w:rPr>
          <w:rFonts w:ascii="Verdana" w:hAnsi="Verdana"/>
          <w:sz w:val="20"/>
        </w:rPr>
        <w:lastRenderedPageBreak/>
        <w:t>DO A=1 TO 20;</w:t>
      </w:r>
    </w:p>
    <w:p w14:paraId="05FA52FC" w14:textId="77777777" w:rsidR="00CC33F7" w:rsidRPr="00EB17AD" w:rsidRDefault="00AE1594" w:rsidP="00CC33F7">
      <w:pPr>
        <w:ind w:left="180"/>
        <w:jc w:val="both"/>
        <w:rPr>
          <w:rFonts w:ascii="Verdana" w:hAnsi="Verdana"/>
          <w:sz w:val="20"/>
        </w:rPr>
      </w:pPr>
      <w:r w:rsidRPr="00EB17AD">
        <w:rPr>
          <w:rFonts w:ascii="Verdana" w:hAnsi="Verdana"/>
          <w:sz w:val="20"/>
        </w:rPr>
        <w:t>PROV1{A}='</w:t>
      </w:r>
      <w:r w:rsidR="00CC33F7" w:rsidRPr="00EB17AD">
        <w:rPr>
          <w:rFonts w:ascii="Verdana" w:hAnsi="Verdana"/>
          <w:sz w:val="20"/>
        </w:rPr>
        <w:tab/>
      </w:r>
      <w:r w:rsidRPr="00EB17AD">
        <w:rPr>
          <w:rFonts w:ascii="Verdana" w:hAnsi="Verdana"/>
          <w:sz w:val="20"/>
        </w:rPr>
        <w:t>';</w:t>
      </w:r>
    </w:p>
    <w:p w14:paraId="6F4E4058" w14:textId="77777777" w:rsidR="00CC33F7" w:rsidRPr="00EB17AD" w:rsidRDefault="00AE1594" w:rsidP="00CC33F7">
      <w:pPr>
        <w:ind w:left="180"/>
        <w:jc w:val="both"/>
        <w:rPr>
          <w:rFonts w:ascii="Verdana" w:hAnsi="Verdana"/>
          <w:sz w:val="20"/>
        </w:rPr>
      </w:pPr>
      <w:r w:rsidRPr="00EB17AD">
        <w:rPr>
          <w:rFonts w:ascii="Verdana" w:hAnsi="Verdana"/>
          <w:sz w:val="20"/>
        </w:rPr>
        <w:t>PROV2{A}='</w:t>
      </w:r>
      <w:r w:rsidR="00CC33F7" w:rsidRPr="00EB17AD">
        <w:rPr>
          <w:rFonts w:ascii="Verdana" w:hAnsi="Verdana"/>
          <w:sz w:val="20"/>
        </w:rPr>
        <w:tab/>
      </w:r>
      <w:r w:rsidRPr="00EB17AD">
        <w:rPr>
          <w:rFonts w:ascii="Verdana" w:hAnsi="Verdana"/>
          <w:sz w:val="20"/>
        </w:rPr>
        <w:t>';</w:t>
      </w:r>
    </w:p>
    <w:p w14:paraId="28077604" w14:textId="77777777" w:rsidR="00CC33F7" w:rsidRPr="00EB17AD" w:rsidRDefault="00AE1594" w:rsidP="00CC33F7">
      <w:pPr>
        <w:ind w:left="180"/>
        <w:jc w:val="both"/>
        <w:rPr>
          <w:rFonts w:ascii="Verdana" w:hAnsi="Verdana"/>
          <w:sz w:val="20"/>
        </w:rPr>
      </w:pPr>
      <w:r w:rsidRPr="00EB17AD">
        <w:rPr>
          <w:rFonts w:ascii="Verdana" w:hAnsi="Verdana"/>
          <w:sz w:val="20"/>
        </w:rPr>
        <w:t>PROV3{A}='</w:t>
      </w:r>
      <w:r w:rsidR="00CC33F7" w:rsidRPr="00EB17AD">
        <w:rPr>
          <w:rFonts w:ascii="Verdana" w:hAnsi="Verdana"/>
          <w:sz w:val="20"/>
        </w:rPr>
        <w:tab/>
      </w:r>
      <w:r w:rsidRPr="00EB17AD">
        <w:rPr>
          <w:rFonts w:ascii="Verdana" w:hAnsi="Verdana"/>
          <w:sz w:val="20"/>
        </w:rPr>
        <w:t>';</w:t>
      </w:r>
    </w:p>
    <w:p w14:paraId="41474FA5" w14:textId="77777777" w:rsidR="00AE1594" w:rsidRPr="00EB17AD" w:rsidRDefault="00AE1594" w:rsidP="00CC33F7">
      <w:pPr>
        <w:ind w:left="180"/>
        <w:jc w:val="both"/>
        <w:rPr>
          <w:rFonts w:ascii="Verdana" w:hAnsi="Verdana"/>
          <w:sz w:val="20"/>
        </w:rPr>
      </w:pPr>
      <w:r w:rsidRPr="00EB17AD">
        <w:rPr>
          <w:rFonts w:ascii="Verdana" w:hAnsi="Verdana"/>
          <w:sz w:val="20"/>
        </w:rPr>
        <w:t>PROV4{A}='</w:t>
      </w:r>
      <w:r w:rsidR="00CC33F7" w:rsidRPr="00EB17AD">
        <w:rPr>
          <w:rFonts w:ascii="Verdana" w:hAnsi="Verdana"/>
          <w:sz w:val="20"/>
        </w:rPr>
        <w:tab/>
      </w:r>
      <w:r w:rsidRPr="00EB17AD">
        <w:rPr>
          <w:rFonts w:ascii="Verdana" w:hAnsi="Verdana"/>
          <w:sz w:val="20"/>
        </w:rPr>
        <w:t>';</w:t>
      </w:r>
    </w:p>
    <w:p w14:paraId="67C73EC3" w14:textId="77777777" w:rsidR="00AE1594" w:rsidRPr="00EB17AD" w:rsidRDefault="00AE1594" w:rsidP="00AE1594">
      <w:pPr>
        <w:jc w:val="both"/>
        <w:rPr>
          <w:rFonts w:ascii="Verdana" w:hAnsi="Verdana"/>
          <w:sz w:val="20"/>
        </w:rPr>
      </w:pPr>
      <w:r w:rsidRPr="00EB17AD">
        <w:rPr>
          <w:rFonts w:ascii="Verdana" w:hAnsi="Verdana"/>
          <w:sz w:val="20"/>
        </w:rPr>
        <w:t>END;</w:t>
      </w:r>
    </w:p>
    <w:p w14:paraId="61BFA62A" w14:textId="77777777" w:rsidR="00AE1594" w:rsidRPr="00EB17AD" w:rsidRDefault="00AE1594" w:rsidP="00AE1594">
      <w:pPr>
        <w:jc w:val="both"/>
        <w:rPr>
          <w:rFonts w:ascii="Verdana" w:hAnsi="Verdana"/>
          <w:sz w:val="20"/>
        </w:rPr>
      </w:pPr>
      <w:r w:rsidRPr="00EB17AD">
        <w:rPr>
          <w:rFonts w:ascii="Verdana" w:hAnsi="Verdana"/>
          <w:sz w:val="20"/>
        </w:rPr>
        <w:t>DROP A;</w:t>
      </w:r>
    </w:p>
    <w:p w14:paraId="1056859B" w14:textId="77777777" w:rsidR="00AE1594" w:rsidRPr="00EB17AD" w:rsidRDefault="00AE1594" w:rsidP="00AE1594">
      <w:pPr>
        <w:jc w:val="both"/>
        <w:rPr>
          <w:rFonts w:ascii="Verdana" w:hAnsi="Verdana"/>
          <w:sz w:val="20"/>
        </w:rPr>
      </w:pPr>
    </w:p>
    <w:p w14:paraId="625057CF" w14:textId="77777777" w:rsidR="00CC33F7" w:rsidRPr="00EB17AD" w:rsidRDefault="00AE1594" w:rsidP="00CC33F7">
      <w:pPr>
        <w:jc w:val="both"/>
        <w:rPr>
          <w:rFonts w:ascii="Verdana" w:hAnsi="Verdana"/>
          <w:sz w:val="20"/>
        </w:rPr>
      </w:pPr>
      <w:r w:rsidRPr="00EB17AD">
        <w:rPr>
          <w:rFonts w:ascii="Verdana" w:hAnsi="Verdana"/>
          <w:sz w:val="20"/>
        </w:rPr>
        <w:t>DO I=1 TO 13;</w:t>
      </w:r>
    </w:p>
    <w:p w14:paraId="3F458B7F" w14:textId="77777777" w:rsidR="00CC33F7" w:rsidRPr="00EB17AD" w:rsidRDefault="00AE1594" w:rsidP="00CC33F7">
      <w:pPr>
        <w:ind w:left="180"/>
        <w:jc w:val="both"/>
        <w:rPr>
          <w:rFonts w:ascii="Verdana" w:hAnsi="Verdana"/>
          <w:sz w:val="20"/>
        </w:rPr>
      </w:pPr>
      <w:r w:rsidRPr="00EB17AD">
        <w:rPr>
          <w:rFonts w:ascii="Verdana" w:hAnsi="Verdana"/>
          <w:sz w:val="20"/>
        </w:rPr>
        <w:t>DO J=1 TO 20;</w:t>
      </w:r>
    </w:p>
    <w:p w14:paraId="6A05652B" w14:textId="77777777" w:rsidR="00CC33F7" w:rsidRPr="00EB17AD" w:rsidRDefault="00AE1594" w:rsidP="00CC33F7">
      <w:pPr>
        <w:ind w:left="360"/>
        <w:jc w:val="both"/>
        <w:rPr>
          <w:rFonts w:ascii="Verdana" w:hAnsi="Verdana"/>
          <w:sz w:val="20"/>
        </w:rPr>
      </w:pPr>
      <w:r w:rsidRPr="00EB17AD">
        <w:rPr>
          <w:rFonts w:ascii="Verdana" w:hAnsi="Verdana"/>
          <w:sz w:val="20"/>
        </w:rPr>
        <w:t>IF PRCNM{I}=J THEN DO;</w:t>
      </w:r>
    </w:p>
    <w:p w14:paraId="6C07213F" w14:textId="77777777" w:rsidR="00CC33F7" w:rsidRPr="00EB17AD" w:rsidRDefault="00AE1594" w:rsidP="00CC33F7">
      <w:pPr>
        <w:ind w:left="540"/>
        <w:jc w:val="both"/>
        <w:rPr>
          <w:rFonts w:ascii="Verdana" w:hAnsi="Verdana"/>
          <w:sz w:val="20"/>
        </w:rPr>
      </w:pPr>
      <w:r w:rsidRPr="00EB17AD">
        <w:rPr>
          <w:rFonts w:ascii="Verdana" w:hAnsi="Verdana"/>
          <w:sz w:val="20"/>
        </w:rPr>
        <w:t>PROV1{J}=SUBSTR(PRSEGS{I},1,9);</w:t>
      </w:r>
    </w:p>
    <w:p w14:paraId="68936D0A" w14:textId="77777777" w:rsidR="00CC33F7" w:rsidRPr="00EB17AD" w:rsidRDefault="00AE1594" w:rsidP="00CC33F7">
      <w:pPr>
        <w:ind w:left="540"/>
        <w:jc w:val="both"/>
        <w:rPr>
          <w:rFonts w:ascii="Verdana" w:hAnsi="Verdana"/>
          <w:sz w:val="20"/>
        </w:rPr>
      </w:pPr>
      <w:r w:rsidRPr="00EB17AD">
        <w:rPr>
          <w:rFonts w:ascii="Verdana" w:hAnsi="Verdana"/>
          <w:sz w:val="20"/>
        </w:rPr>
        <w:t>PROV2{J}=SUBSTR(PRSEGS{I},10,9);</w:t>
      </w:r>
    </w:p>
    <w:p w14:paraId="7ACAFBE9" w14:textId="77777777" w:rsidR="00CC33F7" w:rsidRPr="00EB17AD" w:rsidRDefault="00AE1594" w:rsidP="00CC33F7">
      <w:pPr>
        <w:ind w:left="540"/>
        <w:jc w:val="both"/>
        <w:rPr>
          <w:rFonts w:ascii="Verdana" w:hAnsi="Verdana"/>
          <w:sz w:val="20"/>
        </w:rPr>
      </w:pPr>
      <w:r w:rsidRPr="00EB17AD">
        <w:rPr>
          <w:rFonts w:ascii="Verdana" w:hAnsi="Verdana"/>
          <w:sz w:val="20"/>
        </w:rPr>
        <w:t>PROV3{J}=SUBSTR(PRSEGS{I},19,9);</w:t>
      </w:r>
      <w:r w:rsidR="00CC33F7" w:rsidRPr="00EB17AD">
        <w:rPr>
          <w:rFonts w:ascii="Verdana" w:hAnsi="Verdana"/>
          <w:sz w:val="20"/>
        </w:rPr>
        <w:t>.</w:t>
      </w:r>
    </w:p>
    <w:p w14:paraId="582F0D55" w14:textId="77777777" w:rsidR="00CC33F7" w:rsidRPr="00EB17AD" w:rsidRDefault="00AE1594" w:rsidP="00CC33F7">
      <w:pPr>
        <w:ind w:left="540"/>
        <w:jc w:val="both"/>
        <w:rPr>
          <w:rFonts w:ascii="Verdana" w:hAnsi="Verdana"/>
          <w:sz w:val="20"/>
        </w:rPr>
      </w:pPr>
      <w:r w:rsidRPr="00EB17AD">
        <w:rPr>
          <w:rFonts w:ascii="Verdana" w:hAnsi="Verdana"/>
          <w:sz w:val="20"/>
        </w:rPr>
        <w:t>PROV4{J}=SUBSTR(PRSEGS{I},28,9);</w:t>
      </w:r>
    </w:p>
    <w:p w14:paraId="201F611B" w14:textId="77777777" w:rsidR="00CC33F7" w:rsidRPr="00EB17AD" w:rsidRDefault="00AE1594" w:rsidP="00CC33F7">
      <w:pPr>
        <w:ind w:left="360"/>
        <w:jc w:val="both"/>
        <w:rPr>
          <w:rFonts w:ascii="Verdana" w:hAnsi="Verdana"/>
          <w:sz w:val="20"/>
        </w:rPr>
      </w:pPr>
      <w:r w:rsidRPr="00EB17AD">
        <w:rPr>
          <w:rFonts w:ascii="Verdana" w:hAnsi="Verdana"/>
          <w:sz w:val="20"/>
        </w:rPr>
        <w:t>END;</w:t>
      </w:r>
    </w:p>
    <w:p w14:paraId="6EDCF982" w14:textId="77777777" w:rsidR="00AE1594" w:rsidRPr="00EB17AD" w:rsidRDefault="00AE1594" w:rsidP="00CC33F7">
      <w:pPr>
        <w:ind w:left="180"/>
        <w:jc w:val="both"/>
        <w:rPr>
          <w:rFonts w:ascii="Verdana" w:hAnsi="Verdana"/>
          <w:sz w:val="20"/>
        </w:rPr>
      </w:pPr>
      <w:r w:rsidRPr="00EB17AD">
        <w:rPr>
          <w:rFonts w:ascii="Verdana" w:hAnsi="Verdana"/>
          <w:sz w:val="20"/>
        </w:rPr>
        <w:t>END;</w:t>
      </w:r>
    </w:p>
    <w:p w14:paraId="2E5CF2FA" w14:textId="77777777" w:rsidR="00AE1594" w:rsidRPr="00EB17AD" w:rsidRDefault="00AE1594" w:rsidP="00AE1594">
      <w:pPr>
        <w:jc w:val="both"/>
        <w:rPr>
          <w:rFonts w:ascii="Verdana" w:hAnsi="Verdana"/>
          <w:sz w:val="20"/>
        </w:rPr>
      </w:pPr>
      <w:r w:rsidRPr="00EB17AD">
        <w:rPr>
          <w:rFonts w:ascii="Verdana" w:hAnsi="Verdana"/>
          <w:sz w:val="20"/>
        </w:rPr>
        <w:t>END;</w:t>
      </w:r>
    </w:p>
    <w:p w14:paraId="3EE23950" w14:textId="77777777" w:rsidR="00AE1594" w:rsidRPr="00EB17AD" w:rsidRDefault="00AE1594" w:rsidP="00AE1594">
      <w:pPr>
        <w:jc w:val="both"/>
        <w:rPr>
          <w:rFonts w:ascii="Verdana" w:hAnsi="Verdana"/>
          <w:sz w:val="20"/>
        </w:rPr>
      </w:pPr>
      <w:r w:rsidRPr="00EB17AD">
        <w:rPr>
          <w:rFonts w:ascii="Verdana" w:hAnsi="Verdana"/>
          <w:sz w:val="20"/>
        </w:rPr>
        <w:t>DROP I J;</w:t>
      </w:r>
    </w:p>
    <w:p w14:paraId="07BD7966" w14:textId="77777777" w:rsidR="00AE1594" w:rsidRPr="00EB17AD" w:rsidRDefault="00AE1594" w:rsidP="00AE1594">
      <w:pPr>
        <w:jc w:val="both"/>
        <w:rPr>
          <w:rFonts w:ascii="Verdana" w:hAnsi="Verdana"/>
          <w:sz w:val="20"/>
        </w:rPr>
      </w:pPr>
      <w:r w:rsidRPr="00EB17AD">
        <w:rPr>
          <w:rFonts w:ascii="Verdana" w:hAnsi="Verdana"/>
          <w:sz w:val="20"/>
        </w:rPr>
        <w:t>DROP PRCNUM1- PRCNUM13 PRNUM12 PRNUM13 PRSEG1 - PRSEG13;</w:t>
      </w:r>
    </w:p>
    <w:p w14:paraId="0AE6EE89" w14:textId="77777777" w:rsidR="00AE1594" w:rsidRPr="00EB17AD" w:rsidRDefault="00AE1594" w:rsidP="00AE1594">
      <w:pPr>
        <w:jc w:val="both"/>
        <w:rPr>
          <w:rFonts w:ascii="Verdana" w:hAnsi="Verdana"/>
          <w:sz w:val="20"/>
        </w:rPr>
      </w:pPr>
      <w:r w:rsidRPr="00EB17AD">
        <w:rPr>
          <w:rFonts w:ascii="Verdana" w:hAnsi="Verdana"/>
          <w:sz w:val="20"/>
        </w:rPr>
        <w:t>RUN;</w:t>
      </w:r>
    </w:p>
    <w:p w14:paraId="5859C540" w14:textId="77777777" w:rsidR="008A4C60" w:rsidRPr="00EB17AD" w:rsidRDefault="008A4C60" w:rsidP="008A4C60">
      <w:pPr>
        <w:jc w:val="center"/>
        <w:rPr>
          <w:rFonts w:ascii="Verdana" w:hAnsi="Verdana"/>
          <w:b/>
          <w:sz w:val="20"/>
        </w:rPr>
      </w:pPr>
      <w:r w:rsidRPr="00EB17AD">
        <w:rPr>
          <w:rFonts w:ascii="Verdana" w:hAnsi="Verdana"/>
          <w:sz w:val="20"/>
        </w:rPr>
        <w:br w:type="page"/>
      </w:r>
      <w:r w:rsidRPr="00EB17AD">
        <w:rPr>
          <w:rFonts w:ascii="Verdana" w:hAnsi="Verdana"/>
          <w:b/>
          <w:sz w:val="20"/>
        </w:rPr>
        <w:lastRenderedPageBreak/>
        <w:t>Appendix B. Alternate Care Value (ACV2) Derivation</w:t>
      </w:r>
    </w:p>
    <w:p w14:paraId="06F10D08" w14:textId="77777777" w:rsidR="00853A5E" w:rsidRPr="00EB17AD" w:rsidRDefault="00853A5E" w:rsidP="008A4C60">
      <w:pPr>
        <w:jc w:val="center"/>
        <w:rPr>
          <w:rFonts w:ascii="Verdana" w:hAnsi="Verdana"/>
          <w:sz w:val="20"/>
        </w:rPr>
      </w:pPr>
      <w:r w:rsidRPr="00EB17AD">
        <w:rPr>
          <w:rFonts w:ascii="Verdana" w:hAnsi="Verdana"/>
          <w:b/>
          <w:sz w:val="20"/>
        </w:rPr>
        <w:t>(Only exists for FY02 and backward)</w:t>
      </w:r>
    </w:p>
    <w:p w14:paraId="1DEB8FF9" w14:textId="77777777" w:rsidR="008A4C60" w:rsidRPr="00EB17AD" w:rsidRDefault="008A4C60" w:rsidP="008A4C60">
      <w:pPr>
        <w:jc w:val="both"/>
        <w:rPr>
          <w:rFonts w:ascii="Verdana" w:hAnsi="Verdana"/>
          <w:sz w:val="20"/>
        </w:rPr>
      </w:pPr>
    </w:p>
    <w:tbl>
      <w:tblPr>
        <w:tblStyle w:val="TableGridLight"/>
        <w:tblW w:w="0" w:type="auto"/>
        <w:jc w:val="center"/>
        <w:tblLayout w:type="fixed"/>
        <w:tblLook w:val="0000" w:firstRow="0" w:lastRow="0" w:firstColumn="0" w:lastColumn="0" w:noHBand="0" w:noVBand="0"/>
        <w:tblDescription w:val="List of HCDP codes and how they map to an Alternate Care Value."/>
      </w:tblPr>
      <w:tblGrid>
        <w:gridCol w:w="6571"/>
        <w:gridCol w:w="1980"/>
      </w:tblGrid>
      <w:tr w:rsidR="008A4C60" w:rsidRPr="00EB17AD" w14:paraId="54F7F0B6" w14:textId="77777777" w:rsidTr="00B72E15">
        <w:trPr>
          <w:trHeight w:val="432"/>
          <w:tblHeader/>
          <w:jc w:val="center"/>
        </w:trPr>
        <w:tc>
          <w:tcPr>
            <w:tcW w:w="6571" w:type="dxa"/>
            <w:shd w:val="clear" w:color="auto" w:fill="D9D9D9" w:themeFill="background1" w:themeFillShade="D9"/>
          </w:tcPr>
          <w:p w14:paraId="70FEFBA7" w14:textId="77777777" w:rsidR="008A4C60" w:rsidRPr="00EB17AD" w:rsidRDefault="008A4C60" w:rsidP="00E565D5">
            <w:pPr>
              <w:jc w:val="center"/>
              <w:rPr>
                <w:rFonts w:ascii="Verdana" w:hAnsi="Verdana"/>
                <w:b/>
                <w:sz w:val="20"/>
              </w:rPr>
            </w:pPr>
            <w:r w:rsidRPr="00EB17AD">
              <w:rPr>
                <w:rFonts w:ascii="Verdana" w:hAnsi="Verdana"/>
                <w:b/>
                <w:sz w:val="20"/>
              </w:rPr>
              <w:t>HCDPCODE</w:t>
            </w:r>
          </w:p>
        </w:tc>
        <w:tc>
          <w:tcPr>
            <w:tcW w:w="1980" w:type="dxa"/>
            <w:shd w:val="clear" w:color="auto" w:fill="D9D9D9" w:themeFill="background1" w:themeFillShade="D9"/>
          </w:tcPr>
          <w:p w14:paraId="0109185A" w14:textId="77777777" w:rsidR="008A4C60" w:rsidRPr="00EB17AD" w:rsidRDefault="008A4C60" w:rsidP="00E565D5">
            <w:pPr>
              <w:jc w:val="center"/>
              <w:rPr>
                <w:rFonts w:ascii="Verdana" w:hAnsi="Verdana"/>
                <w:b/>
                <w:sz w:val="20"/>
              </w:rPr>
            </w:pPr>
            <w:r w:rsidRPr="00EB17AD">
              <w:rPr>
                <w:rFonts w:ascii="Verdana" w:hAnsi="Verdana"/>
                <w:b/>
                <w:sz w:val="20"/>
              </w:rPr>
              <w:t>ACV2</w:t>
            </w:r>
          </w:p>
        </w:tc>
      </w:tr>
      <w:tr w:rsidR="008A4C60" w:rsidRPr="00EB17AD" w14:paraId="125EA7CB" w14:textId="77777777" w:rsidTr="00B72E15">
        <w:trPr>
          <w:trHeight w:val="432"/>
          <w:jc w:val="center"/>
        </w:trPr>
        <w:tc>
          <w:tcPr>
            <w:tcW w:w="6571" w:type="dxa"/>
          </w:tcPr>
          <w:p w14:paraId="46DA62EA" w14:textId="77777777" w:rsidR="008A4C60" w:rsidRPr="00EB17AD" w:rsidRDefault="008A4C60" w:rsidP="00E565D5">
            <w:pPr>
              <w:jc w:val="center"/>
              <w:rPr>
                <w:rFonts w:ascii="Verdana" w:hAnsi="Verdana"/>
                <w:sz w:val="20"/>
              </w:rPr>
            </w:pPr>
            <w:r w:rsidRPr="00EB17AD">
              <w:rPr>
                <w:rFonts w:ascii="Verdana" w:hAnsi="Verdana"/>
                <w:sz w:val="20"/>
              </w:rPr>
              <w:t>106, 128</w:t>
            </w:r>
          </w:p>
        </w:tc>
        <w:tc>
          <w:tcPr>
            <w:tcW w:w="1980" w:type="dxa"/>
          </w:tcPr>
          <w:p w14:paraId="4311866C" w14:textId="77777777" w:rsidR="008A4C60" w:rsidRPr="00EB17AD" w:rsidRDefault="008A4C60" w:rsidP="00E565D5">
            <w:pPr>
              <w:jc w:val="center"/>
              <w:rPr>
                <w:rFonts w:ascii="Verdana" w:hAnsi="Verdana"/>
                <w:sz w:val="20"/>
              </w:rPr>
            </w:pPr>
            <w:r w:rsidRPr="00EB17AD">
              <w:rPr>
                <w:rFonts w:ascii="Verdana" w:hAnsi="Verdana"/>
                <w:sz w:val="20"/>
              </w:rPr>
              <w:t>A</w:t>
            </w:r>
          </w:p>
        </w:tc>
      </w:tr>
      <w:tr w:rsidR="008C7CF0" w:rsidRPr="00EB17AD" w14:paraId="58E6BD9B" w14:textId="77777777" w:rsidTr="00B72E15">
        <w:trPr>
          <w:trHeight w:val="432"/>
          <w:jc w:val="center"/>
        </w:trPr>
        <w:tc>
          <w:tcPr>
            <w:tcW w:w="6571" w:type="dxa"/>
          </w:tcPr>
          <w:p w14:paraId="5457BFF5" w14:textId="77777777" w:rsidR="008C7CF0" w:rsidRPr="00EB17AD" w:rsidRDefault="008C7CF0" w:rsidP="00E565D5">
            <w:pPr>
              <w:jc w:val="center"/>
              <w:rPr>
                <w:rFonts w:ascii="Verdana" w:hAnsi="Verdana"/>
                <w:sz w:val="20"/>
              </w:rPr>
            </w:pPr>
            <w:r w:rsidRPr="00EB17AD">
              <w:rPr>
                <w:rFonts w:ascii="Verdana" w:hAnsi="Verdana"/>
                <w:sz w:val="20"/>
              </w:rPr>
              <w:t>155</w:t>
            </w:r>
          </w:p>
        </w:tc>
        <w:tc>
          <w:tcPr>
            <w:tcW w:w="1980" w:type="dxa"/>
          </w:tcPr>
          <w:p w14:paraId="456BF019" w14:textId="77777777" w:rsidR="008C7CF0" w:rsidRPr="00EB17AD" w:rsidRDefault="008C7CF0" w:rsidP="00E565D5">
            <w:pPr>
              <w:jc w:val="center"/>
              <w:rPr>
                <w:rFonts w:ascii="Verdana" w:hAnsi="Verdana"/>
                <w:sz w:val="20"/>
              </w:rPr>
            </w:pPr>
            <w:r w:rsidRPr="00EB17AD">
              <w:rPr>
                <w:rFonts w:ascii="Verdana" w:hAnsi="Verdana"/>
                <w:sz w:val="20"/>
              </w:rPr>
              <w:t>B</w:t>
            </w:r>
          </w:p>
        </w:tc>
      </w:tr>
      <w:tr w:rsidR="008A4C60" w:rsidRPr="00EB17AD" w14:paraId="18283998" w14:textId="77777777" w:rsidTr="00B72E15">
        <w:trPr>
          <w:trHeight w:val="432"/>
          <w:jc w:val="center"/>
        </w:trPr>
        <w:tc>
          <w:tcPr>
            <w:tcW w:w="6571" w:type="dxa"/>
          </w:tcPr>
          <w:p w14:paraId="2704CAF0" w14:textId="77777777" w:rsidR="008A4C60" w:rsidRPr="00EB17AD" w:rsidRDefault="008A4C60" w:rsidP="00E565D5">
            <w:pPr>
              <w:jc w:val="center"/>
              <w:rPr>
                <w:rFonts w:ascii="Verdana" w:hAnsi="Verdana"/>
                <w:sz w:val="20"/>
              </w:rPr>
            </w:pPr>
            <w:r w:rsidRPr="00EB17AD">
              <w:rPr>
                <w:rFonts w:ascii="Verdana" w:hAnsi="Verdana"/>
                <w:sz w:val="20"/>
              </w:rPr>
              <w:t>003, 005, 007, 009, 010, 012, 015, 017, 018, 020, 021, 022, 023</w:t>
            </w:r>
          </w:p>
        </w:tc>
        <w:tc>
          <w:tcPr>
            <w:tcW w:w="1980" w:type="dxa"/>
          </w:tcPr>
          <w:p w14:paraId="7DEA14AD" w14:textId="77777777" w:rsidR="008A4C60" w:rsidRPr="00EB17AD" w:rsidRDefault="008A4C60" w:rsidP="00E565D5">
            <w:pPr>
              <w:jc w:val="center"/>
              <w:rPr>
                <w:rFonts w:ascii="Verdana" w:hAnsi="Verdana"/>
                <w:sz w:val="20"/>
              </w:rPr>
            </w:pPr>
            <w:r w:rsidRPr="00EB17AD">
              <w:rPr>
                <w:rFonts w:ascii="Verdana" w:hAnsi="Verdana"/>
                <w:sz w:val="20"/>
              </w:rPr>
              <w:t>C</w:t>
            </w:r>
          </w:p>
        </w:tc>
      </w:tr>
      <w:tr w:rsidR="008A4C60" w:rsidRPr="00EB17AD" w14:paraId="254179DD" w14:textId="77777777" w:rsidTr="00B72E15">
        <w:trPr>
          <w:trHeight w:val="432"/>
          <w:jc w:val="center"/>
        </w:trPr>
        <w:tc>
          <w:tcPr>
            <w:tcW w:w="6571" w:type="dxa"/>
          </w:tcPr>
          <w:p w14:paraId="5A3642BA" w14:textId="77777777" w:rsidR="008A4C60" w:rsidRPr="00EB17AD" w:rsidRDefault="008A4C60" w:rsidP="00E565D5">
            <w:pPr>
              <w:jc w:val="center"/>
              <w:rPr>
                <w:rFonts w:ascii="Verdana" w:hAnsi="Verdana"/>
                <w:sz w:val="20"/>
              </w:rPr>
            </w:pPr>
            <w:r w:rsidRPr="00EB17AD">
              <w:rPr>
                <w:rFonts w:ascii="Verdana" w:hAnsi="Verdana"/>
                <w:sz w:val="20"/>
              </w:rPr>
              <w:t>120</w:t>
            </w:r>
          </w:p>
        </w:tc>
        <w:tc>
          <w:tcPr>
            <w:tcW w:w="1980" w:type="dxa"/>
          </w:tcPr>
          <w:p w14:paraId="6EAAB07C" w14:textId="77777777" w:rsidR="008A4C60" w:rsidRPr="00EB17AD" w:rsidRDefault="008A4C60" w:rsidP="00E565D5">
            <w:pPr>
              <w:jc w:val="center"/>
              <w:rPr>
                <w:rFonts w:ascii="Verdana" w:hAnsi="Verdana"/>
                <w:sz w:val="20"/>
              </w:rPr>
            </w:pPr>
            <w:r w:rsidRPr="00EB17AD">
              <w:rPr>
                <w:rFonts w:ascii="Verdana" w:hAnsi="Verdana"/>
                <w:sz w:val="20"/>
              </w:rPr>
              <w:t>D</w:t>
            </w:r>
          </w:p>
        </w:tc>
      </w:tr>
      <w:tr w:rsidR="008A4C60" w:rsidRPr="00EB17AD" w14:paraId="0D45A0EC" w14:textId="77777777" w:rsidTr="00B72E15">
        <w:trPr>
          <w:trHeight w:val="432"/>
          <w:jc w:val="center"/>
        </w:trPr>
        <w:tc>
          <w:tcPr>
            <w:tcW w:w="6571" w:type="dxa"/>
          </w:tcPr>
          <w:p w14:paraId="5BECCDA7" w14:textId="77777777" w:rsidR="008A4C60" w:rsidRPr="00EB17AD" w:rsidRDefault="008A4C60" w:rsidP="00E565D5">
            <w:pPr>
              <w:jc w:val="center"/>
              <w:rPr>
                <w:rFonts w:ascii="Verdana" w:hAnsi="Verdana"/>
                <w:sz w:val="20"/>
              </w:rPr>
            </w:pPr>
            <w:r w:rsidRPr="00EB17AD">
              <w:rPr>
                <w:rFonts w:ascii="Verdana" w:hAnsi="Verdana"/>
                <w:sz w:val="20"/>
              </w:rPr>
              <w:t>107, 108, 110, 111, 112, 113, 116, 117, 129, 130, 131, 132, 134, 135, 136, 137</w:t>
            </w:r>
          </w:p>
        </w:tc>
        <w:tc>
          <w:tcPr>
            <w:tcW w:w="1980" w:type="dxa"/>
          </w:tcPr>
          <w:p w14:paraId="269A6C9E" w14:textId="77777777" w:rsidR="008A4C60" w:rsidRPr="00EB17AD" w:rsidRDefault="008A4C60" w:rsidP="00E565D5">
            <w:pPr>
              <w:pStyle w:val="Exhibit"/>
              <w:spacing w:after="0"/>
              <w:rPr>
                <w:rFonts w:ascii="Verdana" w:hAnsi="Verdana"/>
              </w:rPr>
            </w:pPr>
            <w:r w:rsidRPr="00EB17AD">
              <w:rPr>
                <w:rFonts w:ascii="Verdana" w:hAnsi="Verdana"/>
              </w:rPr>
              <w:t>E</w:t>
            </w:r>
          </w:p>
        </w:tc>
      </w:tr>
      <w:tr w:rsidR="008C7CF0" w:rsidRPr="00EB17AD" w14:paraId="79D136EC" w14:textId="77777777" w:rsidTr="00B72E15">
        <w:trPr>
          <w:trHeight w:val="432"/>
          <w:jc w:val="center"/>
        </w:trPr>
        <w:tc>
          <w:tcPr>
            <w:tcW w:w="6571" w:type="dxa"/>
          </w:tcPr>
          <w:p w14:paraId="433B4810" w14:textId="77777777" w:rsidR="008C7CF0" w:rsidRPr="00EB17AD" w:rsidRDefault="008C7CF0" w:rsidP="00E565D5">
            <w:pPr>
              <w:jc w:val="center"/>
              <w:rPr>
                <w:rFonts w:ascii="Verdana" w:hAnsi="Verdana"/>
                <w:sz w:val="20"/>
              </w:rPr>
            </w:pPr>
            <w:r w:rsidRPr="00EB17AD">
              <w:rPr>
                <w:rFonts w:ascii="Verdana" w:hAnsi="Verdana"/>
                <w:sz w:val="20"/>
              </w:rPr>
              <w:t>156, 157</w:t>
            </w:r>
          </w:p>
        </w:tc>
        <w:tc>
          <w:tcPr>
            <w:tcW w:w="1980" w:type="dxa"/>
          </w:tcPr>
          <w:p w14:paraId="54486ED8" w14:textId="77777777" w:rsidR="008C7CF0" w:rsidRPr="00EB17AD" w:rsidRDefault="008C7CF0" w:rsidP="00E565D5">
            <w:pPr>
              <w:jc w:val="center"/>
              <w:rPr>
                <w:rFonts w:ascii="Verdana" w:hAnsi="Verdana"/>
                <w:sz w:val="20"/>
              </w:rPr>
            </w:pPr>
            <w:r w:rsidRPr="00EB17AD">
              <w:rPr>
                <w:rFonts w:ascii="Verdana" w:hAnsi="Verdana"/>
                <w:sz w:val="20"/>
              </w:rPr>
              <w:t>F</w:t>
            </w:r>
          </w:p>
        </w:tc>
      </w:tr>
      <w:tr w:rsidR="008A4C60" w:rsidRPr="00EB17AD" w14:paraId="7DD8C254" w14:textId="77777777" w:rsidTr="00B72E15">
        <w:trPr>
          <w:trHeight w:val="432"/>
          <w:jc w:val="center"/>
        </w:trPr>
        <w:tc>
          <w:tcPr>
            <w:tcW w:w="6571" w:type="dxa"/>
          </w:tcPr>
          <w:p w14:paraId="6A34EF7F" w14:textId="77777777" w:rsidR="008A4C60" w:rsidRPr="00EB17AD" w:rsidRDefault="008A4C60" w:rsidP="00E565D5">
            <w:pPr>
              <w:jc w:val="center"/>
              <w:rPr>
                <w:rFonts w:ascii="Verdana" w:hAnsi="Verdana"/>
                <w:sz w:val="20"/>
              </w:rPr>
            </w:pPr>
            <w:r w:rsidRPr="00EB17AD">
              <w:rPr>
                <w:rFonts w:ascii="Verdana" w:hAnsi="Verdana"/>
                <w:sz w:val="20"/>
              </w:rPr>
              <w:t>140, 142, 144, 146, 147, 149</w:t>
            </w:r>
          </w:p>
        </w:tc>
        <w:tc>
          <w:tcPr>
            <w:tcW w:w="1980" w:type="dxa"/>
          </w:tcPr>
          <w:p w14:paraId="0BD4CD68" w14:textId="77777777" w:rsidR="008A4C60" w:rsidRPr="00EB17AD" w:rsidRDefault="008A4C60" w:rsidP="00E565D5">
            <w:pPr>
              <w:jc w:val="center"/>
              <w:rPr>
                <w:rFonts w:ascii="Verdana" w:hAnsi="Verdana"/>
                <w:sz w:val="20"/>
              </w:rPr>
            </w:pPr>
            <w:r w:rsidRPr="00EB17AD">
              <w:rPr>
                <w:rFonts w:ascii="Verdana" w:hAnsi="Verdana"/>
                <w:sz w:val="20"/>
              </w:rPr>
              <w:t>G</w:t>
            </w:r>
          </w:p>
        </w:tc>
      </w:tr>
      <w:tr w:rsidR="008A4C60" w:rsidRPr="00EB17AD" w14:paraId="5AE1C709" w14:textId="77777777" w:rsidTr="00B72E15">
        <w:trPr>
          <w:trHeight w:val="432"/>
          <w:jc w:val="center"/>
        </w:trPr>
        <w:tc>
          <w:tcPr>
            <w:tcW w:w="6571" w:type="dxa"/>
          </w:tcPr>
          <w:p w14:paraId="7FA40F84" w14:textId="77777777" w:rsidR="008A4C60" w:rsidRPr="00EB17AD" w:rsidRDefault="008A4C60" w:rsidP="00E565D5">
            <w:pPr>
              <w:jc w:val="center"/>
              <w:rPr>
                <w:rFonts w:ascii="Verdana" w:hAnsi="Verdana"/>
                <w:sz w:val="20"/>
              </w:rPr>
            </w:pPr>
            <w:r w:rsidRPr="00EB17AD">
              <w:rPr>
                <w:rFonts w:ascii="Verdana" w:hAnsi="Verdana"/>
                <w:sz w:val="20"/>
              </w:rPr>
              <w:t>103</w:t>
            </w:r>
            <w:r w:rsidR="008C7CF0" w:rsidRPr="00EB17AD">
              <w:rPr>
                <w:rFonts w:ascii="Verdana" w:hAnsi="Verdana"/>
                <w:sz w:val="20"/>
              </w:rPr>
              <w:t>, 152</w:t>
            </w:r>
          </w:p>
        </w:tc>
        <w:tc>
          <w:tcPr>
            <w:tcW w:w="1980" w:type="dxa"/>
          </w:tcPr>
          <w:p w14:paraId="53F436A9" w14:textId="77777777" w:rsidR="008A4C60" w:rsidRPr="00EB17AD" w:rsidRDefault="008A4C60" w:rsidP="00E565D5">
            <w:pPr>
              <w:jc w:val="center"/>
              <w:rPr>
                <w:rFonts w:ascii="Verdana" w:hAnsi="Verdana"/>
                <w:sz w:val="20"/>
              </w:rPr>
            </w:pPr>
            <w:r w:rsidRPr="00EB17AD">
              <w:rPr>
                <w:rFonts w:ascii="Verdana" w:hAnsi="Verdana"/>
                <w:sz w:val="20"/>
              </w:rPr>
              <w:t>H</w:t>
            </w:r>
          </w:p>
        </w:tc>
      </w:tr>
      <w:tr w:rsidR="008A4C60" w:rsidRPr="00EB17AD" w14:paraId="1D1F886B" w14:textId="77777777" w:rsidTr="00B72E15">
        <w:trPr>
          <w:trHeight w:val="432"/>
          <w:jc w:val="center"/>
        </w:trPr>
        <w:tc>
          <w:tcPr>
            <w:tcW w:w="6571" w:type="dxa"/>
          </w:tcPr>
          <w:p w14:paraId="229D95B7" w14:textId="77777777" w:rsidR="008A4C60" w:rsidRPr="00EB17AD" w:rsidRDefault="008A4C60" w:rsidP="00E565D5">
            <w:pPr>
              <w:jc w:val="center"/>
              <w:rPr>
                <w:rFonts w:ascii="Verdana" w:hAnsi="Verdana"/>
                <w:sz w:val="20"/>
              </w:rPr>
            </w:pPr>
            <w:r w:rsidRPr="00EB17AD">
              <w:rPr>
                <w:rFonts w:ascii="Verdana" w:hAnsi="Verdana"/>
                <w:sz w:val="20"/>
              </w:rPr>
              <w:t>123, 124, 125, 126</w:t>
            </w:r>
          </w:p>
        </w:tc>
        <w:tc>
          <w:tcPr>
            <w:tcW w:w="1980" w:type="dxa"/>
          </w:tcPr>
          <w:p w14:paraId="1285411C" w14:textId="77777777" w:rsidR="008A4C60" w:rsidRPr="00EB17AD" w:rsidRDefault="008A4C60" w:rsidP="00E565D5">
            <w:pPr>
              <w:jc w:val="center"/>
              <w:rPr>
                <w:rFonts w:ascii="Verdana" w:hAnsi="Verdana"/>
                <w:sz w:val="20"/>
              </w:rPr>
            </w:pPr>
            <w:r w:rsidRPr="00EB17AD">
              <w:rPr>
                <w:rFonts w:ascii="Verdana" w:hAnsi="Verdana"/>
                <w:sz w:val="20"/>
              </w:rPr>
              <w:t>I</w:t>
            </w:r>
          </w:p>
        </w:tc>
      </w:tr>
      <w:tr w:rsidR="008A4C60" w:rsidRPr="00EB17AD" w14:paraId="7AA29874" w14:textId="77777777" w:rsidTr="00B72E15">
        <w:trPr>
          <w:trHeight w:val="432"/>
          <w:jc w:val="center"/>
        </w:trPr>
        <w:tc>
          <w:tcPr>
            <w:tcW w:w="6571" w:type="dxa"/>
          </w:tcPr>
          <w:p w14:paraId="5DC14204" w14:textId="77777777" w:rsidR="008A4C60" w:rsidRPr="00EB17AD" w:rsidRDefault="008A4C60" w:rsidP="00E565D5">
            <w:pPr>
              <w:jc w:val="center"/>
              <w:rPr>
                <w:rFonts w:ascii="Verdana" w:hAnsi="Verdana"/>
                <w:sz w:val="20"/>
              </w:rPr>
            </w:pPr>
            <w:r w:rsidRPr="00EB17AD">
              <w:rPr>
                <w:rFonts w:ascii="Verdana" w:hAnsi="Verdana"/>
                <w:sz w:val="20"/>
              </w:rPr>
              <w:t>104</w:t>
            </w:r>
            <w:r w:rsidR="008C7CF0" w:rsidRPr="00EB17AD">
              <w:rPr>
                <w:rFonts w:ascii="Verdana" w:hAnsi="Verdana"/>
                <w:sz w:val="20"/>
              </w:rPr>
              <w:t>, 153, 154</w:t>
            </w:r>
          </w:p>
        </w:tc>
        <w:tc>
          <w:tcPr>
            <w:tcW w:w="1980" w:type="dxa"/>
          </w:tcPr>
          <w:p w14:paraId="5A0E88CA" w14:textId="77777777" w:rsidR="008A4C60" w:rsidRPr="00EB17AD" w:rsidRDefault="008A4C60" w:rsidP="00E565D5">
            <w:pPr>
              <w:jc w:val="center"/>
              <w:rPr>
                <w:rFonts w:ascii="Verdana" w:hAnsi="Verdana"/>
                <w:sz w:val="20"/>
              </w:rPr>
            </w:pPr>
            <w:r w:rsidRPr="00EB17AD">
              <w:rPr>
                <w:rFonts w:ascii="Verdana" w:hAnsi="Verdana"/>
                <w:sz w:val="20"/>
              </w:rPr>
              <w:t>J</w:t>
            </w:r>
          </w:p>
        </w:tc>
      </w:tr>
      <w:tr w:rsidR="008A4C60" w:rsidRPr="00EB17AD" w14:paraId="4B897659" w14:textId="77777777" w:rsidTr="00B72E15">
        <w:trPr>
          <w:trHeight w:val="432"/>
          <w:jc w:val="center"/>
        </w:trPr>
        <w:tc>
          <w:tcPr>
            <w:tcW w:w="6571" w:type="dxa"/>
          </w:tcPr>
          <w:p w14:paraId="4ABF89A2" w14:textId="77777777" w:rsidR="008A4C60" w:rsidRPr="00EB17AD" w:rsidRDefault="008A4C60" w:rsidP="00E565D5">
            <w:pPr>
              <w:jc w:val="center"/>
              <w:rPr>
                <w:rFonts w:ascii="Verdana" w:hAnsi="Verdana"/>
                <w:sz w:val="20"/>
              </w:rPr>
            </w:pPr>
            <w:r w:rsidRPr="00EB17AD">
              <w:rPr>
                <w:rFonts w:ascii="Verdana" w:hAnsi="Verdana"/>
                <w:sz w:val="20"/>
              </w:rPr>
              <w:t>105</w:t>
            </w:r>
          </w:p>
        </w:tc>
        <w:tc>
          <w:tcPr>
            <w:tcW w:w="1980" w:type="dxa"/>
          </w:tcPr>
          <w:p w14:paraId="310FF07B" w14:textId="77777777" w:rsidR="008A4C60" w:rsidRPr="00EB17AD" w:rsidRDefault="008A4C60" w:rsidP="00E565D5">
            <w:pPr>
              <w:jc w:val="center"/>
              <w:rPr>
                <w:rFonts w:ascii="Verdana" w:hAnsi="Verdana"/>
                <w:sz w:val="20"/>
              </w:rPr>
            </w:pPr>
            <w:r w:rsidRPr="00EB17AD">
              <w:rPr>
                <w:rFonts w:ascii="Verdana" w:hAnsi="Verdana"/>
                <w:sz w:val="20"/>
              </w:rPr>
              <w:t>K</w:t>
            </w:r>
          </w:p>
        </w:tc>
      </w:tr>
      <w:tr w:rsidR="008A4C60" w:rsidRPr="00EB17AD" w14:paraId="74D23056" w14:textId="77777777" w:rsidTr="00B72E15">
        <w:trPr>
          <w:trHeight w:val="432"/>
          <w:jc w:val="center"/>
        </w:trPr>
        <w:tc>
          <w:tcPr>
            <w:tcW w:w="6571" w:type="dxa"/>
          </w:tcPr>
          <w:p w14:paraId="738E2219" w14:textId="77777777" w:rsidR="008A4C60" w:rsidRPr="00EB17AD" w:rsidRDefault="008A4C60" w:rsidP="00E565D5">
            <w:pPr>
              <w:jc w:val="center"/>
              <w:rPr>
                <w:rFonts w:ascii="Verdana" w:hAnsi="Verdana"/>
                <w:sz w:val="20"/>
              </w:rPr>
            </w:pPr>
            <w:r w:rsidRPr="00EB17AD">
              <w:rPr>
                <w:rFonts w:ascii="Verdana" w:hAnsi="Verdana"/>
                <w:sz w:val="20"/>
              </w:rPr>
              <w:t>141, 143, 145, 148, 150, 151</w:t>
            </w:r>
          </w:p>
        </w:tc>
        <w:tc>
          <w:tcPr>
            <w:tcW w:w="1980" w:type="dxa"/>
          </w:tcPr>
          <w:p w14:paraId="2EBF1D42" w14:textId="77777777" w:rsidR="008A4C60" w:rsidRPr="00EB17AD" w:rsidRDefault="008A4C60" w:rsidP="00E565D5">
            <w:pPr>
              <w:jc w:val="center"/>
              <w:rPr>
                <w:rFonts w:ascii="Verdana" w:hAnsi="Verdana"/>
                <w:sz w:val="20"/>
              </w:rPr>
            </w:pPr>
            <w:r w:rsidRPr="00EB17AD">
              <w:rPr>
                <w:rFonts w:ascii="Verdana" w:hAnsi="Verdana"/>
                <w:sz w:val="20"/>
              </w:rPr>
              <w:t>L</w:t>
            </w:r>
          </w:p>
        </w:tc>
      </w:tr>
      <w:tr w:rsidR="008A4C60" w:rsidRPr="00EB17AD" w14:paraId="3276A898" w14:textId="77777777" w:rsidTr="00B72E15">
        <w:trPr>
          <w:trHeight w:val="432"/>
          <w:jc w:val="center"/>
        </w:trPr>
        <w:tc>
          <w:tcPr>
            <w:tcW w:w="6571" w:type="dxa"/>
          </w:tcPr>
          <w:p w14:paraId="3E953865" w14:textId="77777777" w:rsidR="008A4C60" w:rsidRPr="00EB17AD" w:rsidRDefault="008A4C60" w:rsidP="00E565D5">
            <w:pPr>
              <w:jc w:val="center"/>
              <w:rPr>
                <w:rFonts w:ascii="Verdana" w:hAnsi="Verdana"/>
                <w:sz w:val="20"/>
              </w:rPr>
            </w:pPr>
            <w:r w:rsidRPr="00EB17AD">
              <w:rPr>
                <w:rFonts w:ascii="Verdana" w:hAnsi="Verdana"/>
                <w:sz w:val="20"/>
              </w:rPr>
              <w:t>001, 002, 004, 006, 008, 011, 013, 014, 016, 019, 024</w:t>
            </w:r>
          </w:p>
        </w:tc>
        <w:tc>
          <w:tcPr>
            <w:tcW w:w="1980" w:type="dxa"/>
          </w:tcPr>
          <w:p w14:paraId="7DA15CEB" w14:textId="77777777" w:rsidR="008A4C60" w:rsidRPr="00EB17AD" w:rsidRDefault="008A4C60" w:rsidP="00E565D5">
            <w:pPr>
              <w:jc w:val="center"/>
              <w:rPr>
                <w:rFonts w:ascii="Verdana" w:hAnsi="Verdana"/>
                <w:sz w:val="20"/>
              </w:rPr>
            </w:pPr>
            <w:r w:rsidRPr="00EB17AD">
              <w:rPr>
                <w:rFonts w:ascii="Verdana" w:hAnsi="Verdana"/>
                <w:sz w:val="20"/>
              </w:rPr>
              <w:t>N</w:t>
            </w:r>
          </w:p>
        </w:tc>
      </w:tr>
      <w:tr w:rsidR="008A4C60" w:rsidRPr="00EB17AD" w14:paraId="71F816D6" w14:textId="77777777" w:rsidTr="00B72E15">
        <w:trPr>
          <w:trHeight w:val="432"/>
          <w:jc w:val="center"/>
        </w:trPr>
        <w:tc>
          <w:tcPr>
            <w:tcW w:w="6571" w:type="dxa"/>
          </w:tcPr>
          <w:p w14:paraId="0D2EA790" w14:textId="77777777" w:rsidR="008A4C60" w:rsidRPr="00EB17AD" w:rsidRDefault="008A4C60" w:rsidP="00E565D5">
            <w:pPr>
              <w:jc w:val="center"/>
              <w:rPr>
                <w:rFonts w:ascii="Verdana" w:hAnsi="Verdana"/>
                <w:sz w:val="20"/>
              </w:rPr>
            </w:pPr>
            <w:r w:rsidRPr="00EB17AD">
              <w:rPr>
                <w:rFonts w:ascii="Verdana" w:hAnsi="Verdana"/>
                <w:sz w:val="20"/>
              </w:rPr>
              <w:t>101</w:t>
            </w:r>
          </w:p>
        </w:tc>
        <w:tc>
          <w:tcPr>
            <w:tcW w:w="1980" w:type="dxa"/>
          </w:tcPr>
          <w:p w14:paraId="51DEF8B5" w14:textId="77777777" w:rsidR="008A4C60" w:rsidRPr="00EB17AD" w:rsidRDefault="008A4C60" w:rsidP="00E565D5">
            <w:pPr>
              <w:jc w:val="center"/>
              <w:rPr>
                <w:rFonts w:ascii="Verdana" w:hAnsi="Verdana"/>
                <w:sz w:val="20"/>
              </w:rPr>
            </w:pPr>
            <w:r w:rsidRPr="00EB17AD">
              <w:rPr>
                <w:rFonts w:ascii="Verdana" w:hAnsi="Verdana"/>
                <w:sz w:val="20"/>
              </w:rPr>
              <w:t>P</w:t>
            </w:r>
          </w:p>
        </w:tc>
      </w:tr>
      <w:tr w:rsidR="008A4C60" w:rsidRPr="00EB17AD" w14:paraId="64EA41C3" w14:textId="77777777" w:rsidTr="00B72E15">
        <w:trPr>
          <w:trHeight w:val="432"/>
          <w:jc w:val="center"/>
        </w:trPr>
        <w:tc>
          <w:tcPr>
            <w:tcW w:w="6571" w:type="dxa"/>
          </w:tcPr>
          <w:p w14:paraId="5590FCD6" w14:textId="77777777" w:rsidR="008A4C60" w:rsidRPr="00EB17AD" w:rsidRDefault="008A4C60" w:rsidP="00E565D5">
            <w:pPr>
              <w:jc w:val="center"/>
              <w:rPr>
                <w:rFonts w:ascii="Verdana" w:hAnsi="Verdana"/>
                <w:sz w:val="20"/>
              </w:rPr>
            </w:pPr>
            <w:r w:rsidRPr="00EB17AD">
              <w:rPr>
                <w:rFonts w:ascii="Verdana" w:hAnsi="Verdana"/>
                <w:sz w:val="20"/>
              </w:rPr>
              <w:t>121, 122</w:t>
            </w:r>
          </w:p>
        </w:tc>
        <w:tc>
          <w:tcPr>
            <w:tcW w:w="1980" w:type="dxa"/>
          </w:tcPr>
          <w:p w14:paraId="36408991" w14:textId="77777777" w:rsidR="008A4C60" w:rsidRPr="00EB17AD" w:rsidRDefault="008A4C60" w:rsidP="00E565D5">
            <w:pPr>
              <w:jc w:val="center"/>
              <w:rPr>
                <w:rFonts w:ascii="Verdana" w:hAnsi="Verdana"/>
                <w:sz w:val="20"/>
              </w:rPr>
            </w:pPr>
            <w:r w:rsidRPr="00EB17AD">
              <w:rPr>
                <w:rFonts w:ascii="Verdana" w:hAnsi="Verdana"/>
                <w:sz w:val="20"/>
              </w:rPr>
              <w:t>S</w:t>
            </w:r>
          </w:p>
        </w:tc>
      </w:tr>
      <w:tr w:rsidR="008A4C60" w:rsidRPr="00EB17AD" w14:paraId="46FCCAE7" w14:textId="77777777" w:rsidTr="00B72E15">
        <w:trPr>
          <w:trHeight w:val="432"/>
          <w:jc w:val="center"/>
        </w:trPr>
        <w:tc>
          <w:tcPr>
            <w:tcW w:w="6571" w:type="dxa"/>
          </w:tcPr>
          <w:p w14:paraId="09E9B7A0" w14:textId="77777777" w:rsidR="008A4C60" w:rsidRPr="00EB17AD" w:rsidRDefault="008A4C60" w:rsidP="00E565D5">
            <w:pPr>
              <w:jc w:val="center"/>
              <w:rPr>
                <w:rFonts w:ascii="Verdana" w:hAnsi="Verdana"/>
                <w:sz w:val="20"/>
              </w:rPr>
            </w:pPr>
            <w:r w:rsidRPr="00EB17AD">
              <w:rPr>
                <w:rFonts w:ascii="Verdana" w:hAnsi="Verdana"/>
                <w:sz w:val="20"/>
              </w:rPr>
              <w:t>109, 114, 115, 118, 119, 133, 138, 139</w:t>
            </w:r>
          </w:p>
        </w:tc>
        <w:tc>
          <w:tcPr>
            <w:tcW w:w="1980" w:type="dxa"/>
          </w:tcPr>
          <w:p w14:paraId="66362A2C" w14:textId="77777777" w:rsidR="008A4C60" w:rsidRPr="00EB17AD" w:rsidRDefault="008A4C60" w:rsidP="00E565D5">
            <w:pPr>
              <w:jc w:val="center"/>
              <w:rPr>
                <w:rFonts w:ascii="Verdana" w:hAnsi="Verdana"/>
                <w:sz w:val="20"/>
              </w:rPr>
            </w:pPr>
            <w:r w:rsidRPr="00EB17AD">
              <w:rPr>
                <w:rFonts w:ascii="Verdana" w:hAnsi="Verdana"/>
                <w:sz w:val="20"/>
              </w:rPr>
              <w:t>U</w:t>
            </w:r>
          </w:p>
        </w:tc>
      </w:tr>
      <w:tr w:rsidR="008A4C60" w:rsidRPr="00EB17AD" w14:paraId="38531540" w14:textId="77777777" w:rsidTr="00B72E15">
        <w:trPr>
          <w:trHeight w:val="432"/>
          <w:jc w:val="center"/>
        </w:trPr>
        <w:tc>
          <w:tcPr>
            <w:tcW w:w="6571" w:type="dxa"/>
          </w:tcPr>
          <w:p w14:paraId="6B00CF7D" w14:textId="77777777" w:rsidR="008A4C60" w:rsidRPr="00EB17AD" w:rsidRDefault="008A4C60" w:rsidP="00E565D5">
            <w:pPr>
              <w:jc w:val="center"/>
              <w:rPr>
                <w:rFonts w:ascii="Verdana" w:hAnsi="Verdana"/>
                <w:sz w:val="20"/>
              </w:rPr>
            </w:pPr>
            <w:r w:rsidRPr="00EB17AD">
              <w:rPr>
                <w:rFonts w:ascii="Verdana" w:hAnsi="Verdana"/>
                <w:sz w:val="20"/>
              </w:rPr>
              <w:t>127</w:t>
            </w:r>
          </w:p>
        </w:tc>
        <w:tc>
          <w:tcPr>
            <w:tcW w:w="1980" w:type="dxa"/>
          </w:tcPr>
          <w:p w14:paraId="1924EADE" w14:textId="77777777" w:rsidR="008A4C60" w:rsidRPr="00EB17AD" w:rsidRDefault="008A4C60" w:rsidP="00E565D5">
            <w:pPr>
              <w:jc w:val="center"/>
              <w:rPr>
                <w:rFonts w:ascii="Verdana" w:hAnsi="Verdana"/>
                <w:sz w:val="20"/>
              </w:rPr>
            </w:pPr>
            <w:r w:rsidRPr="00EB17AD">
              <w:rPr>
                <w:rFonts w:ascii="Verdana" w:hAnsi="Verdana"/>
                <w:sz w:val="20"/>
              </w:rPr>
              <w:t>W</w:t>
            </w:r>
          </w:p>
        </w:tc>
      </w:tr>
      <w:tr w:rsidR="008A4C60" w:rsidRPr="00EB17AD" w14:paraId="157E87A1" w14:textId="77777777" w:rsidTr="00B72E15">
        <w:trPr>
          <w:trHeight w:val="432"/>
          <w:jc w:val="center"/>
        </w:trPr>
        <w:tc>
          <w:tcPr>
            <w:tcW w:w="6571" w:type="dxa"/>
          </w:tcPr>
          <w:p w14:paraId="6663007B" w14:textId="77777777" w:rsidR="008A4C60" w:rsidRPr="00EB17AD" w:rsidRDefault="008A4C60" w:rsidP="00E565D5">
            <w:pPr>
              <w:jc w:val="center"/>
              <w:rPr>
                <w:rFonts w:ascii="Verdana" w:hAnsi="Verdana"/>
                <w:sz w:val="20"/>
              </w:rPr>
            </w:pPr>
            <w:r w:rsidRPr="00EB17AD">
              <w:rPr>
                <w:rFonts w:ascii="Verdana" w:hAnsi="Verdana"/>
                <w:sz w:val="20"/>
              </w:rPr>
              <w:t>Any Other</w:t>
            </w:r>
          </w:p>
        </w:tc>
        <w:tc>
          <w:tcPr>
            <w:tcW w:w="1980" w:type="dxa"/>
          </w:tcPr>
          <w:p w14:paraId="7F164C6A" w14:textId="77777777" w:rsidR="008A4C60" w:rsidRPr="00EB17AD" w:rsidRDefault="008A4C60" w:rsidP="00E565D5">
            <w:pPr>
              <w:jc w:val="center"/>
              <w:rPr>
                <w:rFonts w:ascii="Verdana" w:hAnsi="Verdana"/>
                <w:sz w:val="20"/>
              </w:rPr>
            </w:pPr>
            <w:r w:rsidRPr="00EB17AD">
              <w:rPr>
                <w:rFonts w:ascii="Verdana" w:hAnsi="Verdana"/>
                <w:sz w:val="20"/>
              </w:rPr>
              <w:t>Z</w:t>
            </w:r>
          </w:p>
        </w:tc>
      </w:tr>
    </w:tbl>
    <w:p w14:paraId="3225EE8D" w14:textId="77777777" w:rsidR="00894E39" w:rsidRPr="00EB17AD" w:rsidRDefault="008E2DDA" w:rsidP="00C84958">
      <w:pPr>
        <w:ind w:left="720" w:firstLine="720"/>
        <w:jc w:val="center"/>
        <w:rPr>
          <w:rFonts w:ascii="Verdana" w:hAnsi="Verdana"/>
          <w:sz w:val="20"/>
        </w:rPr>
      </w:pPr>
      <w:r w:rsidRPr="00EB17AD">
        <w:rPr>
          <w:rFonts w:ascii="Verdana" w:hAnsi="Verdana"/>
          <w:sz w:val="20"/>
        </w:rPr>
        <w:br w:type="page"/>
      </w:r>
      <w:r w:rsidR="00894E39" w:rsidRPr="00EB17AD">
        <w:rPr>
          <w:rFonts w:ascii="Verdana" w:hAnsi="Verdana"/>
          <w:b/>
          <w:sz w:val="20"/>
        </w:rPr>
        <w:lastRenderedPageBreak/>
        <w:t>Appendix C. DRG Grouping</w:t>
      </w:r>
    </w:p>
    <w:p w14:paraId="743D6080" w14:textId="77777777" w:rsidR="00894E39" w:rsidRPr="00EB17AD" w:rsidRDefault="00894E39" w:rsidP="00894E39">
      <w:pPr>
        <w:rPr>
          <w:rFonts w:ascii="Verdana" w:hAnsi="Verdana"/>
          <w:sz w:val="20"/>
        </w:rPr>
      </w:pPr>
    </w:p>
    <w:p w14:paraId="155B06D1" w14:textId="76713B66" w:rsidR="0084421B" w:rsidRPr="00EB17AD" w:rsidRDefault="00AF495A" w:rsidP="00AF495A">
      <w:pPr>
        <w:rPr>
          <w:rFonts w:ascii="Verdana" w:hAnsi="Verdana" w:cs="Courier New"/>
          <w:sz w:val="18"/>
          <w:szCs w:val="18"/>
        </w:rPr>
      </w:pPr>
      <w:r>
        <w:rPr>
          <w:rFonts w:ascii="Verdana" w:hAnsi="Verdana"/>
          <w:sz w:val="20"/>
        </w:rPr>
        <w:t>See specification V2.13.00 for legacy DRG grouping.</w:t>
      </w:r>
    </w:p>
    <w:p w14:paraId="73EBF187" w14:textId="77777777" w:rsidR="0084421B" w:rsidRPr="00EB17AD" w:rsidRDefault="0084421B" w:rsidP="0084421B">
      <w:pPr>
        <w:rPr>
          <w:rFonts w:ascii="Verdana" w:hAnsi="Verdana" w:cs="Courier New"/>
          <w:sz w:val="18"/>
          <w:szCs w:val="18"/>
        </w:rPr>
      </w:pPr>
    </w:p>
    <w:p w14:paraId="3D9DC1BA" w14:textId="77777777" w:rsidR="0084421B" w:rsidRDefault="0084421B" w:rsidP="0084421B">
      <w:pPr>
        <w:rPr>
          <w:rFonts w:ascii="Verdana" w:hAnsi="Verdana"/>
          <w:sz w:val="18"/>
          <w:szCs w:val="18"/>
        </w:rPr>
      </w:pPr>
    </w:p>
    <w:p w14:paraId="7C1CCE54" w14:textId="77777777" w:rsidR="006519C3" w:rsidRDefault="006519C3" w:rsidP="0084421B">
      <w:pPr>
        <w:rPr>
          <w:rFonts w:ascii="Verdana" w:hAnsi="Verdana"/>
          <w:sz w:val="18"/>
          <w:szCs w:val="18"/>
        </w:rPr>
      </w:pPr>
    </w:p>
    <w:p w14:paraId="78245B1B" w14:textId="77777777" w:rsidR="006519C3" w:rsidRPr="00EB17AD" w:rsidRDefault="006519C3" w:rsidP="0084421B">
      <w:pPr>
        <w:rPr>
          <w:rFonts w:ascii="Verdana" w:hAnsi="Verdana"/>
          <w:sz w:val="18"/>
          <w:szCs w:val="18"/>
        </w:rPr>
      </w:pPr>
    </w:p>
    <w:p w14:paraId="681DD5CF" w14:textId="186F2CF7" w:rsidR="008E2DDA" w:rsidRPr="00EB17AD" w:rsidRDefault="008E2DDA" w:rsidP="00894E39">
      <w:pPr>
        <w:jc w:val="center"/>
        <w:rPr>
          <w:rFonts w:ascii="Verdana" w:hAnsi="Verdana"/>
          <w:sz w:val="20"/>
        </w:rPr>
      </w:pPr>
      <w:r w:rsidRPr="00EB17AD">
        <w:rPr>
          <w:rFonts w:ascii="Verdana" w:hAnsi="Verdana"/>
          <w:b/>
          <w:sz w:val="20"/>
        </w:rPr>
        <w:t xml:space="preserve">Appendix </w:t>
      </w:r>
      <w:r w:rsidR="00894E39" w:rsidRPr="00EB17AD">
        <w:rPr>
          <w:rFonts w:ascii="Verdana" w:hAnsi="Verdana"/>
          <w:b/>
          <w:sz w:val="20"/>
        </w:rPr>
        <w:t>D</w:t>
      </w:r>
      <w:r w:rsidRPr="00EB17AD">
        <w:rPr>
          <w:rFonts w:ascii="Verdana" w:hAnsi="Verdana"/>
          <w:b/>
          <w:sz w:val="20"/>
        </w:rPr>
        <w:t>. Relative Weighted Product (RWP) Algorithm</w:t>
      </w:r>
      <w:r w:rsidR="00D817CF" w:rsidRPr="00EB17AD">
        <w:rPr>
          <w:rFonts w:ascii="Verdana" w:hAnsi="Verdana"/>
          <w:b/>
          <w:sz w:val="20"/>
        </w:rPr>
        <w:t xml:space="preserve"> – FY00 </w:t>
      </w:r>
      <w:r w:rsidR="002C2BA4" w:rsidRPr="00EB17AD">
        <w:rPr>
          <w:rFonts w:ascii="Verdana" w:hAnsi="Verdana"/>
          <w:b/>
          <w:sz w:val="20"/>
        </w:rPr>
        <w:t>through</w:t>
      </w:r>
      <w:r w:rsidR="00D817CF" w:rsidRPr="00EB17AD">
        <w:rPr>
          <w:rFonts w:ascii="Verdana" w:hAnsi="Verdana"/>
          <w:b/>
          <w:sz w:val="20"/>
        </w:rPr>
        <w:t xml:space="preserve"> </w:t>
      </w:r>
      <w:r w:rsidR="002C2BA4" w:rsidRPr="00EB17AD">
        <w:rPr>
          <w:rFonts w:ascii="Verdana" w:hAnsi="Verdana"/>
          <w:b/>
          <w:sz w:val="20"/>
        </w:rPr>
        <w:t>FY12</w:t>
      </w:r>
    </w:p>
    <w:p w14:paraId="5BA04CDA" w14:textId="77777777" w:rsidR="008E2DDA" w:rsidRDefault="008E2DDA" w:rsidP="008E2DDA">
      <w:pPr>
        <w:jc w:val="both"/>
        <w:rPr>
          <w:rFonts w:ascii="Verdana" w:hAnsi="Verdana"/>
          <w:sz w:val="20"/>
        </w:rPr>
      </w:pPr>
    </w:p>
    <w:p w14:paraId="7E7C514F" w14:textId="23F2A22E" w:rsidR="006519C3" w:rsidRPr="00EB17AD" w:rsidRDefault="006519C3" w:rsidP="008E2DDA">
      <w:pPr>
        <w:jc w:val="both"/>
        <w:rPr>
          <w:rFonts w:ascii="Verdana" w:hAnsi="Verdana"/>
          <w:sz w:val="20"/>
        </w:rPr>
      </w:pPr>
      <w:r>
        <w:rPr>
          <w:rFonts w:ascii="Verdana" w:hAnsi="Verdana"/>
          <w:sz w:val="20"/>
        </w:rPr>
        <w:t>See specification V2.13.00 for legacy RWP derivation.</w:t>
      </w:r>
    </w:p>
    <w:p w14:paraId="2E44975A" w14:textId="77777777" w:rsidR="006519C3" w:rsidRDefault="006519C3" w:rsidP="00D817CF">
      <w:pPr>
        <w:jc w:val="both"/>
        <w:rPr>
          <w:rFonts w:ascii="Verdana" w:hAnsi="Verdana"/>
          <w:b/>
          <w:sz w:val="20"/>
          <w:u w:val="single"/>
        </w:rPr>
      </w:pPr>
    </w:p>
    <w:p w14:paraId="64E62263" w14:textId="77777777" w:rsidR="00D817CF" w:rsidRPr="004B095E" w:rsidRDefault="005D4DB9" w:rsidP="005D4DB9">
      <w:pPr>
        <w:jc w:val="center"/>
        <w:rPr>
          <w:rFonts w:ascii="Verdana" w:hAnsi="Verdana"/>
          <w:b/>
          <w:sz w:val="20"/>
        </w:rPr>
      </w:pPr>
      <w:r w:rsidRPr="00EB17AD">
        <w:rPr>
          <w:rFonts w:ascii="Verdana" w:hAnsi="Verdana"/>
          <w:sz w:val="20"/>
        </w:rPr>
        <w:br w:type="page"/>
      </w:r>
      <w:r w:rsidRPr="004B095E">
        <w:rPr>
          <w:rFonts w:ascii="Verdana" w:hAnsi="Verdana"/>
          <w:b/>
          <w:sz w:val="20"/>
        </w:rPr>
        <w:lastRenderedPageBreak/>
        <w:t xml:space="preserve">Appendix </w:t>
      </w:r>
      <w:r w:rsidR="00894E39" w:rsidRPr="004B095E">
        <w:rPr>
          <w:rFonts w:ascii="Verdana" w:hAnsi="Verdana"/>
          <w:b/>
          <w:sz w:val="20"/>
        </w:rPr>
        <w:t>E</w:t>
      </w:r>
      <w:r w:rsidRPr="004B095E">
        <w:rPr>
          <w:rFonts w:ascii="Verdana" w:hAnsi="Verdana"/>
          <w:b/>
          <w:sz w:val="20"/>
        </w:rPr>
        <w:t>. Underwritten Region Derivation</w:t>
      </w:r>
    </w:p>
    <w:p w14:paraId="6BC217D0" w14:textId="77777777" w:rsidR="005D4DB9" w:rsidRPr="004B095E" w:rsidRDefault="005D4DB9" w:rsidP="008E2DDA">
      <w:pPr>
        <w:jc w:val="both"/>
        <w:rPr>
          <w:rFonts w:ascii="Verdana" w:hAnsi="Verdana"/>
          <w:sz w:val="20"/>
        </w:rPr>
      </w:pPr>
    </w:p>
    <w:p w14:paraId="10187D54" w14:textId="77777777" w:rsidR="005D4DB9" w:rsidRPr="004B095E" w:rsidRDefault="005D4DB9" w:rsidP="005D4DB9">
      <w:pPr>
        <w:rPr>
          <w:rFonts w:ascii="Verdana" w:hAnsi="Verdana"/>
          <w:b/>
          <w:sz w:val="20"/>
        </w:rPr>
      </w:pPr>
      <w:r w:rsidRPr="004B095E">
        <w:rPr>
          <w:rFonts w:ascii="Verdana" w:hAnsi="Verdana"/>
          <w:b/>
          <w:sz w:val="20"/>
        </w:rPr>
        <w:t>Logic</w:t>
      </w:r>
    </w:p>
    <w:p w14:paraId="168CAF3F" w14:textId="77777777" w:rsidR="005D4DB9" w:rsidRPr="004B095E" w:rsidRDefault="005D4DB9" w:rsidP="005D4DB9">
      <w:pPr>
        <w:rPr>
          <w:rFonts w:ascii="Verdana" w:hAnsi="Verdana"/>
          <w:b/>
          <w:sz w:val="20"/>
        </w:rPr>
      </w:pPr>
    </w:p>
    <w:p w14:paraId="2E2BD26A" w14:textId="77777777" w:rsidR="005D4DB9" w:rsidRPr="004B095E" w:rsidRDefault="005D4DB9" w:rsidP="005D4DB9">
      <w:pPr>
        <w:numPr>
          <w:ilvl w:val="0"/>
          <w:numId w:val="15"/>
        </w:numPr>
        <w:rPr>
          <w:rFonts w:ascii="Verdana" w:hAnsi="Verdana"/>
          <w:sz w:val="20"/>
        </w:rPr>
      </w:pPr>
      <w:r w:rsidRPr="004B095E">
        <w:rPr>
          <w:rFonts w:ascii="Verdana" w:hAnsi="Verdana"/>
          <w:sz w:val="20"/>
        </w:rPr>
        <w:t>Remove Active Duty (based on common beneficiary code)</w:t>
      </w:r>
    </w:p>
    <w:p w14:paraId="6233EDC5" w14:textId="77777777" w:rsidR="005D4DB9" w:rsidRPr="004B095E" w:rsidRDefault="005D4DB9" w:rsidP="005D4DB9">
      <w:pPr>
        <w:numPr>
          <w:ilvl w:val="0"/>
          <w:numId w:val="15"/>
        </w:numPr>
        <w:rPr>
          <w:rFonts w:ascii="Verdana" w:hAnsi="Verdana"/>
          <w:sz w:val="20"/>
        </w:rPr>
      </w:pPr>
      <w:r w:rsidRPr="004B095E">
        <w:rPr>
          <w:rFonts w:ascii="Verdana" w:hAnsi="Verdana"/>
          <w:sz w:val="20"/>
        </w:rPr>
        <w:t>Remove USTF (based on ACV code)</w:t>
      </w:r>
    </w:p>
    <w:p w14:paraId="7D35806B" w14:textId="77777777" w:rsidR="005D4DB9" w:rsidRPr="004B095E" w:rsidRDefault="005D4DB9" w:rsidP="005D4DB9">
      <w:pPr>
        <w:numPr>
          <w:ilvl w:val="0"/>
          <w:numId w:val="15"/>
        </w:numPr>
        <w:rPr>
          <w:rFonts w:ascii="Verdana" w:hAnsi="Verdana"/>
          <w:sz w:val="20"/>
        </w:rPr>
      </w:pPr>
      <w:r w:rsidRPr="004B095E">
        <w:rPr>
          <w:rFonts w:ascii="Verdana" w:hAnsi="Verdana"/>
          <w:sz w:val="20"/>
        </w:rPr>
        <w:t>Exclude Direct Care Only (based on beneficiary category)</w:t>
      </w:r>
    </w:p>
    <w:p w14:paraId="088C919E" w14:textId="77777777" w:rsidR="005D4DB9" w:rsidRPr="004B095E" w:rsidRDefault="005D4DB9" w:rsidP="005D4DB9">
      <w:pPr>
        <w:numPr>
          <w:ilvl w:val="0"/>
          <w:numId w:val="15"/>
        </w:numPr>
        <w:rPr>
          <w:rFonts w:ascii="Verdana" w:hAnsi="Verdana"/>
          <w:sz w:val="20"/>
        </w:rPr>
      </w:pPr>
      <w:r w:rsidRPr="004B095E">
        <w:rPr>
          <w:rFonts w:ascii="Verdana" w:hAnsi="Verdana"/>
          <w:sz w:val="20"/>
        </w:rPr>
        <w:t>Exclude Reserve Select (based on ACV code)</w:t>
      </w:r>
    </w:p>
    <w:p w14:paraId="13BB20E9" w14:textId="77777777" w:rsidR="005D4DB9" w:rsidRPr="004B095E" w:rsidRDefault="005D4DB9" w:rsidP="005D4DB9">
      <w:pPr>
        <w:numPr>
          <w:ilvl w:val="0"/>
          <w:numId w:val="15"/>
        </w:numPr>
        <w:rPr>
          <w:rFonts w:ascii="Verdana" w:hAnsi="Verdana"/>
          <w:sz w:val="20"/>
        </w:rPr>
      </w:pPr>
      <w:r w:rsidRPr="004B095E">
        <w:rPr>
          <w:rFonts w:ascii="Verdana" w:hAnsi="Verdana"/>
          <w:sz w:val="20"/>
        </w:rPr>
        <w:t>Remove Medicare Eligibles (based on age &lt;65 as a proxy)</w:t>
      </w:r>
    </w:p>
    <w:p w14:paraId="0CEA3B34" w14:textId="77777777" w:rsidR="005D4DB9" w:rsidRPr="004B095E" w:rsidRDefault="005D4DB9" w:rsidP="005D4DB9">
      <w:pPr>
        <w:numPr>
          <w:ilvl w:val="0"/>
          <w:numId w:val="15"/>
        </w:numPr>
        <w:rPr>
          <w:rFonts w:ascii="Verdana" w:hAnsi="Verdana"/>
          <w:sz w:val="20"/>
        </w:rPr>
      </w:pPr>
      <w:r w:rsidRPr="004B095E">
        <w:rPr>
          <w:rFonts w:ascii="Verdana" w:hAnsi="Verdana"/>
          <w:sz w:val="20"/>
        </w:rPr>
        <w:t>Exclude Resource Sharing Sites, if they are not VA sites.</w:t>
      </w:r>
    </w:p>
    <w:p w14:paraId="10EDE1FB" w14:textId="77777777" w:rsidR="005D4DB9" w:rsidRPr="004B095E" w:rsidRDefault="005D4DB9" w:rsidP="005D4DB9">
      <w:pPr>
        <w:numPr>
          <w:ilvl w:val="0"/>
          <w:numId w:val="15"/>
        </w:numPr>
        <w:rPr>
          <w:rFonts w:ascii="Verdana" w:hAnsi="Verdana"/>
          <w:sz w:val="20"/>
        </w:rPr>
      </w:pPr>
      <w:r w:rsidRPr="004B095E">
        <w:rPr>
          <w:rFonts w:ascii="Verdana" w:hAnsi="Verdana"/>
          <w:sz w:val="20"/>
        </w:rPr>
        <w:t xml:space="preserve">For Regional jurisdiction, Prime beneficiaries are assigned to each contractor based on enrollment region and enrollment DMIS ids (for the 69XXs and 79XXs ids).  Non Prime beneficiaries are assigned based on residence region.  </w:t>
      </w:r>
    </w:p>
    <w:p w14:paraId="1103147B" w14:textId="77777777" w:rsidR="005D4DB9" w:rsidRPr="004B095E" w:rsidRDefault="005D4DB9" w:rsidP="005D4DB9">
      <w:pPr>
        <w:numPr>
          <w:ilvl w:val="1"/>
          <w:numId w:val="15"/>
        </w:numPr>
        <w:rPr>
          <w:rFonts w:ascii="Verdana" w:hAnsi="Verdana"/>
          <w:sz w:val="20"/>
        </w:rPr>
      </w:pPr>
      <w:r w:rsidRPr="004B095E">
        <w:rPr>
          <w:rFonts w:ascii="Verdana" w:hAnsi="Verdana"/>
          <w:sz w:val="20"/>
        </w:rPr>
        <w:t>The new 69XX (managed care contractor) and 79XX (remote) series of enrollment DMIS ids are being assigned to enrollment region “00”.  Thus, those enrollment DMIS ids must be included with the enrollment regions.</w:t>
      </w:r>
    </w:p>
    <w:p w14:paraId="3E35724C" w14:textId="77777777" w:rsidR="005D4DB9" w:rsidRPr="004B095E" w:rsidRDefault="005D4DB9" w:rsidP="005D4DB9">
      <w:pPr>
        <w:rPr>
          <w:rFonts w:ascii="Verdana" w:hAnsi="Verdana"/>
          <w:sz w:val="20"/>
        </w:rPr>
      </w:pPr>
    </w:p>
    <w:p w14:paraId="236EAF9E" w14:textId="77777777" w:rsidR="005D4DB9" w:rsidRPr="004B095E" w:rsidRDefault="005D4DB9" w:rsidP="005D4DB9">
      <w:pPr>
        <w:rPr>
          <w:rFonts w:ascii="Verdana" w:hAnsi="Verdana"/>
          <w:b/>
          <w:sz w:val="20"/>
        </w:rPr>
      </w:pPr>
      <w:r w:rsidRPr="004B095E">
        <w:rPr>
          <w:rFonts w:ascii="Verdana" w:hAnsi="Verdana"/>
          <w:b/>
          <w:sz w:val="20"/>
        </w:rPr>
        <w:t>SAS Code</w:t>
      </w:r>
    </w:p>
    <w:p w14:paraId="68540A5A" w14:textId="77777777" w:rsidR="005D4DB9" w:rsidRPr="004B095E" w:rsidRDefault="005D4DB9" w:rsidP="005D4DB9">
      <w:pPr>
        <w:rPr>
          <w:rFonts w:ascii="Verdana" w:hAnsi="Verdana"/>
          <w:b/>
          <w:sz w:val="20"/>
        </w:rPr>
      </w:pPr>
    </w:p>
    <w:tbl>
      <w:tblPr>
        <w:tblStyle w:val="TableGridLight"/>
        <w:tblW w:w="0" w:type="auto"/>
        <w:jc w:val="center"/>
        <w:tblLook w:val="01E0" w:firstRow="1" w:lastRow="1" w:firstColumn="1" w:lastColumn="1" w:noHBand="0" w:noVBand="0"/>
        <w:tblDescription w:val="List of fields needed to create Underwritten Flag"/>
      </w:tblPr>
      <w:tblGrid>
        <w:gridCol w:w="1548"/>
        <w:gridCol w:w="6499"/>
      </w:tblGrid>
      <w:tr w:rsidR="005D4DB9" w:rsidRPr="004B095E" w14:paraId="5565FBE1" w14:textId="77777777" w:rsidTr="00B72E15">
        <w:trPr>
          <w:tblHeader/>
          <w:jc w:val="center"/>
        </w:trPr>
        <w:tc>
          <w:tcPr>
            <w:tcW w:w="1548" w:type="dxa"/>
            <w:shd w:val="clear" w:color="auto" w:fill="D9D9D9" w:themeFill="background1" w:themeFillShade="D9"/>
          </w:tcPr>
          <w:p w14:paraId="7B1E033F" w14:textId="77777777" w:rsidR="005D4DB9" w:rsidRPr="004B095E" w:rsidRDefault="005D4DB9" w:rsidP="00D2068C">
            <w:pPr>
              <w:rPr>
                <w:rFonts w:ascii="Verdana" w:hAnsi="Verdana"/>
                <w:b/>
                <w:sz w:val="20"/>
              </w:rPr>
            </w:pPr>
            <w:r w:rsidRPr="004B095E">
              <w:rPr>
                <w:rFonts w:ascii="Verdana" w:hAnsi="Verdana"/>
                <w:b/>
                <w:sz w:val="20"/>
              </w:rPr>
              <w:t>SAS Variable</w:t>
            </w:r>
          </w:p>
        </w:tc>
        <w:tc>
          <w:tcPr>
            <w:tcW w:w="6499" w:type="dxa"/>
            <w:shd w:val="clear" w:color="auto" w:fill="D9D9D9" w:themeFill="background1" w:themeFillShade="D9"/>
          </w:tcPr>
          <w:p w14:paraId="496F7EF3" w14:textId="77777777" w:rsidR="005D4DB9" w:rsidRPr="004B095E" w:rsidRDefault="005D4DB9" w:rsidP="00D2068C">
            <w:pPr>
              <w:rPr>
                <w:rFonts w:ascii="Verdana" w:hAnsi="Verdana"/>
                <w:b/>
                <w:sz w:val="20"/>
              </w:rPr>
            </w:pPr>
            <w:r w:rsidRPr="004B095E">
              <w:rPr>
                <w:rFonts w:ascii="Verdana" w:hAnsi="Verdana"/>
                <w:b/>
                <w:sz w:val="20"/>
              </w:rPr>
              <w:t xml:space="preserve">Data Element </w:t>
            </w:r>
          </w:p>
        </w:tc>
      </w:tr>
      <w:tr w:rsidR="005D4DB9" w:rsidRPr="004B095E" w14:paraId="052957AA" w14:textId="77777777" w:rsidTr="00B72E15">
        <w:trPr>
          <w:jc w:val="center"/>
        </w:trPr>
        <w:tc>
          <w:tcPr>
            <w:tcW w:w="1548" w:type="dxa"/>
          </w:tcPr>
          <w:p w14:paraId="447CCB24" w14:textId="77777777" w:rsidR="005D4DB9" w:rsidRPr="004B095E" w:rsidRDefault="005D4DB9" w:rsidP="00D2068C">
            <w:pPr>
              <w:rPr>
                <w:rFonts w:ascii="Verdana" w:hAnsi="Verdana"/>
                <w:sz w:val="20"/>
              </w:rPr>
            </w:pPr>
            <w:r w:rsidRPr="004B095E">
              <w:rPr>
                <w:rFonts w:ascii="Verdana" w:hAnsi="Verdana"/>
                <w:sz w:val="20"/>
              </w:rPr>
              <w:t>COMBENF</w:t>
            </w:r>
          </w:p>
        </w:tc>
        <w:tc>
          <w:tcPr>
            <w:tcW w:w="6499" w:type="dxa"/>
          </w:tcPr>
          <w:p w14:paraId="028A0D35" w14:textId="77777777" w:rsidR="005D4DB9" w:rsidRPr="004B095E" w:rsidRDefault="005D4DB9" w:rsidP="00D2068C">
            <w:pPr>
              <w:rPr>
                <w:rFonts w:ascii="Verdana" w:hAnsi="Verdana"/>
                <w:sz w:val="20"/>
              </w:rPr>
            </w:pPr>
            <w:r w:rsidRPr="004B095E">
              <w:rPr>
                <w:rFonts w:ascii="Verdana" w:hAnsi="Verdana"/>
                <w:sz w:val="20"/>
              </w:rPr>
              <w:t>Common Beneficiary Category</w:t>
            </w:r>
          </w:p>
        </w:tc>
      </w:tr>
      <w:tr w:rsidR="005D4DB9" w:rsidRPr="004B095E" w14:paraId="3EA3E427" w14:textId="77777777" w:rsidTr="00B72E15">
        <w:trPr>
          <w:jc w:val="center"/>
        </w:trPr>
        <w:tc>
          <w:tcPr>
            <w:tcW w:w="1548" w:type="dxa"/>
          </w:tcPr>
          <w:p w14:paraId="1E14CB16" w14:textId="77777777" w:rsidR="005D4DB9" w:rsidRPr="004B095E" w:rsidRDefault="005D4DB9" w:rsidP="00D2068C">
            <w:pPr>
              <w:rPr>
                <w:rFonts w:ascii="Verdana" w:hAnsi="Verdana"/>
                <w:sz w:val="20"/>
              </w:rPr>
            </w:pPr>
            <w:r w:rsidRPr="004B095E">
              <w:rPr>
                <w:rFonts w:ascii="Verdana" w:hAnsi="Verdana"/>
                <w:sz w:val="20"/>
              </w:rPr>
              <w:t>RECAGE</w:t>
            </w:r>
          </w:p>
        </w:tc>
        <w:tc>
          <w:tcPr>
            <w:tcW w:w="6499" w:type="dxa"/>
          </w:tcPr>
          <w:p w14:paraId="1EBFC98D" w14:textId="77777777" w:rsidR="005D4DB9" w:rsidRPr="004B095E" w:rsidRDefault="005D4DB9" w:rsidP="00D2068C">
            <w:pPr>
              <w:rPr>
                <w:rFonts w:ascii="Verdana" w:hAnsi="Verdana"/>
                <w:sz w:val="20"/>
              </w:rPr>
            </w:pPr>
            <w:r w:rsidRPr="004B095E">
              <w:rPr>
                <w:rFonts w:ascii="Verdana" w:hAnsi="Verdana"/>
                <w:sz w:val="20"/>
              </w:rPr>
              <w:t>Age at Disposition</w:t>
            </w:r>
          </w:p>
        </w:tc>
      </w:tr>
      <w:tr w:rsidR="005D4DB9" w:rsidRPr="004B095E" w14:paraId="70119872" w14:textId="77777777" w:rsidTr="00B72E15">
        <w:trPr>
          <w:jc w:val="center"/>
        </w:trPr>
        <w:tc>
          <w:tcPr>
            <w:tcW w:w="1548" w:type="dxa"/>
          </w:tcPr>
          <w:p w14:paraId="307477A9" w14:textId="77777777" w:rsidR="005D4DB9" w:rsidRPr="004B095E" w:rsidRDefault="005D4DB9" w:rsidP="00D2068C">
            <w:pPr>
              <w:rPr>
                <w:rFonts w:ascii="Verdana" w:hAnsi="Verdana"/>
                <w:sz w:val="20"/>
              </w:rPr>
            </w:pPr>
            <w:r w:rsidRPr="004B095E">
              <w:rPr>
                <w:rFonts w:ascii="Verdana" w:hAnsi="Verdana"/>
                <w:sz w:val="20"/>
              </w:rPr>
              <w:t>ACV</w:t>
            </w:r>
          </w:p>
        </w:tc>
        <w:tc>
          <w:tcPr>
            <w:tcW w:w="6499" w:type="dxa"/>
          </w:tcPr>
          <w:p w14:paraId="7F1F5520" w14:textId="77777777" w:rsidR="005D4DB9" w:rsidRPr="004B095E" w:rsidRDefault="005D4DB9" w:rsidP="00D2068C">
            <w:pPr>
              <w:rPr>
                <w:rFonts w:ascii="Verdana" w:hAnsi="Verdana"/>
                <w:sz w:val="20"/>
              </w:rPr>
            </w:pPr>
            <w:r w:rsidRPr="004B095E">
              <w:rPr>
                <w:rFonts w:ascii="Verdana" w:hAnsi="Verdana"/>
                <w:sz w:val="20"/>
              </w:rPr>
              <w:t>Alternate Care Value</w:t>
            </w:r>
          </w:p>
        </w:tc>
      </w:tr>
      <w:tr w:rsidR="005D4DB9" w:rsidRPr="004B095E" w14:paraId="257B4E6D" w14:textId="77777777" w:rsidTr="00B72E15">
        <w:trPr>
          <w:jc w:val="center"/>
        </w:trPr>
        <w:tc>
          <w:tcPr>
            <w:tcW w:w="1548" w:type="dxa"/>
          </w:tcPr>
          <w:p w14:paraId="6E1235F0" w14:textId="77777777" w:rsidR="005D4DB9" w:rsidRPr="004B095E" w:rsidRDefault="005D4DB9" w:rsidP="00D2068C">
            <w:pPr>
              <w:rPr>
                <w:rFonts w:ascii="Verdana" w:hAnsi="Verdana"/>
                <w:sz w:val="20"/>
              </w:rPr>
            </w:pPr>
            <w:r w:rsidRPr="004B095E">
              <w:rPr>
                <w:rFonts w:ascii="Verdana" w:hAnsi="Verdana"/>
                <w:sz w:val="20"/>
              </w:rPr>
              <w:t>ENRREG</w:t>
            </w:r>
          </w:p>
        </w:tc>
        <w:tc>
          <w:tcPr>
            <w:tcW w:w="6499" w:type="dxa"/>
          </w:tcPr>
          <w:p w14:paraId="4BAC2103" w14:textId="77777777" w:rsidR="005D4DB9" w:rsidRPr="004B095E" w:rsidRDefault="005D4DB9" w:rsidP="00D2068C">
            <w:pPr>
              <w:rPr>
                <w:rFonts w:ascii="Verdana" w:hAnsi="Verdana"/>
                <w:i/>
                <w:sz w:val="20"/>
              </w:rPr>
            </w:pPr>
            <w:r w:rsidRPr="004B095E">
              <w:rPr>
                <w:rFonts w:ascii="Verdana" w:hAnsi="Verdana"/>
                <w:i/>
                <w:sz w:val="20"/>
              </w:rPr>
              <w:t>Enrollment Region</w:t>
            </w:r>
            <w:r w:rsidR="00AC58C8" w:rsidRPr="004B095E">
              <w:rPr>
                <w:rFonts w:ascii="Verdana" w:hAnsi="Verdana"/>
                <w:i/>
                <w:sz w:val="20"/>
              </w:rPr>
              <w:t xml:space="preserve"> – from merge to the DMISID Index based on DEERSENR, set to MOD_REG from corresponding entry in the DMIS ID index table</w:t>
            </w:r>
          </w:p>
        </w:tc>
      </w:tr>
      <w:tr w:rsidR="005D4DB9" w:rsidRPr="004B095E" w14:paraId="4064696A" w14:textId="77777777" w:rsidTr="00B72E15">
        <w:trPr>
          <w:jc w:val="center"/>
        </w:trPr>
        <w:tc>
          <w:tcPr>
            <w:tcW w:w="1548" w:type="dxa"/>
          </w:tcPr>
          <w:p w14:paraId="067C7961" w14:textId="77777777" w:rsidR="005D4DB9" w:rsidRPr="004B095E" w:rsidRDefault="005D4DB9" w:rsidP="00D2068C">
            <w:pPr>
              <w:rPr>
                <w:rFonts w:ascii="Verdana" w:hAnsi="Verdana"/>
                <w:sz w:val="20"/>
              </w:rPr>
            </w:pPr>
            <w:r w:rsidRPr="004B095E">
              <w:rPr>
                <w:rFonts w:ascii="Verdana" w:hAnsi="Verdana"/>
                <w:sz w:val="20"/>
              </w:rPr>
              <w:t>DEERSENR</w:t>
            </w:r>
          </w:p>
        </w:tc>
        <w:tc>
          <w:tcPr>
            <w:tcW w:w="6499" w:type="dxa"/>
          </w:tcPr>
          <w:p w14:paraId="7049202E" w14:textId="77777777" w:rsidR="005D4DB9" w:rsidRPr="004B095E" w:rsidRDefault="005D4DB9" w:rsidP="00D2068C">
            <w:pPr>
              <w:rPr>
                <w:rFonts w:ascii="Verdana" w:hAnsi="Verdana"/>
                <w:sz w:val="20"/>
              </w:rPr>
            </w:pPr>
            <w:r w:rsidRPr="004B095E">
              <w:rPr>
                <w:rFonts w:ascii="Verdana" w:hAnsi="Verdana"/>
                <w:sz w:val="20"/>
              </w:rPr>
              <w:t>Enrollment DMISID</w:t>
            </w:r>
          </w:p>
        </w:tc>
      </w:tr>
      <w:tr w:rsidR="005D4DB9" w:rsidRPr="004B095E" w14:paraId="6A71A9C1" w14:textId="77777777" w:rsidTr="00B72E15">
        <w:trPr>
          <w:jc w:val="center"/>
        </w:trPr>
        <w:tc>
          <w:tcPr>
            <w:tcW w:w="1548" w:type="dxa"/>
          </w:tcPr>
          <w:p w14:paraId="672CE624" w14:textId="77777777" w:rsidR="005D4DB9" w:rsidRPr="004B095E" w:rsidRDefault="005D4DB9" w:rsidP="00D2068C">
            <w:pPr>
              <w:rPr>
                <w:rFonts w:ascii="Verdana" w:hAnsi="Verdana"/>
                <w:sz w:val="20"/>
              </w:rPr>
            </w:pPr>
            <w:r w:rsidRPr="004B095E">
              <w:rPr>
                <w:rFonts w:ascii="Verdana" w:hAnsi="Verdana"/>
                <w:sz w:val="20"/>
              </w:rPr>
              <w:t>PATREGN</w:t>
            </w:r>
          </w:p>
        </w:tc>
        <w:tc>
          <w:tcPr>
            <w:tcW w:w="6499" w:type="dxa"/>
          </w:tcPr>
          <w:p w14:paraId="4085DCBA" w14:textId="77777777" w:rsidR="005D4DB9" w:rsidRPr="004B095E" w:rsidRDefault="005D4DB9" w:rsidP="00D2068C">
            <w:pPr>
              <w:rPr>
                <w:rFonts w:ascii="Verdana" w:hAnsi="Verdana"/>
                <w:sz w:val="20"/>
              </w:rPr>
            </w:pPr>
            <w:r w:rsidRPr="004B095E">
              <w:rPr>
                <w:rFonts w:ascii="Verdana" w:hAnsi="Verdana"/>
                <w:sz w:val="20"/>
              </w:rPr>
              <w:t>Patient Region; position 164-165</w:t>
            </w:r>
          </w:p>
        </w:tc>
      </w:tr>
      <w:tr w:rsidR="005D4DB9" w:rsidRPr="004B095E" w14:paraId="3474AA6A" w14:textId="77777777" w:rsidTr="00B72E15">
        <w:trPr>
          <w:jc w:val="center"/>
        </w:trPr>
        <w:tc>
          <w:tcPr>
            <w:tcW w:w="1548" w:type="dxa"/>
          </w:tcPr>
          <w:p w14:paraId="258A3751" w14:textId="77777777" w:rsidR="005D4DB9" w:rsidRPr="004B095E" w:rsidRDefault="005D4DB9" w:rsidP="00D2068C">
            <w:pPr>
              <w:rPr>
                <w:rFonts w:ascii="Verdana" w:hAnsi="Verdana"/>
                <w:sz w:val="20"/>
              </w:rPr>
            </w:pPr>
            <w:r w:rsidRPr="004B095E">
              <w:rPr>
                <w:rFonts w:ascii="Verdana" w:hAnsi="Verdana"/>
                <w:sz w:val="20"/>
              </w:rPr>
              <w:t>BENCATX</w:t>
            </w:r>
          </w:p>
        </w:tc>
        <w:tc>
          <w:tcPr>
            <w:tcW w:w="6499" w:type="dxa"/>
          </w:tcPr>
          <w:p w14:paraId="4278EEF9" w14:textId="77777777" w:rsidR="005D4DB9" w:rsidRPr="004B095E" w:rsidRDefault="005D4DB9" w:rsidP="00D2068C">
            <w:pPr>
              <w:rPr>
                <w:rFonts w:ascii="Verdana" w:hAnsi="Verdana"/>
                <w:sz w:val="20"/>
              </w:rPr>
            </w:pPr>
            <w:r w:rsidRPr="004B095E">
              <w:rPr>
                <w:rFonts w:ascii="Verdana" w:hAnsi="Verdana"/>
                <w:sz w:val="20"/>
              </w:rPr>
              <w:t>Beneficiary Category, from LVM4 merge</w:t>
            </w:r>
          </w:p>
        </w:tc>
      </w:tr>
      <w:tr w:rsidR="005D4DB9" w:rsidRPr="004B095E" w14:paraId="65920875" w14:textId="77777777" w:rsidTr="00B72E15">
        <w:trPr>
          <w:jc w:val="center"/>
        </w:trPr>
        <w:tc>
          <w:tcPr>
            <w:tcW w:w="1548" w:type="dxa"/>
          </w:tcPr>
          <w:p w14:paraId="7ABA63D2" w14:textId="77777777" w:rsidR="005D4DB9" w:rsidRPr="004B095E" w:rsidRDefault="005D4DB9" w:rsidP="00D2068C">
            <w:pPr>
              <w:rPr>
                <w:rFonts w:ascii="Verdana" w:hAnsi="Verdana"/>
                <w:sz w:val="20"/>
              </w:rPr>
            </w:pPr>
            <w:r w:rsidRPr="004B095E">
              <w:rPr>
                <w:rFonts w:ascii="Verdana" w:hAnsi="Verdana"/>
                <w:sz w:val="20"/>
              </w:rPr>
              <w:t>MTF</w:t>
            </w:r>
          </w:p>
        </w:tc>
        <w:tc>
          <w:tcPr>
            <w:tcW w:w="6499" w:type="dxa"/>
          </w:tcPr>
          <w:p w14:paraId="5B945BC9" w14:textId="77777777" w:rsidR="005D4DB9" w:rsidRPr="004B095E" w:rsidRDefault="005D4DB9" w:rsidP="00D2068C">
            <w:pPr>
              <w:rPr>
                <w:rFonts w:ascii="Verdana" w:hAnsi="Verdana"/>
                <w:sz w:val="20"/>
              </w:rPr>
            </w:pPr>
            <w:r w:rsidRPr="004B095E">
              <w:rPr>
                <w:rFonts w:ascii="Verdana" w:hAnsi="Verdana"/>
                <w:sz w:val="20"/>
              </w:rPr>
              <w:t>Treatment Id</w:t>
            </w:r>
          </w:p>
        </w:tc>
      </w:tr>
      <w:tr w:rsidR="005D4DB9" w:rsidRPr="004B095E" w14:paraId="4CE1C485" w14:textId="77777777" w:rsidTr="00B72E15">
        <w:trPr>
          <w:jc w:val="center"/>
        </w:trPr>
        <w:tc>
          <w:tcPr>
            <w:tcW w:w="1548" w:type="dxa"/>
          </w:tcPr>
          <w:p w14:paraId="2E5B538F" w14:textId="77777777" w:rsidR="005D4DB9" w:rsidRPr="004B095E" w:rsidRDefault="005D4DB9" w:rsidP="00D2068C">
            <w:pPr>
              <w:rPr>
                <w:rFonts w:ascii="Verdana" w:hAnsi="Verdana"/>
                <w:sz w:val="20"/>
              </w:rPr>
            </w:pPr>
            <w:r w:rsidRPr="004B095E">
              <w:rPr>
                <w:rFonts w:ascii="Verdana" w:hAnsi="Verdana"/>
                <w:sz w:val="20"/>
              </w:rPr>
              <w:t>MTFSVC</w:t>
            </w:r>
          </w:p>
        </w:tc>
        <w:tc>
          <w:tcPr>
            <w:tcW w:w="6499" w:type="dxa"/>
          </w:tcPr>
          <w:p w14:paraId="00A173BD" w14:textId="77777777" w:rsidR="005D4DB9" w:rsidRPr="004B095E" w:rsidRDefault="005D4DB9" w:rsidP="00D2068C">
            <w:pPr>
              <w:rPr>
                <w:rFonts w:ascii="Verdana" w:hAnsi="Verdana"/>
                <w:sz w:val="20"/>
              </w:rPr>
            </w:pPr>
            <w:r w:rsidRPr="004B095E">
              <w:rPr>
                <w:rFonts w:ascii="Verdana" w:hAnsi="Verdana"/>
                <w:sz w:val="20"/>
              </w:rPr>
              <w:t>MTF Service</w:t>
            </w:r>
          </w:p>
        </w:tc>
      </w:tr>
      <w:tr w:rsidR="005D4DB9" w:rsidRPr="004B095E" w14:paraId="7D225A2D" w14:textId="77777777" w:rsidTr="00B72E15">
        <w:trPr>
          <w:jc w:val="center"/>
        </w:trPr>
        <w:tc>
          <w:tcPr>
            <w:tcW w:w="1548" w:type="dxa"/>
          </w:tcPr>
          <w:p w14:paraId="0C3CF844" w14:textId="77777777" w:rsidR="005D4DB9" w:rsidRPr="004B095E" w:rsidRDefault="005D4DB9" w:rsidP="00D2068C">
            <w:pPr>
              <w:rPr>
                <w:rFonts w:ascii="Verdana" w:hAnsi="Verdana"/>
                <w:sz w:val="20"/>
              </w:rPr>
            </w:pPr>
            <w:r w:rsidRPr="004B095E">
              <w:rPr>
                <w:rFonts w:ascii="Verdana" w:hAnsi="Verdana"/>
                <w:sz w:val="20"/>
              </w:rPr>
              <w:t>UNDRFLAG</w:t>
            </w:r>
          </w:p>
        </w:tc>
        <w:tc>
          <w:tcPr>
            <w:tcW w:w="6499" w:type="dxa"/>
          </w:tcPr>
          <w:p w14:paraId="1A0CEE65" w14:textId="77777777" w:rsidR="005D4DB9" w:rsidRPr="004B095E" w:rsidRDefault="005D4DB9" w:rsidP="00D2068C">
            <w:pPr>
              <w:rPr>
                <w:rFonts w:ascii="Verdana" w:hAnsi="Verdana"/>
                <w:i/>
                <w:sz w:val="20"/>
              </w:rPr>
            </w:pPr>
            <w:r w:rsidRPr="004B095E">
              <w:rPr>
                <w:rFonts w:ascii="Verdana" w:hAnsi="Verdana"/>
                <w:i/>
                <w:sz w:val="20"/>
              </w:rPr>
              <w:t>Need to Create – temporary underwritten flag</w:t>
            </w:r>
          </w:p>
        </w:tc>
      </w:tr>
      <w:tr w:rsidR="005D4DB9" w:rsidRPr="004B095E" w14:paraId="478CC63A" w14:textId="77777777" w:rsidTr="00B72E15">
        <w:trPr>
          <w:jc w:val="center"/>
        </w:trPr>
        <w:tc>
          <w:tcPr>
            <w:tcW w:w="1548" w:type="dxa"/>
          </w:tcPr>
          <w:p w14:paraId="29EA671C" w14:textId="77777777" w:rsidR="005D4DB9" w:rsidRPr="004B095E" w:rsidRDefault="005D4DB9" w:rsidP="00D2068C">
            <w:pPr>
              <w:rPr>
                <w:rFonts w:ascii="Verdana" w:hAnsi="Verdana"/>
                <w:b/>
                <w:sz w:val="20"/>
              </w:rPr>
            </w:pPr>
            <w:r w:rsidRPr="004B095E">
              <w:rPr>
                <w:rFonts w:ascii="Verdana" w:hAnsi="Verdana"/>
                <w:b/>
                <w:sz w:val="20"/>
              </w:rPr>
              <w:t>UNDFLAG</w:t>
            </w:r>
          </w:p>
        </w:tc>
        <w:tc>
          <w:tcPr>
            <w:tcW w:w="6499" w:type="dxa"/>
          </w:tcPr>
          <w:p w14:paraId="20827344" w14:textId="77777777" w:rsidR="005D4DB9" w:rsidRPr="004B095E" w:rsidRDefault="005D4DB9" w:rsidP="00D2068C">
            <w:pPr>
              <w:rPr>
                <w:rFonts w:ascii="Verdana" w:hAnsi="Verdana"/>
                <w:b/>
                <w:i/>
                <w:sz w:val="20"/>
              </w:rPr>
            </w:pPr>
            <w:r w:rsidRPr="004B095E">
              <w:rPr>
                <w:rFonts w:ascii="Verdana" w:hAnsi="Verdana"/>
                <w:b/>
                <w:i/>
                <w:sz w:val="20"/>
              </w:rPr>
              <w:t xml:space="preserve">Need to Create – </w:t>
            </w:r>
            <w:r w:rsidR="00AC58C8" w:rsidRPr="004B095E">
              <w:rPr>
                <w:rFonts w:ascii="Verdana" w:hAnsi="Verdana"/>
                <w:b/>
                <w:i/>
                <w:sz w:val="20"/>
              </w:rPr>
              <w:t>U</w:t>
            </w:r>
            <w:r w:rsidRPr="004B095E">
              <w:rPr>
                <w:rFonts w:ascii="Verdana" w:hAnsi="Verdana"/>
                <w:b/>
                <w:i/>
                <w:sz w:val="20"/>
              </w:rPr>
              <w:t xml:space="preserve">nderwritten </w:t>
            </w:r>
            <w:r w:rsidR="00AC58C8" w:rsidRPr="004B095E">
              <w:rPr>
                <w:rFonts w:ascii="Verdana" w:hAnsi="Verdana"/>
                <w:b/>
                <w:i/>
                <w:sz w:val="20"/>
              </w:rPr>
              <w:t>R</w:t>
            </w:r>
            <w:r w:rsidRPr="004B095E">
              <w:rPr>
                <w:rFonts w:ascii="Verdana" w:hAnsi="Verdana"/>
                <w:b/>
                <w:i/>
                <w:sz w:val="20"/>
              </w:rPr>
              <w:t>egion</w:t>
            </w:r>
          </w:p>
        </w:tc>
      </w:tr>
    </w:tbl>
    <w:p w14:paraId="7E9D86B1" w14:textId="77777777" w:rsidR="005D4DB9" w:rsidRPr="004B095E" w:rsidRDefault="005D4DB9" w:rsidP="005D4DB9">
      <w:pPr>
        <w:ind w:left="360"/>
        <w:jc w:val="center"/>
        <w:rPr>
          <w:rFonts w:ascii="Verdana" w:hAnsi="Verdana"/>
          <w:sz w:val="20"/>
        </w:rPr>
      </w:pPr>
    </w:p>
    <w:p w14:paraId="7C453C84" w14:textId="77777777" w:rsidR="005D4DB9" w:rsidRPr="004B095E" w:rsidRDefault="005D4DB9" w:rsidP="005D4DB9">
      <w:pPr>
        <w:ind w:left="360"/>
        <w:rPr>
          <w:rFonts w:ascii="Verdana" w:hAnsi="Verdana"/>
          <w:sz w:val="20"/>
        </w:rPr>
      </w:pPr>
    </w:p>
    <w:p w14:paraId="072F9CDA" w14:textId="77777777" w:rsidR="005D4DB9" w:rsidRPr="004B095E" w:rsidRDefault="005D4DB9" w:rsidP="005D4DB9">
      <w:pPr>
        <w:ind w:left="360"/>
        <w:rPr>
          <w:rFonts w:ascii="Verdana" w:hAnsi="Verdana"/>
          <w:sz w:val="20"/>
        </w:rPr>
      </w:pPr>
      <w:r w:rsidRPr="004B095E">
        <w:rPr>
          <w:rFonts w:ascii="Verdana" w:hAnsi="Verdana"/>
          <w:sz w:val="20"/>
        </w:rPr>
        <w:t>Undrflag=1; /* underwritten flag*/</w:t>
      </w:r>
    </w:p>
    <w:p w14:paraId="48A10547" w14:textId="77777777" w:rsidR="005D4DB9" w:rsidRPr="004B095E" w:rsidRDefault="005D4DB9" w:rsidP="005D4DB9">
      <w:pPr>
        <w:ind w:left="360"/>
        <w:rPr>
          <w:rFonts w:ascii="Verdana" w:hAnsi="Verdana"/>
          <w:sz w:val="20"/>
        </w:rPr>
      </w:pPr>
    </w:p>
    <w:p w14:paraId="64544377" w14:textId="77777777" w:rsidR="005D4DB9" w:rsidRPr="004B095E" w:rsidRDefault="005D4DB9" w:rsidP="005D4DB9">
      <w:pPr>
        <w:ind w:left="360"/>
        <w:rPr>
          <w:rFonts w:ascii="Verdana" w:hAnsi="Verdana"/>
          <w:sz w:val="20"/>
        </w:rPr>
      </w:pPr>
      <w:r w:rsidRPr="004B095E">
        <w:rPr>
          <w:rFonts w:ascii="Verdana" w:hAnsi="Verdana"/>
          <w:sz w:val="20"/>
        </w:rPr>
        <w:t>/* Flag non underwritten beneficiaries as “0”. */</w:t>
      </w:r>
    </w:p>
    <w:p w14:paraId="0FAD21CC" w14:textId="77777777" w:rsidR="005D4DB9" w:rsidRPr="004B095E" w:rsidRDefault="005D4DB9" w:rsidP="005D4DB9">
      <w:pPr>
        <w:ind w:left="360"/>
        <w:rPr>
          <w:rFonts w:ascii="Verdana" w:hAnsi="Verdana"/>
          <w:sz w:val="20"/>
        </w:rPr>
      </w:pPr>
      <w:r w:rsidRPr="004B095E">
        <w:rPr>
          <w:rFonts w:ascii="Verdana" w:hAnsi="Verdana"/>
          <w:sz w:val="20"/>
        </w:rPr>
        <w:t>if combenf=4 then undrflag=0; /* Exclude Active Duty */</w:t>
      </w:r>
    </w:p>
    <w:p w14:paraId="7FF6425B" w14:textId="77777777" w:rsidR="005D4DB9" w:rsidRPr="004B095E" w:rsidRDefault="005D4DB9" w:rsidP="005D4DB9">
      <w:pPr>
        <w:ind w:left="360"/>
        <w:rPr>
          <w:rFonts w:ascii="Verdana" w:hAnsi="Verdana"/>
          <w:sz w:val="20"/>
        </w:rPr>
      </w:pPr>
      <w:r w:rsidRPr="004B095E">
        <w:rPr>
          <w:rFonts w:ascii="Verdana" w:hAnsi="Verdana"/>
          <w:sz w:val="20"/>
        </w:rPr>
        <w:t>if recage ge 65 then undrflag=0; /* Exclude med elig */</w:t>
      </w:r>
    </w:p>
    <w:p w14:paraId="255CA68E" w14:textId="77777777" w:rsidR="005D4DB9" w:rsidRPr="004B095E" w:rsidRDefault="005D4DB9" w:rsidP="005D4DB9">
      <w:pPr>
        <w:ind w:left="360"/>
        <w:rPr>
          <w:rFonts w:ascii="Verdana" w:hAnsi="Verdana"/>
          <w:sz w:val="20"/>
        </w:rPr>
      </w:pPr>
      <w:r w:rsidRPr="004B095E">
        <w:rPr>
          <w:rFonts w:ascii="Verdana" w:hAnsi="Verdana"/>
          <w:sz w:val="20"/>
        </w:rPr>
        <w:t>if acv=’U’ then undrflag=0;  /* Exclude USTF */</w:t>
      </w:r>
    </w:p>
    <w:p w14:paraId="6E6E550C" w14:textId="77777777" w:rsidR="005D4DB9" w:rsidRPr="004B095E" w:rsidRDefault="005D4DB9" w:rsidP="005D4DB9">
      <w:pPr>
        <w:ind w:left="360"/>
        <w:rPr>
          <w:rFonts w:ascii="Verdana" w:hAnsi="Verdana"/>
          <w:sz w:val="20"/>
        </w:rPr>
      </w:pPr>
      <w:r w:rsidRPr="004B095E">
        <w:rPr>
          <w:rFonts w:ascii="Verdana" w:hAnsi="Verdana"/>
          <w:sz w:val="20"/>
        </w:rPr>
        <w:t>if acv=’R’ then undrflag=0;  /* Exclude reserve select */</w:t>
      </w:r>
    </w:p>
    <w:p w14:paraId="19C1A7CB" w14:textId="77777777" w:rsidR="005D4DB9" w:rsidRPr="004B095E" w:rsidRDefault="005D4DB9" w:rsidP="005D4DB9">
      <w:pPr>
        <w:ind w:left="360"/>
        <w:rPr>
          <w:rFonts w:ascii="Verdana" w:hAnsi="Verdana"/>
          <w:sz w:val="20"/>
        </w:rPr>
      </w:pPr>
      <w:r w:rsidRPr="004B095E">
        <w:rPr>
          <w:rFonts w:ascii="Verdana" w:hAnsi="Verdana"/>
          <w:sz w:val="20"/>
        </w:rPr>
        <w:t>if bencatx=’DCO’ then undrflag=0;  /* Exclude direct care only */</w:t>
      </w:r>
    </w:p>
    <w:p w14:paraId="354EE918" w14:textId="77777777" w:rsidR="005D4DB9" w:rsidRPr="004B095E" w:rsidRDefault="005D4DB9" w:rsidP="005D4DB9">
      <w:pPr>
        <w:ind w:left="360"/>
        <w:rPr>
          <w:rFonts w:ascii="Verdana" w:hAnsi="Verdana"/>
          <w:sz w:val="20"/>
        </w:rPr>
      </w:pPr>
    </w:p>
    <w:p w14:paraId="2F510919" w14:textId="77777777" w:rsidR="00DA266F" w:rsidRPr="004B095E" w:rsidRDefault="005D4DB9" w:rsidP="005D4DB9">
      <w:pPr>
        <w:ind w:left="360"/>
        <w:rPr>
          <w:rFonts w:ascii="Verdana" w:hAnsi="Verdana"/>
          <w:color w:val="000000"/>
          <w:sz w:val="20"/>
        </w:rPr>
      </w:pPr>
      <w:r w:rsidRPr="004B095E">
        <w:rPr>
          <w:rFonts w:ascii="Verdana" w:hAnsi="Verdana"/>
          <w:sz w:val="20"/>
        </w:rPr>
        <w:t>/* Exclude if resource sharing and not a VA site */</w:t>
      </w:r>
      <w:r w:rsidRPr="004B095E">
        <w:rPr>
          <w:rFonts w:ascii="Verdana" w:hAnsi="Verdana"/>
          <w:sz w:val="20"/>
        </w:rPr>
        <w:br/>
        <w:t>if mtfsvc in ('B' 'G' 'R') and mtf ~in (2000:2500, 5601, 6513) then</w:t>
      </w:r>
      <w:r w:rsidRPr="004B095E">
        <w:rPr>
          <w:rFonts w:ascii="Verdana" w:hAnsi="Verdana"/>
          <w:sz w:val="20"/>
        </w:rPr>
        <w:br/>
        <w:t>  undrflag=0;</w:t>
      </w:r>
    </w:p>
    <w:p w14:paraId="52D6D395" w14:textId="77777777" w:rsidR="005D4DB9" w:rsidRPr="004B095E" w:rsidRDefault="005D4DB9" w:rsidP="005D4DB9">
      <w:pPr>
        <w:ind w:left="360"/>
        <w:rPr>
          <w:rFonts w:ascii="Verdana" w:hAnsi="Verdana"/>
          <w:sz w:val="20"/>
        </w:rPr>
      </w:pPr>
      <w:r w:rsidRPr="004B095E">
        <w:rPr>
          <w:rFonts w:ascii="Verdana" w:hAnsi="Verdana"/>
          <w:sz w:val="20"/>
        </w:rPr>
        <w:t>/* Define Prime based on ACV */</w:t>
      </w:r>
    </w:p>
    <w:p w14:paraId="167FCA42" w14:textId="77777777" w:rsidR="005D4DB9" w:rsidRPr="004B095E" w:rsidRDefault="005D4DB9" w:rsidP="005D4DB9">
      <w:pPr>
        <w:ind w:left="360"/>
        <w:rPr>
          <w:rFonts w:ascii="Verdana" w:hAnsi="Verdana"/>
          <w:sz w:val="20"/>
        </w:rPr>
      </w:pPr>
      <w:r w:rsidRPr="004B095E">
        <w:rPr>
          <w:rFonts w:ascii="Verdana" w:hAnsi="Verdana"/>
          <w:sz w:val="20"/>
        </w:rPr>
        <w:t>if acv in ('A' 'D' 'E' 'B' 'F' 'H' 'J') then prime='Y';</w:t>
      </w:r>
    </w:p>
    <w:p w14:paraId="3F7EF242" w14:textId="77777777" w:rsidR="005D4DB9" w:rsidRPr="004B095E" w:rsidRDefault="005D4DB9" w:rsidP="005D4DB9">
      <w:pPr>
        <w:ind w:left="360"/>
        <w:rPr>
          <w:rFonts w:ascii="Verdana" w:hAnsi="Verdana"/>
          <w:sz w:val="20"/>
        </w:rPr>
      </w:pPr>
      <w:r w:rsidRPr="004B095E">
        <w:rPr>
          <w:rFonts w:ascii="Verdana" w:hAnsi="Verdana"/>
          <w:sz w:val="20"/>
        </w:rPr>
        <w:t xml:space="preserve">  else prime='N';</w:t>
      </w:r>
    </w:p>
    <w:p w14:paraId="0420B53B" w14:textId="77777777" w:rsidR="005D4DB9" w:rsidRPr="004B095E" w:rsidRDefault="005D4DB9" w:rsidP="005D4DB9">
      <w:pPr>
        <w:ind w:left="360"/>
        <w:rPr>
          <w:rFonts w:ascii="Verdana" w:hAnsi="Verdana"/>
          <w:sz w:val="20"/>
        </w:rPr>
      </w:pPr>
    </w:p>
    <w:p w14:paraId="75D55772" w14:textId="77777777" w:rsidR="005D4DB9" w:rsidRPr="004B095E" w:rsidRDefault="005D4DB9" w:rsidP="005D4DB9">
      <w:pPr>
        <w:rPr>
          <w:rFonts w:ascii="Verdana" w:hAnsi="Verdana"/>
          <w:b/>
          <w:sz w:val="20"/>
        </w:rPr>
      </w:pPr>
    </w:p>
    <w:p w14:paraId="1488A767" w14:textId="77777777" w:rsidR="005D4DB9" w:rsidRPr="004B095E" w:rsidRDefault="005D4DB9" w:rsidP="005D4DB9">
      <w:pPr>
        <w:rPr>
          <w:rFonts w:ascii="Verdana" w:hAnsi="Verdana"/>
          <w:b/>
          <w:sz w:val="20"/>
        </w:rPr>
      </w:pPr>
      <w:r w:rsidRPr="004B095E">
        <w:rPr>
          <w:rFonts w:ascii="Verdana" w:hAnsi="Verdana"/>
          <w:b/>
          <w:sz w:val="20"/>
        </w:rPr>
        <w:t>/* Define Underwritten Region */</w:t>
      </w:r>
    </w:p>
    <w:p w14:paraId="598ADEFA" w14:textId="77777777" w:rsidR="005D4DB9" w:rsidRPr="004B095E" w:rsidRDefault="005D4DB9" w:rsidP="005D4DB9">
      <w:pPr>
        <w:ind w:left="360"/>
        <w:jc w:val="both"/>
        <w:rPr>
          <w:rFonts w:ascii="Verdana" w:hAnsi="Verdana"/>
          <w:sz w:val="20"/>
        </w:rPr>
      </w:pPr>
    </w:p>
    <w:p w14:paraId="3F98FE61" w14:textId="77777777" w:rsidR="005D4DB9" w:rsidRPr="004B095E" w:rsidRDefault="005D4DB9" w:rsidP="005D4DB9">
      <w:pPr>
        <w:jc w:val="both"/>
        <w:rPr>
          <w:rFonts w:ascii="Verdana" w:hAnsi="Verdana"/>
          <w:sz w:val="20"/>
        </w:rPr>
      </w:pPr>
    </w:p>
    <w:p w14:paraId="6B6395BE" w14:textId="77777777" w:rsidR="00DA266F" w:rsidRPr="004B095E" w:rsidRDefault="005D4DB9" w:rsidP="00DA266F">
      <w:pPr>
        <w:rPr>
          <w:rFonts w:ascii="Verdana" w:hAnsi="Verdana"/>
          <w:sz w:val="20"/>
        </w:rPr>
      </w:pPr>
      <w:r w:rsidRPr="004B095E">
        <w:rPr>
          <w:rFonts w:ascii="Verdana" w:hAnsi="Verdana"/>
          <w:sz w:val="20"/>
        </w:rPr>
        <w:t>if undrflag=1 then do;  /* underwritten */</w:t>
      </w:r>
    </w:p>
    <w:p w14:paraId="6674974D" w14:textId="77777777" w:rsidR="00DA266F" w:rsidRPr="004B095E" w:rsidRDefault="005D4DB9" w:rsidP="00DA266F">
      <w:pPr>
        <w:ind w:left="540"/>
        <w:rPr>
          <w:rFonts w:ascii="Verdana" w:hAnsi="Verdana"/>
          <w:sz w:val="20"/>
        </w:rPr>
      </w:pPr>
      <w:r w:rsidRPr="004B095E">
        <w:rPr>
          <w:rFonts w:ascii="Verdana" w:hAnsi="Verdana"/>
          <w:sz w:val="20"/>
        </w:rPr>
        <w:t>if prime='Y' then do;</w:t>
      </w:r>
    </w:p>
    <w:p w14:paraId="21DD59CA" w14:textId="77777777" w:rsidR="00DA266F" w:rsidRPr="004B095E" w:rsidRDefault="005D4DB9" w:rsidP="00DA266F">
      <w:pPr>
        <w:ind w:left="990"/>
        <w:rPr>
          <w:rFonts w:ascii="Verdana" w:hAnsi="Verdana"/>
          <w:sz w:val="20"/>
        </w:rPr>
      </w:pPr>
      <w:r w:rsidRPr="004B095E">
        <w:rPr>
          <w:rFonts w:ascii="Verdana" w:hAnsi="Verdana"/>
          <w:sz w:val="20"/>
        </w:rPr>
        <w:t>if enrreg in ('01' '02' '05' '17') or deersenr in ('6917' '7917') then undflag='N';</w:t>
      </w:r>
    </w:p>
    <w:p w14:paraId="43CA54AD" w14:textId="77777777" w:rsidR="00DA266F" w:rsidRPr="004B095E" w:rsidRDefault="005D4DB9" w:rsidP="00DA266F">
      <w:pPr>
        <w:ind w:left="1260"/>
        <w:rPr>
          <w:rFonts w:ascii="Verdana" w:hAnsi="Verdana"/>
          <w:sz w:val="20"/>
        </w:rPr>
      </w:pPr>
      <w:r w:rsidRPr="004B095E">
        <w:rPr>
          <w:rFonts w:ascii="Verdana" w:hAnsi="Verdana"/>
          <w:sz w:val="20"/>
        </w:rPr>
        <w:t>else if enrreg in ('03' '04' '06' '18') or deersenr in ('6918' '7918') then undflag='S';</w:t>
      </w:r>
    </w:p>
    <w:p w14:paraId="441F56D3" w14:textId="77777777" w:rsidR="00DA266F" w:rsidRPr="004B095E" w:rsidRDefault="005D4DB9" w:rsidP="00DA266F">
      <w:pPr>
        <w:ind w:left="1260"/>
        <w:rPr>
          <w:rFonts w:ascii="Verdana" w:hAnsi="Verdana"/>
          <w:sz w:val="20"/>
        </w:rPr>
      </w:pPr>
      <w:r w:rsidRPr="004B095E">
        <w:rPr>
          <w:rFonts w:ascii="Verdana" w:hAnsi="Verdana"/>
          <w:sz w:val="20"/>
        </w:rPr>
        <w:t>else if enrreg in ('07' '08' '09' '10' '11' '12' '19') or deersenr in ('6919' '7919') then</w:t>
      </w:r>
    </w:p>
    <w:p w14:paraId="0152BEAA" w14:textId="77777777" w:rsidR="00DA266F" w:rsidRPr="004B095E" w:rsidRDefault="005D4DB9" w:rsidP="00DA266F">
      <w:pPr>
        <w:ind w:left="1530"/>
        <w:rPr>
          <w:rFonts w:ascii="Verdana" w:hAnsi="Verdana"/>
          <w:sz w:val="20"/>
          <w:lang w:val="nb-NO"/>
        </w:rPr>
      </w:pPr>
      <w:r w:rsidRPr="004B095E">
        <w:rPr>
          <w:rFonts w:ascii="Verdana" w:hAnsi="Verdana"/>
          <w:sz w:val="20"/>
          <w:lang w:val="nb-NO"/>
        </w:rPr>
        <w:t>undflag='W';</w:t>
      </w:r>
    </w:p>
    <w:p w14:paraId="5E692359" w14:textId="77777777" w:rsidR="00DA266F" w:rsidRPr="004B095E" w:rsidRDefault="005D4DB9" w:rsidP="00DA266F">
      <w:pPr>
        <w:ind w:left="1170"/>
        <w:rPr>
          <w:rFonts w:ascii="Verdana" w:hAnsi="Verdana"/>
          <w:sz w:val="20"/>
          <w:lang w:val="nb-NO"/>
        </w:rPr>
      </w:pPr>
      <w:r w:rsidRPr="004B095E">
        <w:rPr>
          <w:rFonts w:ascii="Verdana" w:hAnsi="Verdana"/>
          <w:sz w:val="20"/>
          <w:lang w:val="nb-NO"/>
        </w:rPr>
        <w:t>else undflag=' ';</w:t>
      </w:r>
    </w:p>
    <w:p w14:paraId="027DF1E4" w14:textId="77777777" w:rsidR="00DA266F" w:rsidRPr="004B095E" w:rsidRDefault="005D4DB9" w:rsidP="00DA266F">
      <w:pPr>
        <w:tabs>
          <w:tab w:val="left" w:pos="540"/>
        </w:tabs>
        <w:ind w:left="540"/>
        <w:rPr>
          <w:rFonts w:ascii="Verdana" w:hAnsi="Verdana"/>
          <w:sz w:val="20"/>
        </w:rPr>
      </w:pPr>
      <w:r w:rsidRPr="004B095E">
        <w:rPr>
          <w:rFonts w:ascii="Verdana" w:hAnsi="Verdana"/>
          <w:sz w:val="20"/>
        </w:rPr>
        <w:t>end;  /* if prime */</w:t>
      </w:r>
    </w:p>
    <w:p w14:paraId="34B56DA1" w14:textId="77777777" w:rsidR="00DA266F" w:rsidRPr="004B095E" w:rsidRDefault="00DA266F" w:rsidP="00DA266F">
      <w:pPr>
        <w:tabs>
          <w:tab w:val="left" w:pos="540"/>
        </w:tabs>
        <w:ind w:left="540"/>
        <w:rPr>
          <w:rFonts w:ascii="Verdana" w:hAnsi="Verdana"/>
          <w:sz w:val="20"/>
        </w:rPr>
      </w:pPr>
    </w:p>
    <w:p w14:paraId="2F3B7D01" w14:textId="77777777" w:rsidR="00DA266F" w:rsidRPr="004B095E" w:rsidRDefault="005D4DB9" w:rsidP="00DA266F">
      <w:pPr>
        <w:tabs>
          <w:tab w:val="left" w:pos="540"/>
        </w:tabs>
        <w:ind w:left="540"/>
        <w:rPr>
          <w:rFonts w:ascii="Verdana" w:hAnsi="Verdana"/>
          <w:sz w:val="20"/>
        </w:rPr>
      </w:pPr>
      <w:r w:rsidRPr="004B095E">
        <w:rPr>
          <w:rFonts w:ascii="Verdana" w:hAnsi="Verdana"/>
          <w:sz w:val="20"/>
        </w:rPr>
        <w:t>else if prime='N' then do;</w:t>
      </w:r>
    </w:p>
    <w:p w14:paraId="18374CBB" w14:textId="77777777" w:rsidR="00DA266F" w:rsidRPr="004B095E" w:rsidRDefault="005D4DB9" w:rsidP="00DA266F">
      <w:pPr>
        <w:ind w:left="990"/>
        <w:rPr>
          <w:rFonts w:ascii="Verdana" w:hAnsi="Verdana"/>
          <w:sz w:val="20"/>
        </w:rPr>
      </w:pPr>
      <w:r w:rsidRPr="004B095E">
        <w:rPr>
          <w:rFonts w:ascii="Verdana" w:hAnsi="Verdana"/>
          <w:sz w:val="20"/>
        </w:rPr>
        <w:t>if resreg in ('01' '02' '05' '17') then undflag='N';</w:t>
      </w:r>
    </w:p>
    <w:p w14:paraId="1C8772B5" w14:textId="77777777" w:rsidR="00DA266F" w:rsidRPr="004B095E" w:rsidRDefault="005D4DB9" w:rsidP="00DA266F">
      <w:pPr>
        <w:ind w:left="1260"/>
        <w:rPr>
          <w:rFonts w:ascii="Verdana" w:hAnsi="Verdana"/>
          <w:sz w:val="20"/>
        </w:rPr>
      </w:pPr>
      <w:r w:rsidRPr="004B095E">
        <w:rPr>
          <w:rFonts w:ascii="Verdana" w:hAnsi="Verdana"/>
          <w:sz w:val="20"/>
        </w:rPr>
        <w:t>else if resreg in ('03' '04' '06' '18') then undflag='S';</w:t>
      </w:r>
    </w:p>
    <w:p w14:paraId="13485C41" w14:textId="77777777" w:rsidR="00DA266F" w:rsidRPr="004B095E" w:rsidRDefault="005D4DB9" w:rsidP="00DA266F">
      <w:pPr>
        <w:ind w:left="1260"/>
        <w:rPr>
          <w:rFonts w:ascii="Verdana" w:hAnsi="Verdana"/>
          <w:sz w:val="20"/>
        </w:rPr>
      </w:pPr>
      <w:r w:rsidRPr="004B095E">
        <w:rPr>
          <w:rFonts w:ascii="Verdana" w:hAnsi="Verdana"/>
          <w:sz w:val="20"/>
        </w:rPr>
        <w:t>else if resreg in ('07' '08' '09' '10' '11' '12' '19') then undflag='W';</w:t>
      </w:r>
    </w:p>
    <w:p w14:paraId="5A07DC90" w14:textId="77777777" w:rsidR="00DA266F" w:rsidRPr="004B095E" w:rsidRDefault="005D4DB9" w:rsidP="00DA266F">
      <w:pPr>
        <w:ind w:left="1260"/>
        <w:rPr>
          <w:rFonts w:ascii="Verdana" w:hAnsi="Verdana"/>
          <w:sz w:val="20"/>
        </w:rPr>
      </w:pPr>
      <w:r w:rsidRPr="004B095E">
        <w:rPr>
          <w:rFonts w:ascii="Verdana" w:hAnsi="Verdana"/>
          <w:sz w:val="20"/>
        </w:rPr>
        <w:t>else undflag=' ';</w:t>
      </w:r>
    </w:p>
    <w:p w14:paraId="7AA56DEE" w14:textId="77777777" w:rsidR="005D4DB9" w:rsidRPr="004B095E" w:rsidRDefault="005D4DB9" w:rsidP="00DA266F">
      <w:pPr>
        <w:ind w:left="540"/>
        <w:rPr>
          <w:rFonts w:ascii="Verdana" w:hAnsi="Verdana"/>
          <w:sz w:val="20"/>
        </w:rPr>
      </w:pPr>
      <w:r w:rsidRPr="004B095E">
        <w:rPr>
          <w:rFonts w:ascii="Verdana" w:hAnsi="Verdana"/>
          <w:sz w:val="20"/>
        </w:rPr>
        <w:t>end;  /* if not prime */</w:t>
      </w:r>
    </w:p>
    <w:p w14:paraId="377739B3" w14:textId="77777777" w:rsidR="005D4DB9" w:rsidRPr="004B095E" w:rsidRDefault="005D4DB9" w:rsidP="005D4DB9">
      <w:pPr>
        <w:rPr>
          <w:rFonts w:ascii="Verdana" w:hAnsi="Verdana"/>
          <w:sz w:val="20"/>
        </w:rPr>
      </w:pPr>
      <w:r w:rsidRPr="004B095E">
        <w:rPr>
          <w:rFonts w:ascii="Verdana" w:hAnsi="Verdana"/>
          <w:sz w:val="20"/>
        </w:rPr>
        <w:t>end;</w:t>
      </w:r>
    </w:p>
    <w:p w14:paraId="73ED53C7" w14:textId="77777777" w:rsidR="005D4DB9" w:rsidRPr="004B095E" w:rsidRDefault="005D4DB9" w:rsidP="005D4DB9">
      <w:pPr>
        <w:rPr>
          <w:rFonts w:ascii="Verdana" w:hAnsi="Verdana"/>
          <w:sz w:val="20"/>
        </w:rPr>
      </w:pPr>
    </w:p>
    <w:p w14:paraId="72B3EBA1" w14:textId="77777777" w:rsidR="005D4DB9" w:rsidRPr="004B095E" w:rsidRDefault="005D4DB9" w:rsidP="005D4DB9">
      <w:pPr>
        <w:rPr>
          <w:rFonts w:ascii="Verdana" w:hAnsi="Verdana"/>
          <w:sz w:val="20"/>
        </w:rPr>
      </w:pPr>
      <w:r w:rsidRPr="004B095E">
        <w:rPr>
          <w:rFonts w:ascii="Verdana" w:hAnsi="Verdana"/>
          <w:sz w:val="20"/>
        </w:rPr>
        <w:t>else do;</w:t>
      </w:r>
    </w:p>
    <w:p w14:paraId="7B6386E1" w14:textId="77777777" w:rsidR="005D4DB9" w:rsidRPr="004B095E" w:rsidRDefault="005D4DB9" w:rsidP="005D4DB9">
      <w:pPr>
        <w:rPr>
          <w:rFonts w:ascii="Verdana" w:hAnsi="Verdana"/>
          <w:sz w:val="20"/>
        </w:rPr>
      </w:pPr>
      <w:r w:rsidRPr="004B095E">
        <w:rPr>
          <w:rFonts w:ascii="Verdana" w:hAnsi="Verdana"/>
          <w:sz w:val="20"/>
        </w:rPr>
        <w:t xml:space="preserve">  undflag=' ';  /* Not underwritten to any region */</w:t>
      </w:r>
    </w:p>
    <w:p w14:paraId="343A6EA2" w14:textId="77777777" w:rsidR="005D4DB9" w:rsidRPr="004B095E" w:rsidRDefault="005D4DB9" w:rsidP="005D4DB9">
      <w:pPr>
        <w:rPr>
          <w:rFonts w:ascii="Verdana" w:hAnsi="Verdana"/>
          <w:sz w:val="20"/>
        </w:rPr>
      </w:pPr>
      <w:r w:rsidRPr="004B095E">
        <w:rPr>
          <w:rFonts w:ascii="Verdana" w:hAnsi="Verdana"/>
          <w:sz w:val="20"/>
        </w:rPr>
        <w:t>end;</w:t>
      </w:r>
    </w:p>
    <w:p w14:paraId="40B3114C" w14:textId="77777777" w:rsidR="005D4DB9" w:rsidRPr="004B095E" w:rsidRDefault="005D4DB9" w:rsidP="005D4DB9">
      <w:pPr>
        <w:rPr>
          <w:rFonts w:ascii="Verdana" w:hAnsi="Verdana"/>
          <w:sz w:val="20"/>
        </w:rPr>
      </w:pPr>
    </w:p>
    <w:p w14:paraId="30AB5F49" w14:textId="77777777" w:rsidR="005D4DB9" w:rsidRPr="004B095E" w:rsidRDefault="005D4DB9" w:rsidP="005D4DB9">
      <w:pPr>
        <w:rPr>
          <w:rFonts w:ascii="Verdana" w:hAnsi="Verdana"/>
          <w:sz w:val="20"/>
        </w:rPr>
      </w:pPr>
      <w:r w:rsidRPr="004B095E">
        <w:rPr>
          <w:rFonts w:ascii="Verdana" w:hAnsi="Verdana"/>
          <w:sz w:val="20"/>
        </w:rPr>
        <w:t>/* Remove AK underwritten from West */</w:t>
      </w:r>
    </w:p>
    <w:p w14:paraId="397342B8" w14:textId="77777777" w:rsidR="005D4DB9" w:rsidRPr="004B095E" w:rsidRDefault="005D4DB9" w:rsidP="005D4DB9">
      <w:pPr>
        <w:rPr>
          <w:rFonts w:ascii="Verdana" w:hAnsi="Verdana"/>
          <w:sz w:val="20"/>
        </w:rPr>
      </w:pPr>
      <w:r w:rsidRPr="004B095E">
        <w:rPr>
          <w:rFonts w:ascii="Verdana" w:hAnsi="Verdana"/>
          <w:sz w:val="20"/>
        </w:rPr>
        <w:t>if undflag='W' and deersenr in ('6919' '7919') and resreg='AK' then undflag=' ';</w:t>
      </w:r>
    </w:p>
    <w:p w14:paraId="15D36676" w14:textId="77777777" w:rsidR="005D4DB9" w:rsidRPr="004B095E" w:rsidRDefault="005D4DB9" w:rsidP="005D4DB9">
      <w:pPr>
        <w:rPr>
          <w:rFonts w:ascii="Verdana" w:hAnsi="Verdana"/>
          <w:sz w:val="20"/>
        </w:rPr>
      </w:pPr>
    </w:p>
    <w:p w14:paraId="6A0E79A2" w14:textId="77777777" w:rsidR="005D4DB9" w:rsidRPr="004B095E" w:rsidRDefault="005D4DB9" w:rsidP="005D4DB9">
      <w:pPr>
        <w:rPr>
          <w:rFonts w:ascii="Verdana" w:hAnsi="Verdana"/>
          <w:sz w:val="20"/>
        </w:rPr>
      </w:pPr>
      <w:r w:rsidRPr="004B095E">
        <w:rPr>
          <w:rFonts w:ascii="Verdana" w:hAnsi="Verdana"/>
          <w:sz w:val="20"/>
        </w:rPr>
        <w:t>if undflag ~in ('N' 'S' 'W') then undflag=' ';</w:t>
      </w:r>
    </w:p>
    <w:p w14:paraId="485D219B" w14:textId="77777777" w:rsidR="00894E39" w:rsidRPr="00025EED" w:rsidRDefault="0051289E" w:rsidP="0051289E">
      <w:pPr>
        <w:jc w:val="center"/>
        <w:rPr>
          <w:rFonts w:ascii="Verdana" w:hAnsi="Verdana"/>
          <w:b/>
          <w:sz w:val="20"/>
        </w:rPr>
      </w:pPr>
      <w:r w:rsidRPr="00EB17AD">
        <w:rPr>
          <w:rFonts w:ascii="Verdana" w:hAnsi="Verdana"/>
          <w:sz w:val="20"/>
        </w:rPr>
        <w:br w:type="page"/>
      </w:r>
      <w:r w:rsidRPr="00025EED">
        <w:rPr>
          <w:rFonts w:ascii="Verdana" w:hAnsi="Verdana"/>
          <w:b/>
          <w:sz w:val="20"/>
        </w:rPr>
        <w:lastRenderedPageBreak/>
        <w:t xml:space="preserve">Appendix </w:t>
      </w:r>
      <w:r w:rsidR="00894E39" w:rsidRPr="00025EED">
        <w:rPr>
          <w:rFonts w:ascii="Verdana" w:hAnsi="Verdana"/>
          <w:b/>
          <w:sz w:val="20"/>
        </w:rPr>
        <w:t>F</w:t>
      </w:r>
      <w:r w:rsidRPr="00025EED">
        <w:rPr>
          <w:rFonts w:ascii="Verdana" w:hAnsi="Verdana"/>
          <w:b/>
          <w:sz w:val="20"/>
        </w:rPr>
        <w:t xml:space="preserve">. </w:t>
      </w:r>
      <w:r w:rsidR="00894E39" w:rsidRPr="00025EED">
        <w:rPr>
          <w:rFonts w:ascii="Verdana" w:hAnsi="Verdana"/>
          <w:b/>
          <w:sz w:val="20"/>
        </w:rPr>
        <w:t>MS-DRG Grouping</w:t>
      </w:r>
    </w:p>
    <w:p w14:paraId="37DF0469" w14:textId="77777777" w:rsidR="00894E39" w:rsidRPr="00025EED" w:rsidRDefault="00894E39" w:rsidP="0051289E">
      <w:pPr>
        <w:jc w:val="center"/>
        <w:rPr>
          <w:rFonts w:ascii="Verdana" w:hAnsi="Verdana"/>
          <w:b/>
          <w:sz w:val="20"/>
        </w:rPr>
      </w:pPr>
    </w:p>
    <w:p w14:paraId="50B4D0E5" w14:textId="05FA8084" w:rsidR="00D27D79" w:rsidRPr="00025EED" w:rsidRDefault="00D27D79" w:rsidP="0084421B">
      <w:pPr>
        <w:rPr>
          <w:rFonts w:ascii="Verdana" w:hAnsi="Verdana"/>
          <w:sz w:val="20"/>
        </w:rPr>
      </w:pPr>
    </w:p>
    <w:p w14:paraId="68CDCE7A" w14:textId="60E780A4" w:rsidR="00D27D79" w:rsidRPr="00025EED" w:rsidRDefault="00F13CF5" w:rsidP="0084421B">
      <w:pPr>
        <w:rPr>
          <w:rFonts w:ascii="Verdana" w:hAnsi="Verdana"/>
          <w:sz w:val="20"/>
        </w:rPr>
      </w:pPr>
      <w:r w:rsidRPr="00025EED">
        <w:rPr>
          <w:rFonts w:ascii="Verdana" w:hAnsi="Verdana"/>
          <w:sz w:val="20"/>
        </w:rPr>
        <w:t xml:space="preserve">PROC FORMATS that map diagnosis and procedure codes to valid values for the appropriate grouper version are embedded in the macros described below. </w:t>
      </w:r>
    </w:p>
    <w:p w14:paraId="69D19308" w14:textId="77777777" w:rsidR="00023B33" w:rsidRPr="00025EED" w:rsidRDefault="00023B33" w:rsidP="004C1F07">
      <w:pPr>
        <w:rPr>
          <w:rFonts w:ascii="Verdana" w:hAnsi="Verdana" w:cs="Courier New"/>
          <w:sz w:val="20"/>
        </w:rPr>
      </w:pPr>
    </w:p>
    <w:p w14:paraId="50E42A04" w14:textId="22BF10FA" w:rsidR="004C64E8" w:rsidRPr="00025EED" w:rsidRDefault="00F13CF5" w:rsidP="004C64E8">
      <w:pPr>
        <w:rPr>
          <w:rFonts w:ascii="Verdana" w:hAnsi="Verdana" w:cs="Courier New"/>
          <w:sz w:val="20"/>
        </w:rPr>
      </w:pPr>
      <w:r w:rsidRPr="00025EED">
        <w:rPr>
          <w:rFonts w:ascii="Verdana" w:hAnsi="Verdana" w:cs="Courier New"/>
          <w:sz w:val="20"/>
        </w:rPr>
        <w:t xml:space="preserve">While the </w:t>
      </w:r>
      <w:r w:rsidR="004C64E8" w:rsidRPr="00025EED">
        <w:rPr>
          <w:rFonts w:ascii="Verdana" w:hAnsi="Verdana" w:cs="Courier New"/>
          <w:sz w:val="20"/>
        </w:rPr>
        <w:t>TRICARE DRG G</w:t>
      </w:r>
      <w:r w:rsidRPr="00025EED">
        <w:rPr>
          <w:rFonts w:ascii="Verdana" w:hAnsi="Verdana" w:cs="Courier New"/>
          <w:sz w:val="20"/>
        </w:rPr>
        <w:t xml:space="preserve">rouping is converting to CY based, </w:t>
      </w:r>
      <w:r w:rsidR="004C64E8" w:rsidRPr="00025EED">
        <w:rPr>
          <w:rFonts w:ascii="Verdana" w:hAnsi="Verdana" w:cs="Courier New"/>
          <w:sz w:val="20"/>
        </w:rPr>
        <w:t xml:space="preserve">ICD-10 </w:t>
      </w:r>
      <w:r w:rsidRPr="00025EED">
        <w:rPr>
          <w:rFonts w:ascii="Verdana" w:hAnsi="Verdana" w:cs="Courier New"/>
          <w:sz w:val="20"/>
        </w:rPr>
        <w:t xml:space="preserve">codes are remaining FY based. Thus the new FY diagnosis codes must be backmapped to the preview FY values in order to get appropriate grouping results. </w:t>
      </w:r>
      <w:r w:rsidR="004C64E8" w:rsidRPr="00025EED">
        <w:rPr>
          <w:rFonts w:ascii="Verdana" w:hAnsi="Verdana" w:cs="Courier New"/>
          <w:sz w:val="20"/>
        </w:rPr>
        <w:t>U</w:t>
      </w:r>
      <w:r w:rsidRPr="00025EED">
        <w:rPr>
          <w:rFonts w:ascii="Verdana" w:hAnsi="Verdana" w:cs="Courier New"/>
          <w:sz w:val="20"/>
        </w:rPr>
        <w:t xml:space="preserve">tilize </w:t>
      </w:r>
      <w:r w:rsidR="004C64E8" w:rsidRPr="00025EED">
        <w:rPr>
          <w:rFonts w:ascii="Verdana" w:hAnsi="Verdana" w:cs="Courier New"/>
          <w:sz w:val="20"/>
        </w:rPr>
        <w:t xml:space="preserve">ICD-10 </w:t>
      </w:r>
      <w:r w:rsidRPr="00025EED">
        <w:rPr>
          <w:rFonts w:ascii="Verdana" w:hAnsi="Verdana" w:cs="Courier New"/>
          <w:sz w:val="20"/>
        </w:rPr>
        <w:t xml:space="preserve">diagnosis code backmaps stored in </w:t>
      </w:r>
      <w:r w:rsidR="004C64E8" w:rsidRPr="00025EED">
        <w:rPr>
          <w:rFonts w:ascii="Verdana" w:hAnsi="Verdana" w:cs="Courier New"/>
          <w:sz w:val="20"/>
        </w:rPr>
        <w:t>/</w:t>
      </w:r>
      <w:r w:rsidRPr="00025EED">
        <w:rPr>
          <w:rFonts w:ascii="Verdana" w:hAnsi="Verdana" w:cs="Courier New"/>
          <w:sz w:val="20"/>
        </w:rPr>
        <w:t>mdr</w:t>
      </w:r>
      <w:r w:rsidR="004C64E8" w:rsidRPr="00025EED">
        <w:rPr>
          <w:rFonts w:ascii="Verdana" w:hAnsi="Verdana" w:cs="Courier New"/>
          <w:sz w:val="20"/>
        </w:rPr>
        <w:t>/</w:t>
      </w:r>
      <w:r w:rsidRPr="00025EED">
        <w:rPr>
          <w:rFonts w:ascii="Verdana" w:hAnsi="Verdana" w:cs="Courier New"/>
          <w:sz w:val="20"/>
        </w:rPr>
        <w:t>aref</w:t>
      </w:r>
      <w:r w:rsidR="004C64E8" w:rsidRPr="00025EED">
        <w:rPr>
          <w:rFonts w:ascii="Verdana" w:hAnsi="Verdana" w:cs="Courier New"/>
          <w:sz w:val="20"/>
        </w:rPr>
        <w:t>/</w:t>
      </w:r>
      <w:r w:rsidRPr="00025EED">
        <w:rPr>
          <w:rFonts w:ascii="Verdana" w:hAnsi="Verdana" w:cs="Courier New"/>
          <w:sz w:val="20"/>
        </w:rPr>
        <w:t>icd</w:t>
      </w:r>
      <w:r w:rsidR="004C64E8" w:rsidRPr="00025EED">
        <w:rPr>
          <w:rFonts w:ascii="Verdana" w:hAnsi="Verdana" w:cs="Courier New"/>
          <w:sz w:val="20"/>
        </w:rPr>
        <w:t>10</w:t>
      </w:r>
      <w:r w:rsidRPr="00025EED">
        <w:rPr>
          <w:rFonts w:ascii="Verdana" w:hAnsi="Verdana" w:cs="Courier New"/>
          <w:sz w:val="20"/>
        </w:rPr>
        <w:t>backmaps</w:t>
      </w:r>
      <w:r w:rsidR="004C64E8" w:rsidRPr="00025EED">
        <w:rPr>
          <w:rFonts w:ascii="Verdana" w:hAnsi="Verdana" w:cs="Courier New"/>
          <w:sz w:val="20"/>
        </w:rPr>
        <w:t>/</w:t>
      </w:r>
      <w:r w:rsidRPr="00025EED">
        <w:rPr>
          <w:rFonts w:ascii="Verdana" w:hAnsi="Verdana" w:cs="Courier New"/>
          <w:sz w:val="20"/>
        </w:rPr>
        <w:t>dx</w:t>
      </w:r>
      <w:r w:rsidR="004C64E8" w:rsidRPr="00025EED">
        <w:rPr>
          <w:rFonts w:ascii="Verdana" w:hAnsi="Verdana" w:cs="Courier New"/>
          <w:sz w:val="20"/>
        </w:rPr>
        <w:t>/</w:t>
      </w:r>
      <w:r w:rsidRPr="00025EED">
        <w:rPr>
          <w:rFonts w:ascii="Verdana" w:hAnsi="Verdana" w:cs="Courier New"/>
          <w:sz w:val="20"/>
        </w:rPr>
        <w:t>fy</w:t>
      </w:r>
      <w:r w:rsidR="004C64E8" w:rsidRPr="00025EED">
        <w:rPr>
          <w:rFonts w:ascii="Verdana" w:hAnsi="Verdana" w:cs="Courier New"/>
          <w:sz w:val="20"/>
        </w:rPr>
        <w:t>aa/</w:t>
      </w:r>
      <w:r w:rsidRPr="00025EED">
        <w:rPr>
          <w:rFonts w:ascii="Verdana" w:hAnsi="Verdana" w:cs="Courier New"/>
          <w:sz w:val="20"/>
        </w:rPr>
        <w:t>dmmyydd.txt</w:t>
      </w:r>
      <w:r w:rsidR="004C64E8" w:rsidRPr="00025EED">
        <w:rPr>
          <w:rFonts w:ascii="Verdana" w:hAnsi="Verdana" w:cs="Courier New"/>
          <w:sz w:val="20"/>
        </w:rPr>
        <w:t xml:space="preserve">, </w:t>
      </w:r>
      <w:r w:rsidRPr="00025EED">
        <w:rPr>
          <w:rFonts w:ascii="Verdana" w:hAnsi="Verdana" w:cs="Courier New"/>
          <w:sz w:val="20"/>
        </w:rPr>
        <w:t>where</w:t>
      </w:r>
      <w:r w:rsidR="004C64E8" w:rsidRPr="00025EED">
        <w:rPr>
          <w:rFonts w:ascii="Verdana" w:hAnsi="Verdana" w:cs="Courier New"/>
          <w:sz w:val="20"/>
        </w:rPr>
        <w:t xml:space="preserve"> aa = </w:t>
      </w:r>
      <w:r w:rsidR="000E1610" w:rsidRPr="00025EED">
        <w:rPr>
          <w:rFonts w:ascii="Verdana" w:hAnsi="Verdana" w:cs="Courier New"/>
          <w:sz w:val="20"/>
        </w:rPr>
        <w:t>the new FY</w:t>
      </w:r>
      <w:r w:rsidR="004C64E8" w:rsidRPr="00025EED">
        <w:rPr>
          <w:rFonts w:ascii="Verdana" w:hAnsi="Verdana" w:cs="Courier New"/>
          <w:sz w:val="20"/>
        </w:rPr>
        <w:t xml:space="preserve"> (</w:t>
      </w:r>
      <w:r w:rsidR="000E1610" w:rsidRPr="00025EED">
        <w:rPr>
          <w:rFonts w:ascii="Verdana" w:hAnsi="Verdana" w:cs="Courier New"/>
          <w:sz w:val="20"/>
        </w:rPr>
        <w:t>for example</w:t>
      </w:r>
      <w:r w:rsidR="004C64E8" w:rsidRPr="00025EED">
        <w:rPr>
          <w:rFonts w:ascii="Verdana" w:hAnsi="Verdana" w:cs="Courier New"/>
          <w:sz w:val="20"/>
        </w:rPr>
        <w:t>, /</w:t>
      </w:r>
      <w:r w:rsidR="000E1610" w:rsidRPr="00025EED">
        <w:rPr>
          <w:rFonts w:ascii="Verdana" w:hAnsi="Verdana" w:cs="Courier New"/>
          <w:sz w:val="20"/>
        </w:rPr>
        <w:t>mdr</w:t>
      </w:r>
      <w:r w:rsidR="004C64E8" w:rsidRPr="00025EED">
        <w:rPr>
          <w:rFonts w:ascii="Verdana" w:hAnsi="Verdana" w:cs="Courier New"/>
          <w:sz w:val="20"/>
        </w:rPr>
        <w:t>/</w:t>
      </w:r>
      <w:r w:rsidR="000E1610" w:rsidRPr="00025EED">
        <w:rPr>
          <w:rFonts w:ascii="Verdana" w:hAnsi="Verdana" w:cs="Courier New"/>
          <w:sz w:val="20"/>
        </w:rPr>
        <w:t>aref</w:t>
      </w:r>
      <w:r w:rsidR="004C64E8" w:rsidRPr="00025EED">
        <w:rPr>
          <w:rFonts w:ascii="Verdana" w:hAnsi="Verdana" w:cs="Courier New"/>
          <w:sz w:val="20"/>
        </w:rPr>
        <w:t>/</w:t>
      </w:r>
      <w:r w:rsidR="000E1610" w:rsidRPr="00025EED">
        <w:rPr>
          <w:rFonts w:ascii="Verdana" w:hAnsi="Verdana" w:cs="Courier New"/>
          <w:sz w:val="20"/>
        </w:rPr>
        <w:t>icd</w:t>
      </w:r>
      <w:r w:rsidR="004C64E8" w:rsidRPr="00025EED">
        <w:rPr>
          <w:rFonts w:ascii="Verdana" w:hAnsi="Verdana" w:cs="Courier New"/>
          <w:sz w:val="20"/>
        </w:rPr>
        <w:t>10</w:t>
      </w:r>
      <w:r w:rsidR="000E1610" w:rsidRPr="00025EED">
        <w:rPr>
          <w:rFonts w:ascii="Verdana" w:hAnsi="Verdana" w:cs="Courier New"/>
          <w:sz w:val="20"/>
        </w:rPr>
        <w:t>backmaps</w:t>
      </w:r>
      <w:r w:rsidR="004C64E8" w:rsidRPr="00025EED">
        <w:rPr>
          <w:rFonts w:ascii="Verdana" w:hAnsi="Verdana" w:cs="Courier New"/>
          <w:sz w:val="20"/>
        </w:rPr>
        <w:t>/</w:t>
      </w:r>
      <w:r w:rsidR="000E1610" w:rsidRPr="00025EED">
        <w:rPr>
          <w:rFonts w:ascii="Verdana" w:hAnsi="Verdana" w:cs="Courier New"/>
          <w:sz w:val="20"/>
        </w:rPr>
        <w:t>dx</w:t>
      </w:r>
      <w:r w:rsidR="004C64E8" w:rsidRPr="00025EED">
        <w:rPr>
          <w:rFonts w:ascii="Verdana" w:hAnsi="Verdana" w:cs="Courier New"/>
          <w:sz w:val="20"/>
        </w:rPr>
        <w:t>/</w:t>
      </w:r>
      <w:r w:rsidR="000E1610" w:rsidRPr="00025EED">
        <w:rPr>
          <w:rFonts w:ascii="Verdana" w:hAnsi="Verdana" w:cs="Courier New"/>
          <w:sz w:val="20"/>
        </w:rPr>
        <w:t>fy</w:t>
      </w:r>
      <w:r w:rsidR="004C64E8" w:rsidRPr="00025EED">
        <w:rPr>
          <w:rFonts w:ascii="Verdana" w:hAnsi="Verdana" w:cs="Courier New"/>
          <w:sz w:val="20"/>
        </w:rPr>
        <w:t>20/</w:t>
      </w:r>
      <w:r w:rsidR="000E1610" w:rsidRPr="00025EED">
        <w:rPr>
          <w:rFonts w:ascii="Verdana" w:hAnsi="Verdana" w:cs="Courier New"/>
          <w:sz w:val="20"/>
        </w:rPr>
        <w:t>dmmyydd</w:t>
      </w:r>
      <w:r w:rsidR="004C64E8" w:rsidRPr="00025EED">
        <w:rPr>
          <w:rFonts w:ascii="Verdana" w:hAnsi="Verdana" w:cs="Courier New"/>
          <w:sz w:val="20"/>
        </w:rPr>
        <w:t>.</w:t>
      </w:r>
      <w:r w:rsidR="000E1610" w:rsidRPr="00025EED">
        <w:rPr>
          <w:rFonts w:ascii="Verdana" w:hAnsi="Verdana" w:cs="Courier New"/>
          <w:sz w:val="20"/>
        </w:rPr>
        <w:t>txt contains the FY20 to FY19 backmaps</w:t>
      </w:r>
      <w:r w:rsidR="004C64E8" w:rsidRPr="00025EED">
        <w:rPr>
          <w:rFonts w:ascii="Verdana" w:hAnsi="Verdana" w:cs="Courier New"/>
          <w:sz w:val="20"/>
        </w:rPr>
        <w:t>). T</w:t>
      </w:r>
      <w:r w:rsidR="000E1610" w:rsidRPr="00025EED">
        <w:rPr>
          <w:rFonts w:ascii="Verdana" w:hAnsi="Verdana" w:cs="Courier New"/>
          <w:sz w:val="20"/>
        </w:rPr>
        <w:t xml:space="preserve">he backmaps should only be applied to the first quarter of the data. </w:t>
      </w:r>
    </w:p>
    <w:p w14:paraId="78899348" w14:textId="77777777" w:rsidR="004C64E8" w:rsidRPr="00025EED" w:rsidRDefault="004C64E8" w:rsidP="004C1F07">
      <w:pPr>
        <w:rPr>
          <w:rFonts w:ascii="Verdana" w:hAnsi="Verdana" w:cs="Courier New"/>
          <w:sz w:val="20"/>
        </w:rPr>
      </w:pPr>
    </w:p>
    <w:p w14:paraId="47D70976" w14:textId="5989472F" w:rsidR="000E1610" w:rsidRPr="00025EED" w:rsidRDefault="000E1610" w:rsidP="00D27D79">
      <w:pPr>
        <w:rPr>
          <w:rFonts w:ascii="Verdana" w:hAnsi="Verdana" w:cs="Courier New"/>
          <w:sz w:val="20"/>
        </w:rPr>
      </w:pPr>
      <w:r w:rsidRPr="00025EED">
        <w:rPr>
          <w:rFonts w:ascii="Verdana" w:hAnsi="Verdana" w:cs="Courier New"/>
          <w:sz w:val="20"/>
        </w:rPr>
        <w:t xml:space="preserve">Similarly for ICD-10 procedure codes, utilize </w:t>
      </w:r>
      <w:r w:rsidR="00D27D79" w:rsidRPr="00025EED">
        <w:rPr>
          <w:rFonts w:ascii="Verdana" w:hAnsi="Verdana" w:cs="Courier New"/>
          <w:sz w:val="20"/>
        </w:rPr>
        <w:t xml:space="preserve">ICD-10 </w:t>
      </w:r>
      <w:r w:rsidRPr="00025EED">
        <w:rPr>
          <w:rFonts w:ascii="Verdana" w:hAnsi="Verdana" w:cs="Courier New"/>
          <w:sz w:val="20"/>
        </w:rPr>
        <w:t>procedure code backmaps stored in /mdr/aref/icd10backmaps/px/fyaa/dmmyydd.txt, where aa = the new FY (for example, /mdr/aref/icd10backmaps/px/fy20/dmmyydd.txt contains the FY20 to FY19 backmaps). The backmaps should only be applied to the first quarter of the data.a</w:t>
      </w:r>
    </w:p>
    <w:p w14:paraId="0D20EA15" w14:textId="3E9292A6" w:rsidR="00D0398B" w:rsidRPr="00025EED" w:rsidRDefault="00D0398B" w:rsidP="000C5150">
      <w:pPr>
        <w:rPr>
          <w:rFonts w:ascii="Verdana" w:hAnsi="Verdana" w:cs="Courier New"/>
          <w:sz w:val="20"/>
        </w:rPr>
      </w:pPr>
    </w:p>
    <w:p w14:paraId="16DFFB56" w14:textId="77777777" w:rsidR="000E1610" w:rsidRPr="00025EED" w:rsidRDefault="000E1610" w:rsidP="000E1610">
      <w:pPr>
        <w:rPr>
          <w:rFonts w:ascii="Verdana" w:hAnsi="Verdana"/>
          <w:sz w:val="20"/>
        </w:rPr>
      </w:pPr>
      <w:r w:rsidRPr="00025EED">
        <w:rPr>
          <w:rFonts w:ascii="Verdana" w:hAnsi="Verdana"/>
          <w:sz w:val="20"/>
        </w:rPr>
        <w:t>OVERVIEW</w:t>
      </w:r>
    </w:p>
    <w:p w14:paraId="29B9C68B" w14:textId="77777777" w:rsidR="000E1610" w:rsidRPr="00025EED" w:rsidRDefault="000E1610" w:rsidP="000E1610">
      <w:pPr>
        <w:rPr>
          <w:rFonts w:ascii="Verdana" w:hAnsi="Verdana"/>
          <w:sz w:val="20"/>
        </w:rPr>
      </w:pPr>
    </w:p>
    <w:p w14:paraId="57029418" w14:textId="77777777" w:rsidR="000E1610" w:rsidRPr="00025EED" w:rsidRDefault="000E1610" w:rsidP="000E1610">
      <w:pPr>
        <w:rPr>
          <w:rFonts w:ascii="Verdana" w:hAnsi="Verdana"/>
          <w:sz w:val="20"/>
        </w:rPr>
      </w:pPr>
      <w:r w:rsidRPr="00025EED">
        <w:rPr>
          <w:rFonts w:ascii="Verdana" w:hAnsi="Verdana"/>
          <w:sz w:val="20"/>
        </w:rPr>
        <w:t>Grouping of MDR data for Ambulatory Payment Classification (APC), Diagnosis Related Group (DRG), and Medicare Severity (MS) DRG codes, is performed by the 3M Grouper Plus System (GPS), which a set of Java classes that are resident on the primary MDR processing node.  The subset of GPS capabilities that are necessary for MDR grouping is exposed to the SCE via the Java classes of the MDR Grouping Client (MGC), and the MDR Processing Utilities offer SAS macros for both MDR processing and SCE users to submit grouping requests through the MGC to the GPS.</w:t>
      </w:r>
    </w:p>
    <w:p w14:paraId="18F82F25" w14:textId="77777777" w:rsidR="000E1610" w:rsidRPr="00025EED" w:rsidRDefault="000E1610" w:rsidP="000E1610">
      <w:pPr>
        <w:rPr>
          <w:rFonts w:ascii="Verdana" w:hAnsi="Verdana"/>
          <w:sz w:val="20"/>
        </w:rPr>
      </w:pPr>
    </w:p>
    <w:p w14:paraId="04354A6E" w14:textId="77777777" w:rsidR="000E1610" w:rsidRPr="00025EED" w:rsidRDefault="000E1610" w:rsidP="000E1610">
      <w:pPr>
        <w:rPr>
          <w:rFonts w:ascii="Verdana" w:hAnsi="Verdana"/>
          <w:sz w:val="20"/>
        </w:rPr>
      </w:pPr>
      <w:r w:rsidRPr="00025EED">
        <w:rPr>
          <w:rFonts w:ascii="Verdana" w:hAnsi="Verdana"/>
          <w:sz w:val="20"/>
        </w:rPr>
        <w:t>For SCE users, two SAS include files—scegpsapc.sas and scegpsdrg.sas—are provided in the MDR Processing Utilities, located in /mdr/aprod/util.  These include files provide the necessary %INCLUDE statements for performing APC and DRG/MS-DRG grouping, respectively.  Among those, gpsapc.sas and gpsdrg.sas provide the key macros for grouping, while the other include files offer a variety of convenience macros.</w:t>
      </w:r>
    </w:p>
    <w:p w14:paraId="0B7502FB" w14:textId="77777777" w:rsidR="000E1610" w:rsidRPr="00025EED" w:rsidRDefault="000E1610" w:rsidP="000E1610">
      <w:pPr>
        <w:rPr>
          <w:rFonts w:ascii="Verdana" w:hAnsi="Verdana"/>
          <w:sz w:val="20"/>
        </w:rPr>
      </w:pPr>
    </w:p>
    <w:p w14:paraId="23000052" w14:textId="77777777" w:rsidR="000E1610" w:rsidRPr="00025EED" w:rsidRDefault="000E1610" w:rsidP="000E1610">
      <w:pPr>
        <w:rPr>
          <w:rFonts w:ascii="Verdana" w:hAnsi="Verdana"/>
          <w:sz w:val="20"/>
        </w:rPr>
      </w:pPr>
      <w:r w:rsidRPr="00025EED">
        <w:rPr>
          <w:rFonts w:ascii="Verdana" w:hAnsi="Verdana"/>
          <w:sz w:val="20"/>
        </w:rPr>
        <w:t>Only the macros named %gpsapc_mdr_caper(), %gpsdrg_mdr_sidr(), and %gpsdrg_mdr_tedi() are used in MDR processing.  Each macro performs the designated type of grouping (APC or DRG/MS-DRG) on a designated type of MDR data (CAPER, SIDR, or TED-I).  In general, these macros require the name of an appropriate data set.  On each observation in that data set, the input fields for grouping are duplicated, transformed, and submitted to the MGC and the results of that submission are parsed, transformed, and assigned to the grouping output fields.  Thus, users of these macros must only ensure that the expected input and output fields exist on the data set; however, for efficiency, it is advised that observations that cannot be grouped, such as those for which no procedure codes are defined, be removed from the data set.</w:t>
      </w:r>
    </w:p>
    <w:p w14:paraId="521918EA" w14:textId="77777777" w:rsidR="000E1610" w:rsidRPr="00025EED" w:rsidRDefault="000E1610" w:rsidP="000E1610">
      <w:pPr>
        <w:rPr>
          <w:rFonts w:ascii="Verdana" w:hAnsi="Verdana"/>
          <w:sz w:val="20"/>
        </w:rPr>
      </w:pPr>
    </w:p>
    <w:p w14:paraId="27DD9BA8" w14:textId="77777777" w:rsidR="000E1610" w:rsidRPr="00025EED" w:rsidRDefault="000E1610" w:rsidP="000E1610">
      <w:pPr>
        <w:rPr>
          <w:rFonts w:ascii="Verdana" w:hAnsi="Verdana"/>
          <w:sz w:val="20"/>
        </w:rPr>
      </w:pPr>
      <w:r w:rsidRPr="00025EED">
        <w:rPr>
          <w:rFonts w:ascii="Verdana" w:hAnsi="Verdana"/>
          <w:sz w:val="20"/>
        </w:rPr>
        <w:t>For more flexibility, users can invoke the lower-level macros within gpsapc.sas and gpsdrg.sas, using the logic of the three %gps*_mdr_*() macros as a guide.  Invoking the lower-level macros directly, affords users the opportunity to specify more diagnosis and procedure codes, retrieve additional output fields, and modify settings.</w:t>
      </w:r>
    </w:p>
    <w:p w14:paraId="7BA93CEA" w14:textId="77777777" w:rsidR="000E1610" w:rsidRPr="00025EED" w:rsidRDefault="000E1610" w:rsidP="000E1610">
      <w:pPr>
        <w:rPr>
          <w:rFonts w:ascii="Verdana" w:hAnsi="Verdana"/>
          <w:sz w:val="20"/>
        </w:rPr>
      </w:pPr>
    </w:p>
    <w:p w14:paraId="2692E8C0" w14:textId="5C094C8E" w:rsidR="000E1610" w:rsidRPr="00025EED" w:rsidRDefault="000E1610" w:rsidP="000E1610">
      <w:pPr>
        <w:rPr>
          <w:rFonts w:ascii="Verdana" w:hAnsi="Verdana"/>
          <w:sz w:val="20"/>
        </w:rPr>
      </w:pPr>
      <w:r w:rsidRPr="00025EED">
        <w:rPr>
          <w:rFonts w:ascii="Verdana" w:hAnsi="Verdana"/>
          <w:sz w:val="20"/>
        </w:rPr>
        <w:t>See CAPER specification for details on APC Grouping.</w:t>
      </w:r>
    </w:p>
    <w:p w14:paraId="6CF7DE72" w14:textId="77777777" w:rsidR="000E1610" w:rsidRPr="00025EED" w:rsidRDefault="000E1610" w:rsidP="000E1610">
      <w:pPr>
        <w:rPr>
          <w:rFonts w:ascii="Verdana" w:hAnsi="Verdana"/>
          <w:sz w:val="20"/>
        </w:rPr>
      </w:pPr>
    </w:p>
    <w:p w14:paraId="70B87B77" w14:textId="77777777" w:rsidR="000E1610" w:rsidRPr="00025EED" w:rsidRDefault="000E1610" w:rsidP="000E1610">
      <w:pPr>
        <w:rPr>
          <w:rFonts w:ascii="Verdana" w:hAnsi="Verdana"/>
          <w:sz w:val="20"/>
        </w:rPr>
      </w:pPr>
      <w:r w:rsidRPr="00025EED">
        <w:rPr>
          <w:rFonts w:ascii="Verdana" w:hAnsi="Verdana"/>
          <w:sz w:val="20"/>
        </w:rPr>
        <w:lastRenderedPageBreak/>
        <w:t>DRG/MS-DRG GROUPING</w:t>
      </w:r>
    </w:p>
    <w:p w14:paraId="70657286" w14:textId="77777777" w:rsidR="000E1610" w:rsidRPr="00025EED" w:rsidRDefault="000E1610" w:rsidP="000E1610">
      <w:pPr>
        <w:rPr>
          <w:rFonts w:ascii="Verdana" w:hAnsi="Verdana"/>
          <w:sz w:val="20"/>
        </w:rPr>
      </w:pPr>
    </w:p>
    <w:p w14:paraId="7EE766E7" w14:textId="77777777" w:rsidR="000E1610" w:rsidRPr="00025EED" w:rsidRDefault="000E1610" w:rsidP="000E1610">
      <w:pPr>
        <w:rPr>
          <w:rFonts w:ascii="Verdana" w:hAnsi="Verdana"/>
          <w:sz w:val="20"/>
        </w:rPr>
      </w:pPr>
      <w:r w:rsidRPr="00025EED">
        <w:rPr>
          <w:rFonts w:ascii="Verdana" w:hAnsi="Verdana"/>
          <w:sz w:val="20"/>
        </w:rPr>
        <w:t>Grouping of SIDR and TED-I data for DRG and MS-DRG codes is accomplished during MDR processing via the %gpsdrg_mdr_sidr() and %gpsdrg_mdr_tedi() macros, respectively.   DRG/MS-DRG grouping is similar for the two data types, so the two macros are also quite similar, dealing with differences in the names of the input and output variables and in the values of the disposition status code.  The method for grouping SIDR and TED-I data can be discerned by following the logic of the two macros, which is presented below.  Remember that the data sets being provided for grouping during MDR processing have already been filtered to remove observations that cannot be grouped, such as inferred observations in SIDR.</w:t>
      </w:r>
    </w:p>
    <w:p w14:paraId="0E639F3C" w14:textId="77777777" w:rsidR="000E1610" w:rsidRPr="00025EED" w:rsidRDefault="000E1610" w:rsidP="000E1610">
      <w:pPr>
        <w:rPr>
          <w:rFonts w:ascii="Verdana" w:hAnsi="Verdana"/>
          <w:sz w:val="20"/>
        </w:rPr>
      </w:pPr>
    </w:p>
    <w:p w14:paraId="1EE08941" w14:textId="77777777" w:rsidR="000E1610" w:rsidRPr="00025EED" w:rsidRDefault="000E1610" w:rsidP="000E1610">
      <w:pPr>
        <w:pStyle w:val="ListParagraph"/>
        <w:numPr>
          <w:ilvl w:val="0"/>
          <w:numId w:val="50"/>
        </w:numPr>
        <w:rPr>
          <w:rFonts w:ascii="Verdana" w:hAnsi="Verdana"/>
          <w:sz w:val="20"/>
        </w:rPr>
      </w:pPr>
      <w:r w:rsidRPr="00025EED">
        <w:rPr>
          <w:rFonts w:ascii="Verdana" w:hAnsi="Verdana"/>
          <w:sz w:val="20"/>
        </w:rPr>
        <w:t>In the TED-I data only, disposition status code values of ‘40’, ‘41’, and ‘42’ are changed to ‘20’ for grouping.</w:t>
      </w:r>
    </w:p>
    <w:p w14:paraId="26FE4EE4" w14:textId="77777777" w:rsidR="000E1610" w:rsidRPr="00025EED" w:rsidRDefault="000E1610" w:rsidP="000E1610">
      <w:pPr>
        <w:pStyle w:val="ListParagraph"/>
        <w:numPr>
          <w:ilvl w:val="0"/>
          <w:numId w:val="50"/>
        </w:numPr>
        <w:rPr>
          <w:rFonts w:ascii="Verdana" w:hAnsi="Verdana"/>
          <w:sz w:val="20"/>
        </w:rPr>
      </w:pPr>
      <w:r w:rsidRPr="00025EED">
        <w:rPr>
          <w:rFonts w:ascii="Verdana" w:hAnsi="Verdana"/>
          <w:sz w:val="20"/>
        </w:rPr>
        <w:t>The observations are allocated into one or two of the following lots:</w:t>
      </w:r>
    </w:p>
    <w:p w14:paraId="05255739" w14:textId="77777777" w:rsidR="000E1610" w:rsidRPr="00025EED" w:rsidRDefault="000E1610" w:rsidP="000E1610">
      <w:pPr>
        <w:pStyle w:val="ListParagraph"/>
        <w:numPr>
          <w:ilvl w:val="1"/>
          <w:numId w:val="50"/>
        </w:numPr>
        <w:rPr>
          <w:rFonts w:ascii="Verdana" w:hAnsi="Verdana"/>
          <w:sz w:val="20"/>
        </w:rPr>
      </w:pPr>
      <w:r w:rsidRPr="00025EED">
        <w:rPr>
          <w:rFonts w:ascii="Verdana" w:hAnsi="Verdana"/>
          <w:sz w:val="20"/>
        </w:rPr>
        <w:t>Observations to be DRG grouped with Hospital Acquired Condition (HAC)/Present on Admission (POA) processing disabled</w:t>
      </w:r>
    </w:p>
    <w:p w14:paraId="048FE9BF" w14:textId="77777777" w:rsidR="000E1610" w:rsidRPr="00025EED" w:rsidRDefault="000E1610" w:rsidP="000E1610">
      <w:pPr>
        <w:pStyle w:val="ListParagraph"/>
        <w:numPr>
          <w:ilvl w:val="2"/>
          <w:numId w:val="50"/>
        </w:numPr>
        <w:rPr>
          <w:rFonts w:ascii="Verdana" w:hAnsi="Verdana"/>
          <w:sz w:val="20"/>
        </w:rPr>
      </w:pPr>
      <w:r w:rsidRPr="00025EED">
        <w:rPr>
          <w:rFonts w:ascii="Verdana" w:hAnsi="Verdana"/>
          <w:sz w:val="20"/>
        </w:rPr>
        <w:t>SIDR observations with a disposition date in fiscal years 2001 through 2012.</w:t>
      </w:r>
    </w:p>
    <w:p w14:paraId="2006F52B" w14:textId="77777777" w:rsidR="000E1610" w:rsidRPr="00025EED" w:rsidRDefault="000E1610" w:rsidP="000E1610">
      <w:pPr>
        <w:pStyle w:val="ListParagraph"/>
        <w:numPr>
          <w:ilvl w:val="2"/>
          <w:numId w:val="50"/>
        </w:numPr>
        <w:rPr>
          <w:rFonts w:ascii="Verdana" w:hAnsi="Verdana"/>
          <w:sz w:val="20"/>
        </w:rPr>
      </w:pPr>
      <w:r w:rsidRPr="00025EED">
        <w:rPr>
          <w:rFonts w:ascii="Verdana" w:hAnsi="Verdana"/>
          <w:sz w:val="20"/>
        </w:rPr>
        <w:t>TED-I observations with an admission date in fiscal years 2001 through 2012 and an end date of care in fiscal year 2015 or earlier.</w:t>
      </w:r>
    </w:p>
    <w:p w14:paraId="45F82F9D" w14:textId="77777777" w:rsidR="000E1610" w:rsidRPr="00025EED" w:rsidRDefault="000E1610" w:rsidP="000E1610">
      <w:pPr>
        <w:pStyle w:val="ListParagraph"/>
        <w:numPr>
          <w:ilvl w:val="1"/>
          <w:numId w:val="50"/>
        </w:numPr>
        <w:rPr>
          <w:rFonts w:ascii="Verdana" w:hAnsi="Verdana"/>
          <w:sz w:val="20"/>
        </w:rPr>
      </w:pPr>
      <w:r w:rsidRPr="00025EED">
        <w:rPr>
          <w:rFonts w:ascii="Verdana" w:hAnsi="Verdana"/>
          <w:sz w:val="20"/>
        </w:rPr>
        <w:t>Observations to be MS-DRG grouped with HAC/POA processing disabled</w:t>
      </w:r>
    </w:p>
    <w:p w14:paraId="5D476E54" w14:textId="77777777" w:rsidR="000E1610" w:rsidRPr="00025EED" w:rsidRDefault="000E1610" w:rsidP="000E1610">
      <w:pPr>
        <w:pStyle w:val="ListParagraph"/>
        <w:numPr>
          <w:ilvl w:val="2"/>
          <w:numId w:val="50"/>
        </w:numPr>
        <w:rPr>
          <w:rFonts w:ascii="Verdana" w:hAnsi="Verdana"/>
          <w:sz w:val="20"/>
        </w:rPr>
      </w:pPr>
      <w:r w:rsidRPr="00025EED">
        <w:rPr>
          <w:rFonts w:ascii="Verdana" w:hAnsi="Verdana"/>
          <w:sz w:val="20"/>
        </w:rPr>
        <w:t>SIDR observations with a disposition date in fiscal years 2007 through 2014.</w:t>
      </w:r>
    </w:p>
    <w:p w14:paraId="1860739F" w14:textId="77777777" w:rsidR="000E1610" w:rsidRPr="00025EED" w:rsidRDefault="000E1610" w:rsidP="000E1610">
      <w:pPr>
        <w:pStyle w:val="ListParagraph"/>
        <w:numPr>
          <w:ilvl w:val="2"/>
          <w:numId w:val="50"/>
        </w:numPr>
        <w:rPr>
          <w:rFonts w:ascii="Verdana" w:hAnsi="Verdana"/>
          <w:sz w:val="20"/>
        </w:rPr>
      </w:pPr>
      <w:r w:rsidRPr="00025EED">
        <w:rPr>
          <w:rFonts w:ascii="Verdana" w:hAnsi="Verdana"/>
          <w:sz w:val="20"/>
        </w:rPr>
        <w:t>TED-I observations with an admission date in fiscal years 2007 through 2014 and an end date of care in fiscal year 2015 or earlier.</w:t>
      </w:r>
    </w:p>
    <w:p w14:paraId="47404BD7" w14:textId="77777777" w:rsidR="000E1610" w:rsidRPr="00025EED" w:rsidRDefault="000E1610" w:rsidP="000E1610">
      <w:pPr>
        <w:pStyle w:val="ListParagraph"/>
        <w:numPr>
          <w:ilvl w:val="1"/>
          <w:numId w:val="50"/>
        </w:numPr>
        <w:rPr>
          <w:rFonts w:ascii="Verdana" w:hAnsi="Verdana"/>
          <w:sz w:val="20"/>
        </w:rPr>
      </w:pPr>
      <w:r w:rsidRPr="00025EED">
        <w:rPr>
          <w:rFonts w:ascii="Verdana" w:hAnsi="Verdana"/>
          <w:sz w:val="20"/>
        </w:rPr>
        <w:t>Observations to be MS-DRG grouped with HAC/POA processing enabled</w:t>
      </w:r>
    </w:p>
    <w:p w14:paraId="08AA4FF9" w14:textId="77777777" w:rsidR="000E1610" w:rsidRPr="00025EED" w:rsidRDefault="000E1610" w:rsidP="000E1610">
      <w:pPr>
        <w:pStyle w:val="ListParagraph"/>
        <w:numPr>
          <w:ilvl w:val="2"/>
          <w:numId w:val="50"/>
        </w:numPr>
        <w:rPr>
          <w:rFonts w:ascii="Verdana" w:hAnsi="Verdana"/>
          <w:sz w:val="20"/>
        </w:rPr>
      </w:pPr>
      <w:r w:rsidRPr="00025EED">
        <w:rPr>
          <w:rFonts w:ascii="Verdana" w:hAnsi="Verdana"/>
          <w:sz w:val="20"/>
        </w:rPr>
        <w:t>SIDR observations with a disposition date in fiscal year 2015 or later</w:t>
      </w:r>
    </w:p>
    <w:p w14:paraId="08CAC745" w14:textId="77777777" w:rsidR="000E1610" w:rsidRPr="00025EED" w:rsidRDefault="000E1610" w:rsidP="000E1610">
      <w:pPr>
        <w:pStyle w:val="ListParagraph"/>
        <w:numPr>
          <w:ilvl w:val="2"/>
          <w:numId w:val="50"/>
        </w:numPr>
        <w:rPr>
          <w:rFonts w:ascii="Verdana" w:hAnsi="Verdana"/>
          <w:sz w:val="20"/>
        </w:rPr>
      </w:pPr>
      <w:r w:rsidRPr="00025EED">
        <w:rPr>
          <w:rFonts w:ascii="Verdana" w:hAnsi="Verdana"/>
          <w:sz w:val="20"/>
        </w:rPr>
        <w:t>TED-I observations with an admission date in fiscal year 2015 or later</w:t>
      </w:r>
    </w:p>
    <w:p w14:paraId="664B644D" w14:textId="77777777" w:rsidR="000E1610" w:rsidRPr="00025EED" w:rsidRDefault="000E1610" w:rsidP="000E1610">
      <w:pPr>
        <w:pStyle w:val="ListParagraph"/>
        <w:numPr>
          <w:ilvl w:val="0"/>
          <w:numId w:val="50"/>
        </w:numPr>
        <w:rPr>
          <w:rFonts w:ascii="Verdana" w:hAnsi="Verdana"/>
          <w:sz w:val="20"/>
        </w:rPr>
      </w:pPr>
      <w:r w:rsidRPr="00025EED">
        <w:rPr>
          <w:rFonts w:ascii="Verdana" w:hAnsi="Verdana"/>
          <w:sz w:val="20"/>
        </w:rPr>
        <w:t>For each of the lots…</w:t>
      </w:r>
    </w:p>
    <w:p w14:paraId="7553CDB0" w14:textId="77777777" w:rsidR="000E1610" w:rsidRPr="00025EED" w:rsidRDefault="000E1610" w:rsidP="000E1610">
      <w:pPr>
        <w:pStyle w:val="ListParagraph"/>
        <w:numPr>
          <w:ilvl w:val="1"/>
          <w:numId w:val="50"/>
        </w:numPr>
        <w:rPr>
          <w:rFonts w:ascii="Verdana" w:hAnsi="Verdana"/>
          <w:sz w:val="20"/>
        </w:rPr>
      </w:pPr>
      <w:r w:rsidRPr="00025EED">
        <w:rPr>
          <w:rFonts w:ascii="Verdana" w:hAnsi="Verdana"/>
          <w:sz w:val="20"/>
        </w:rPr>
        <w:t>ICD-9 diagnosis and procedure mappings are created for the fiscal years that are supported by that type of grouping.  Those mappings are internal to the gpsdrg.sas include file.</w:t>
      </w:r>
    </w:p>
    <w:p w14:paraId="2B06D279" w14:textId="77777777" w:rsidR="000E1610" w:rsidRPr="00025EED" w:rsidRDefault="000E1610" w:rsidP="000E1610">
      <w:pPr>
        <w:pStyle w:val="ListParagraph"/>
        <w:numPr>
          <w:ilvl w:val="1"/>
          <w:numId w:val="50"/>
        </w:numPr>
        <w:rPr>
          <w:rFonts w:ascii="Verdana" w:hAnsi="Verdana"/>
          <w:sz w:val="20"/>
        </w:rPr>
      </w:pPr>
      <w:r w:rsidRPr="00025EED">
        <w:rPr>
          <w:rFonts w:ascii="Verdana" w:hAnsi="Verdana"/>
          <w:sz w:val="20"/>
        </w:rPr>
        <w:t>For each observation in the lot…</w:t>
      </w:r>
    </w:p>
    <w:p w14:paraId="3FC53769" w14:textId="77777777" w:rsidR="000E1610" w:rsidRPr="00025EED" w:rsidRDefault="000E1610" w:rsidP="000E1610">
      <w:pPr>
        <w:pStyle w:val="ListParagraph"/>
        <w:numPr>
          <w:ilvl w:val="2"/>
          <w:numId w:val="50"/>
        </w:numPr>
        <w:rPr>
          <w:rFonts w:ascii="Verdana" w:hAnsi="Verdana"/>
          <w:sz w:val="20"/>
        </w:rPr>
      </w:pPr>
      <w:r w:rsidRPr="00025EED">
        <w:rPr>
          <w:rFonts w:ascii="Verdana" w:hAnsi="Verdana"/>
          <w:sz w:val="20"/>
        </w:rPr>
        <w:t>The type of ICD encoding (i.e., 9 or 10) is determined based on the disposition date or end date of care.</w:t>
      </w:r>
    </w:p>
    <w:p w14:paraId="0BEB8D9E" w14:textId="77777777" w:rsidR="000E1610" w:rsidRPr="00025EED" w:rsidRDefault="000E1610" w:rsidP="000E1610">
      <w:pPr>
        <w:pStyle w:val="ListParagraph"/>
        <w:numPr>
          <w:ilvl w:val="2"/>
          <w:numId w:val="50"/>
        </w:numPr>
        <w:rPr>
          <w:rFonts w:ascii="Verdana" w:hAnsi="Verdana"/>
          <w:sz w:val="20"/>
        </w:rPr>
      </w:pPr>
      <w:r w:rsidRPr="00025EED">
        <w:rPr>
          <w:rFonts w:ascii="Verdana" w:hAnsi="Verdana"/>
          <w:sz w:val="20"/>
        </w:rPr>
        <w:t>The desired version and fiscal year of the grouper to execute is determined based on the disposition date or end date of care (or other optional date).</w:t>
      </w:r>
    </w:p>
    <w:p w14:paraId="66A48B09" w14:textId="77777777" w:rsidR="000E1610" w:rsidRPr="00025EED" w:rsidRDefault="000E1610" w:rsidP="000E1610">
      <w:pPr>
        <w:pStyle w:val="ListParagraph"/>
        <w:numPr>
          <w:ilvl w:val="2"/>
          <w:numId w:val="50"/>
        </w:numPr>
        <w:rPr>
          <w:rFonts w:ascii="Verdana" w:hAnsi="Verdana"/>
          <w:sz w:val="20"/>
        </w:rPr>
      </w:pPr>
      <w:r w:rsidRPr="00025EED">
        <w:rPr>
          <w:rFonts w:ascii="Verdana" w:hAnsi="Verdana"/>
          <w:sz w:val="20"/>
        </w:rPr>
        <w:t>The diagnosis mappings are applied to each ICD-9 diagnosis code.</w:t>
      </w:r>
    </w:p>
    <w:p w14:paraId="5176D1A7" w14:textId="77777777" w:rsidR="000E1610" w:rsidRPr="00025EED" w:rsidRDefault="000E1610" w:rsidP="000E1610">
      <w:pPr>
        <w:pStyle w:val="ListParagraph"/>
        <w:numPr>
          <w:ilvl w:val="2"/>
          <w:numId w:val="50"/>
        </w:numPr>
        <w:rPr>
          <w:rFonts w:ascii="Verdana" w:hAnsi="Verdana"/>
          <w:sz w:val="20"/>
        </w:rPr>
      </w:pPr>
      <w:r w:rsidRPr="00025EED">
        <w:rPr>
          <w:rFonts w:ascii="Verdana" w:hAnsi="Verdana"/>
          <w:sz w:val="20"/>
        </w:rPr>
        <w:t>The procedure mappings are applied to each ICD-9 procedure code.</w:t>
      </w:r>
    </w:p>
    <w:p w14:paraId="5655D766" w14:textId="77777777" w:rsidR="000E1610" w:rsidRPr="00025EED" w:rsidRDefault="000E1610" w:rsidP="000E1610">
      <w:pPr>
        <w:pStyle w:val="ListParagraph"/>
        <w:numPr>
          <w:ilvl w:val="2"/>
          <w:numId w:val="50"/>
        </w:numPr>
        <w:rPr>
          <w:rFonts w:ascii="Verdana" w:hAnsi="Verdana"/>
          <w:sz w:val="20"/>
        </w:rPr>
      </w:pPr>
      <w:r w:rsidRPr="00025EED">
        <w:rPr>
          <w:rFonts w:ascii="Verdana" w:hAnsi="Verdana"/>
          <w:sz w:val="20"/>
        </w:rPr>
        <w:t>Diagnosis codes, POA indicators, and procedure codes are formatted for grouping.</w:t>
      </w:r>
    </w:p>
    <w:p w14:paraId="363534D4" w14:textId="77777777" w:rsidR="000E1610" w:rsidRPr="00025EED" w:rsidRDefault="000E1610" w:rsidP="000E1610">
      <w:pPr>
        <w:pStyle w:val="ListParagraph"/>
        <w:numPr>
          <w:ilvl w:val="2"/>
          <w:numId w:val="50"/>
        </w:numPr>
        <w:rPr>
          <w:rFonts w:ascii="Verdana" w:hAnsi="Verdana"/>
          <w:sz w:val="20"/>
        </w:rPr>
      </w:pPr>
      <w:r w:rsidRPr="00025EED">
        <w:rPr>
          <w:rFonts w:ascii="Verdana" w:hAnsi="Verdana"/>
          <w:sz w:val="20"/>
        </w:rPr>
        <w:t>Gender and age are assigned and formatted for grouping.</w:t>
      </w:r>
    </w:p>
    <w:p w14:paraId="32387B83" w14:textId="77777777" w:rsidR="000E1610" w:rsidRPr="00025EED" w:rsidRDefault="000E1610" w:rsidP="000E1610">
      <w:pPr>
        <w:pStyle w:val="ListParagraph"/>
        <w:numPr>
          <w:ilvl w:val="2"/>
          <w:numId w:val="50"/>
        </w:numPr>
        <w:rPr>
          <w:rFonts w:ascii="Verdana" w:hAnsi="Verdana"/>
          <w:sz w:val="20"/>
        </w:rPr>
      </w:pPr>
      <w:r w:rsidRPr="00025EED">
        <w:rPr>
          <w:rFonts w:ascii="Verdana" w:hAnsi="Verdana"/>
          <w:sz w:val="20"/>
        </w:rPr>
        <w:t>Dates are formatted for grouping.</w:t>
      </w:r>
    </w:p>
    <w:p w14:paraId="3BE729E8" w14:textId="77777777" w:rsidR="000E1610" w:rsidRPr="00025EED" w:rsidRDefault="000E1610" w:rsidP="000E1610">
      <w:pPr>
        <w:pStyle w:val="ListParagraph"/>
        <w:numPr>
          <w:ilvl w:val="2"/>
          <w:numId w:val="50"/>
        </w:numPr>
        <w:rPr>
          <w:rFonts w:ascii="Verdana" w:hAnsi="Verdana"/>
          <w:sz w:val="20"/>
        </w:rPr>
      </w:pPr>
      <w:r w:rsidRPr="00025EED">
        <w:rPr>
          <w:rFonts w:ascii="Verdana" w:hAnsi="Verdana"/>
          <w:sz w:val="20"/>
        </w:rPr>
        <w:t>The HAC/POA processing flag is assigned.</w:t>
      </w:r>
    </w:p>
    <w:p w14:paraId="2E3F708A" w14:textId="77777777" w:rsidR="000E1610" w:rsidRPr="00025EED" w:rsidRDefault="000E1610" w:rsidP="000E1610">
      <w:pPr>
        <w:pStyle w:val="ListParagraph"/>
        <w:numPr>
          <w:ilvl w:val="2"/>
          <w:numId w:val="50"/>
        </w:numPr>
        <w:rPr>
          <w:rFonts w:ascii="Verdana" w:hAnsi="Verdana"/>
          <w:sz w:val="20"/>
        </w:rPr>
      </w:pPr>
      <w:r w:rsidRPr="00025EED">
        <w:rPr>
          <w:rFonts w:ascii="Verdana" w:hAnsi="Verdana"/>
          <w:sz w:val="20"/>
        </w:rPr>
        <w:t>The observation is submitted to the MGC.</w:t>
      </w:r>
    </w:p>
    <w:p w14:paraId="52CD2E01" w14:textId="77777777" w:rsidR="000E1610" w:rsidRPr="00025EED" w:rsidRDefault="000E1610" w:rsidP="000E1610">
      <w:pPr>
        <w:pStyle w:val="ListParagraph"/>
        <w:numPr>
          <w:ilvl w:val="2"/>
          <w:numId w:val="50"/>
        </w:numPr>
        <w:rPr>
          <w:rFonts w:ascii="Verdana" w:hAnsi="Verdana"/>
          <w:sz w:val="20"/>
        </w:rPr>
      </w:pPr>
      <w:r w:rsidRPr="00025EED">
        <w:rPr>
          <w:rFonts w:ascii="Verdana" w:hAnsi="Verdana"/>
          <w:sz w:val="20"/>
        </w:rPr>
        <w:t>Output values are retrieved from the return string.</w:t>
      </w:r>
    </w:p>
    <w:p w14:paraId="246ACE55" w14:textId="77777777" w:rsidR="000E1610" w:rsidRPr="00025EED" w:rsidRDefault="000E1610" w:rsidP="000E1610">
      <w:pPr>
        <w:pStyle w:val="ListParagraph"/>
        <w:numPr>
          <w:ilvl w:val="1"/>
          <w:numId w:val="50"/>
        </w:numPr>
        <w:rPr>
          <w:rFonts w:ascii="Verdana" w:hAnsi="Verdana"/>
          <w:sz w:val="20"/>
        </w:rPr>
      </w:pPr>
      <w:r w:rsidRPr="00025EED">
        <w:rPr>
          <w:rFonts w:ascii="Verdana" w:hAnsi="Verdana"/>
          <w:sz w:val="20"/>
        </w:rPr>
        <w:t>The ICD-9 diagnosis and procedure mappings are deleted.</w:t>
      </w:r>
    </w:p>
    <w:p w14:paraId="307A50EC" w14:textId="77777777" w:rsidR="000E1610" w:rsidRPr="00025EED" w:rsidRDefault="000E1610" w:rsidP="000E1610">
      <w:pPr>
        <w:pStyle w:val="ListParagraph"/>
        <w:numPr>
          <w:ilvl w:val="1"/>
          <w:numId w:val="50"/>
        </w:numPr>
        <w:rPr>
          <w:rFonts w:ascii="Verdana" w:hAnsi="Verdana"/>
          <w:sz w:val="20"/>
        </w:rPr>
      </w:pPr>
      <w:r w:rsidRPr="00025EED">
        <w:rPr>
          <w:rFonts w:ascii="Verdana" w:hAnsi="Verdana"/>
          <w:sz w:val="20"/>
        </w:rPr>
        <w:t>A frequency of grouper return codes and versions is produced on the listing.</w:t>
      </w:r>
    </w:p>
    <w:p w14:paraId="5F7F307E" w14:textId="77777777" w:rsidR="000E1610" w:rsidRPr="00025EED" w:rsidRDefault="000E1610" w:rsidP="000E1610">
      <w:pPr>
        <w:pStyle w:val="ListParagraph"/>
        <w:numPr>
          <w:ilvl w:val="0"/>
          <w:numId w:val="50"/>
        </w:numPr>
        <w:rPr>
          <w:rFonts w:ascii="Verdana" w:hAnsi="Verdana"/>
          <w:sz w:val="20"/>
        </w:rPr>
      </w:pPr>
      <w:r w:rsidRPr="00025EED">
        <w:rPr>
          <w:rFonts w:ascii="Verdana" w:hAnsi="Verdana"/>
          <w:sz w:val="20"/>
        </w:rPr>
        <w:t>Output fields are assigned their values as the three lots are merged back into the data set.</w:t>
      </w:r>
    </w:p>
    <w:p w14:paraId="5A1FD7BE" w14:textId="5BF10D74" w:rsidR="0051289E" w:rsidRPr="00025EED" w:rsidRDefault="00894E39" w:rsidP="0051289E">
      <w:pPr>
        <w:jc w:val="center"/>
        <w:rPr>
          <w:rFonts w:ascii="Verdana" w:hAnsi="Verdana"/>
          <w:b/>
          <w:sz w:val="20"/>
        </w:rPr>
      </w:pPr>
      <w:r w:rsidRPr="00025EED">
        <w:rPr>
          <w:rFonts w:ascii="Verdana" w:hAnsi="Verdana"/>
          <w:b/>
          <w:sz w:val="20"/>
        </w:rPr>
        <w:br w:type="page"/>
      </w:r>
      <w:r w:rsidRPr="00025EED">
        <w:rPr>
          <w:rFonts w:ascii="Verdana" w:hAnsi="Verdana"/>
          <w:b/>
          <w:sz w:val="20"/>
        </w:rPr>
        <w:lastRenderedPageBreak/>
        <w:t xml:space="preserve">Appendix G. </w:t>
      </w:r>
      <w:r w:rsidR="0051289E" w:rsidRPr="00025EED">
        <w:rPr>
          <w:rFonts w:ascii="Verdana" w:hAnsi="Verdana"/>
          <w:b/>
          <w:sz w:val="20"/>
        </w:rPr>
        <w:t>MS-DRG Relative Weighted Product (MSDR</w:t>
      </w:r>
      <w:r w:rsidR="0003522A" w:rsidRPr="00025EED">
        <w:rPr>
          <w:rFonts w:ascii="Verdana" w:hAnsi="Verdana"/>
          <w:b/>
          <w:sz w:val="20"/>
        </w:rPr>
        <w:t>G</w:t>
      </w:r>
      <w:r w:rsidR="0051289E" w:rsidRPr="00025EED">
        <w:rPr>
          <w:rFonts w:ascii="Verdana" w:hAnsi="Verdana"/>
          <w:b/>
          <w:sz w:val="20"/>
        </w:rPr>
        <w:t>RWP) Algorithm</w:t>
      </w:r>
    </w:p>
    <w:p w14:paraId="12A477AE" w14:textId="77777777" w:rsidR="0051289E" w:rsidRPr="00025EED" w:rsidRDefault="0051289E" w:rsidP="0051289E">
      <w:pPr>
        <w:jc w:val="center"/>
        <w:rPr>
          <w:rFonts w:ascii="Verdana" w:hAnsi="Verdana"/>
          <w:sz w:val="20"/>
        </w:rPr>
      </w:pPr>
      <w:r w:rsidRPr="00025EED">
        <w:rPr>
          <w:rFonts w:ascii="Verdana" w:hAnsi="Verdana"/>
          <w:b/>
          <w:sz w:val="20"/>
        </w:rPr>
        <w:t>FY07 and Forward</w:t>
      </w:r>
    </w:p>
    <w:p w14:paraId="4A901804" w14:textId="77777777" w:rsidR="0051289E" w:rsidRPr="00025EED" w:rsidRDefault="0051289E" w:rsidP="0051289E">
      <w:pPr>
        <w:jc w:val="both"/>
        <w:rPr>
          <w:rFonts w:ascii="Verdana" w:hAnsi="Verdana"/>
          <w:sz w:val="20"/>
        </w:rPr>
      </w:pPr>
    </w:p>
    <w:p w14:paraId="65360C14" w14:textId="7CD00FCE" w:rsidR="0003522A" w:rsidRPr="000E1610" w:rsidRDefault="0003522A" w:rsidP="0051289E">
      <w:pPr>
        <w:jc w:val="both"/>
        <w:rPr>
          <w:rFonts w:ascii="Verdana" w:hAnsi="Verdana"/>
          <w:sz w:val="20"/>
        </w:rPr>
      </w:pPr>
      <w:r w:rsidRPr="00025EED">
        <w:rPr>
          <w:rFonts w:ascii="Verdana" w:hAnsi="Verdana"/>
          <w:sz w:val="20"/>
        </w:rPr>
        <w:t>Beginning FY2020 (October 1, 2019), the TRICARE MSDRG grouping and resulting MSDRG RWP values will convert to a CY basis. Records from October 1, 2019 through December 31, 2019 will utilize the FY19 MSDRG weights and thresholds to compute all the RWP fields. Then beginning January 1, 2020, the new CY2020 MSDRG weights and thresholds will be utilized to compute all the RWP fields. From that point forward, use the appropriate CY MSDRG weights and thresholds to compute RWP.</w:t>
      </w:r>
    </w:p>
    <w:p w14:paraId="657A407E" w14:textId="77777777" w:rsidR="0003522A" w:rsidRPr="000E1610" w:rsidRDefault="0003522A" w:rsidP="0051289E">
      <w:pPr>
        <w:jc w:val="both"/>
        <w:rPr>
          <w:rFonts w:ascii="Verdana" w:hAnsi="Verdana"/>
          <w:sz w:val="20"/>
        </w:rPr>
      </w:pPr>
    </w:p>
    <w:p w14:paraId="14F62813" w14:textId="77777777" w:rsidR="0051289E" w:rsidRPr="000E1610" w:rsidRDefault="0051289E" w:rsidP="0051289E">
      <w:pPr>
        <w:jc w:val="both"/>
        <w:rPr>
          <w:rFonts w:ascii="Verdana" w:hAnsi="Verdana"/>
          <w:sz w:val="20"/>
        </w:rPr>
      </w:pPr>
      <w:r w:rsidRPr="000E1610">
        <w:rPr>
          <w:rFonts w:ascii="Verdana" w:hAnsi="Verdana"/>
          <w:b/>
          <w:sz w:val="20"/>
          <w:u w:val="single"/>
        </w:rPr>
        <w:t>Direct Care Inpatient</w:t>
      </w:r>
      <w:r w:rsidRPr="000E1610">
        <w:rPr>
          <w:rFonts w:ascii="Verdana" w:hAnsi="Verdana"/>
          <w:sz w:val="20"/>
        </w:rPr>
        <w:t>:</w:t>
      </w:r>
    </w:p>
    <w:p w14:paraId="426C137B" w14:textId="77777777" w:rsidR="0051289E" w:rsidRPr="00EB17AD" w:rsidRDefault="0051289E" w:rsidP="0051289E">
      <w:pPr>
        <w:jc w:val="both"/>
        <w:rPr>
          <w:rFonts w:ascii="Verdana" w:hAnsi="Verdana"/>
          <w:sz w:val="20"/>
        </w:rPr>
      </w:pPr>
    </w:p>
    <w:p w14:paraId="47342076" w14:textId="77777777" w:rsidR="0051289E" w:rsidRPr="00EB17AD" w:rsidRDefault="0051289E" w:rsidP="0051289E">
      <w:pPr>
        <w:jc w:val="both"/>
        <w:rPr>
          <w:rFonts w:ascii="Verdana" w:hAnsi="Verdana"/>
          <w:sz w:val="20"/>
        </w:rPr>
      </w:pPr>
      <w:r w:rsidRPr="00EB17AD">
        <w:rPr>
          <w:rFonts w:ascii="Verdana" w:hAnsi="Verdana"/>
          <w:sz w:val="20"/>
        </w:rPr>
        <w:t>MSDRGBASERWP = MS-DRG Baseline RWP</w:t>
      </w:r>
    </w:p>
    <w:p w14:paraId="35CE3359" w14:textId="77777777" w:rsidR="0051289E" w:rsidRPr="00EB17AD" w:rsidRDefault="0051289E" w:rsidP="0051289E">
      <w:pPr>
        <w:jc w:val="both"/>
        <w:rPr>
          <w:rFonts w:ascii="Verdana" w:hAnsi="Verdana"/>
          <w:sz w:val="20"/>
        </w:rPr>
      </w:pPr>
      <w:r w:rsidRPr="00EB17AD">
        <w:rPr>
          <w:rFonts w:ascii="Verdana" w:hAnsi="Verdana"/>
          <w:sz w:val="20"/>
        </w:rPr>
        <w:t>MSDRGOUTRWP = Plus/Minus RWP due to long/short stay outlier</w:t>
      </w:r>
    </w:p>
    <w:p w14:paraId="4294A710" w14:textId="77777777" w:rsidR="0051289E" w:rsidRPr="00EB17AD" w:rsidRDefault="0051289E" w:rsidP="0051289E">
      <w:pPr>
        <w:jc w:val="both"/>
        <w:rPr>
          <w:rFonts w:ascii="Verdana" w:hAnsi="Verdana"/>
          <w:sz w:val="20"/>
        </w:rPr>
      </w:pPr>
      <w:r w:rsidRPr="00EB17AD">
        <w:rPr>
          <w:rFonts w:ascii="Verdana" w:hAnsi="Verdana"/>
          <w:sz w:val="20"/>
        </w:rPr>
        <w:t>MSDRGRWP = Total RWP, summation of MSDRGBASERWP and MSDRGOUTRWP</w:t>
      </w:r>
    </w:p>
    <w:p w14:paraId="5BD9E076" w14:textId="77777777" w:rsidR="0051289E" w:rsidRPr="00EB17AD" w:rsidRDefault="0051289E" w:rsidP="0051289E">
      <w:pPr>
        <w:jc w:val="both"/>
        <w:rPr>
          <w:rFonts w:ascii="Verdana" w:hAnsi="Verdana"/>
          <w:sz w:val="20"/>
        </w:rPr>
      </w:pPr>
    </w:p>
    <w:p w14:paraId="5084EBED" w14:textId="77777777" w:rsidR="00346491" w:rsidRPr="00EB17AD" w:rsidRDefault="00346491" w:rsidP="0051289E">
      <w:pPr>
        <w:jc w:val="both"/>
        <w:rPr>
          <w:rFonts w:ascii="Verdana" w:hAnsi="Verdana"/>
          <w:sz w:val="20"/>
        </w:rPr>
      </w:pPr>
      <w:r w:rsidRPr="00EB17AD">
        <w:rPr>
          <w:rFonts w:ascii="Verdana" w:hAnsi="Verdana"/>
          <w:sz w:val="20"/>
        </w:rPr>
        <w:t>For FY07, FY08, and FY09, use the FY09 MS-DRG weights file.</w:t>
      </w:r>
    </w:p>
    <w:p w14:paraId="165BD3DE" w14:textId="77777777" w:rsidR="00346491" w:rsidRPr="00EB17AD" w:rsidRDefault="00346491" w:rsidP="0051289E">
      <w:pPr>
        <w:jc w:val="both"/>
        <w:rPr>
          <w:rFonts w:ascii="Verdana" w:hAnsi="Verdana"/>
          <w:sz w:val="20"/>
        </w:rPr>
      </w:pPr>
    </w:p>
    <w:p w14:paraId="5BDBAD49" w14:textId="77777777" w:rsidR="0051289E" w:rsidRPr="00EB17AD" w:rsidRDefault="0051289E" w:rsidP="0051289E">
      <w:pPr>
        <w:jc w:val="both"/>
        <w:rPr>
          <w:rFonts w:ascii="Verdana" w:hAnsi="Verdana"/>
          <w:sz w:val="20"/>
        </w:rPr>
      </w:pPr>
      <w:r w:rsidRPr="00EB17AD">
        <w:rPr>
          <w:rFonts w:ascii="Verdana" w:hAnsi="Verdana"/>
          <w:sz w:val="20"/>
        </w:rPr>
        <w:t>From the TRICARE MS-DRG Weights file (FY specific):</w:t>
      </w:r>
    </w:p>
    <w:p w14:paraId="1593A7DB" w14:textId="77777777" w:rsidR="0051289E" w:rsidRPr="00EB17AD" w:rsidRDefault="0051289E" w:rsidP="0051289E">
      <w:pPr>
        <w:jc w:val="both"/>
        <w:rPr>
          <w:rFonts w:ascii="Verdana" w:hAnsi="Verdana"/>
          <w:sz w:val="20"/>
        </w:rPr>
      </w:pPr>
      <w:r w:rsidRPr="00EB17AD">
        <w:rPr>
          <w:rFonts w:ascii="Verdana" w:hAnsi="Verdana"/>
          <w:sz w:val="20"/>
        </w:rPr>
        <w:t>LST = Long Stay Threshold</w:t>
      </w:r>
    </w:p>
    <w:p w14:paraId="5C9B4A55" w14:textId="77777777" w:rsidR="0051289E" w:rsidRPr="00EB17AD" w:rsidRDefault="0051289E" w:rsidP="0051289E">
      <w:pPr>
        <w:jc w:val="both"/>
        <w:rPr>
          <w:rFonts w:ascii="Verdana" w:hAnsi="Verdana"/>
          <w:sz w:val="20"/>
        </w:rPr>
      </w:pPr>
      <w:r w:rsidRPr="00EB17AD">
        <w:rPr>
          <w:rFonts w:ascii="Verdana" w:hAnsi="Verdana"/>
          <w:sz w:val="20"/>
        </w:rPr>
        <w:t>SST = Short Stay Threshold</w:t>
      </w:r>
    </w:p>
    <w:p w14:paraId="4C7F8D8C" w14:textId="77777777" w:rsidR="0051289E" w:rsidRPr="00EB17AD" w:rsidRDefault="0051289E" w:rsidP="0051289E">
      <w:pPr>
        <w:jc w:val="both"/>
        <w:rPr>
          <w:rFonts w:ascii="Verdana" w:hAnsi="Verdana"/>
          <w:sz w:val="20"/>
        </w:rPr>
      </w:pPr>
      <w:r w:rsidRPr="00EB17AD">
        <w:rPr>
          <w:rFonts w:ascii="Verdana" w:hAnsi="Verdana"/>
          <w:sz w:val="20"/>
        </w:rPr>
        <w:t>GMLOS = Geometric Mean Length of Stay</w:t>
      </w:r>
    </w:p>
    <w:p w14:paraId="54661890" w14:textId="77777777" w:rsidR="0051289E" w:rsidRPr="00EB17AD" w:rsidRDefault="00346491" w:rsidP="0051289E">
      <w:pPr>
        <w:jc w:val="both"/>
        <w:rPr>
          <w:rFonts w:ascii="Verdana" w:hAnsi="Verdana"/>
          <w:sz w:val="20"/>
        </w:rPr>
      </w:pPr>
      <w:r w:rsidRPr="00EB17AD">
        <w:rPr>
          <w:rFonts w:ascii="Verdana" w:hAnsi="Verdana"/>
          <w:sz w:val="20"/>
        </w:rPr>
        <w:t>WEIGHT</w:t>
      </w:r>
      <w:r w:rsidR="0051289E" w:rsidRPr="00EB17AD">
        <w:rPr>
          <w:rFonts w:ascii="Verdana" w:hAnsi="Verdana"/>
          <w:sz w:val="20"/>
        </w:rPr>
        <w:t xml:space="preserve"> = MS-DRG weight </w:t>
      </w:r>
    </w:p>
    <w:p w14:paraId="6BC92AF2" w14:textId="77777777" w:rsidR="0051289E" w:rsidRPr="00EB17AD" w:rsidRDefault="0051289E" w:rsidP="0051289E">
      <w:pPr>
        <w:jc w:val="both"/>
        <w:rPr>
          <w:rFonts w:ascii="Verdana" w:hAnsi="Verdana"/>
          <w:sz w:val="20"/>
        </w:rPr>
      </w:pPr>
      <w:r w:rsidRPr="00EB17AD">
        <w:rPr>
          <w:rFonts w:ascii="Verdana" w:hAnsi="Verdana"/>
          <w:sz w:val="20"/>
        </w:rPr>
        <w:t>PERDIEM = Weight / GMLOS</w:t>
      </w:r>
    </w:p>
    <w:p w14:paraId="1F816F91" w14:textId="77777777" w:rsidR="0051289E" w:rsidRPr="00EB17AD" w:rsidRDefault="0051289E" w:rsidP="0051289E">
      <w:pPr>
        <w:jc w:val="both"/>
        <w:rPr>
          <w:rFonts w:ascii="Verdana" w:hAnsi="Verdana"/>
          <w:sz w:val="20"/>
        </w:rPr>
      </w:pPr>
    </w:p>
    <w:p w14:paraId="43A1C5A6" w14:textId="77777777" w:rsidR="0051289E" w:rsidRPr="00EB17AD" w:rsidRDefault="0051289E" w:rsidP="00D01A3B">
      <w:pPr>
        <w:numPr>
          <w:ilvl w:val="0"/>
          <w:numId w:val="17"/>
        </w:numPr>
        <w:jc w:val="both"/>
        <w:rPr>
          <w:rFonts w:ascii="Verdana" w:hAnsi="Verdana"/>
          <w:sz w:val="20"/>
        </w:rPr>
      </w:pPr>
      <w:r w:rsidRPr="00EB17AD">
        <w:rPr>
          <w:rFonts w:ascii="Verdana" w:hAnsi="Verdana"/>
          <w:sz w:val="20"/>
        </w:rPr>
        <w:t>Merge the SIDR by the MSDRG with the TRICARE MS-DRG weights file.</w:t>
      </w:r>
    </w:p>
    <w:p w14:paraId="30283F15" w14:textId="77777777" w:rsidR="0051289E" w:rsidRPr="00EB17AD" w:rsidRDefault="0051289E" w:rsidP="0051289E">
      <w:pPr>
        <w:jc w:val="both"/>
        <w:rPr>
          <w:rFonts w:ascii="Verdana" w:hAnsi="Verdana"/>
          <w:sz w:val="20"/>
        </w:rPr>
      </w:pPr>
    </w:p>
    <w:p w14:paraId="1308D0F0" w14:textId="77777777" w:rsidR="0051289E" w:rsidRPr="00EB17AD" w:rsidRDefault="0051289E" w:rsidP="0051289E">
      <w:pPr>
        <w:numPr>
          <w:ilvl w:val="0"/>
          <w:numId w:val="17"/>
        </w:numPr>
        <w:jc w:val="both"/>
        <w:rPr>
          <w:rFonts w:ascii="Verdana" w:hAnsi="Verdana"/>
          <w:sz w:val="20"/>
        </w:rPr>
      </w:pPr>
      <w:r w:rsidRPr="00EB17AD">
        <w:rPr>
          <w:rFonts w:ascii="Verdana" w:hAnsi="Verdana"/>
          <w:sz w:val="20"/>
        </w:rPr>
        <w:t>Define each SIDR into the following categories (MSDRGICAT):</w:t>
      </w:r>
    </w:p>
    <w:p w14:paraId="54444587" w14:textId="77777777" w:rsidR="0051289E" w:rsidRPr="00EB17AD" w:rsidRDefault="0051289E" w:rsidP="0051289E">
      <w:pPr>
        <w:jc w:val="both"/>
        <w:rPr>
          <w:rFonts w:ascii="Verdana" w:hAnsi="Verdana"/>
          <w:sz w:val="20"/>
        </w:rPr>
      </w:pPr>
    </w:p>
    <w:p w14:paraId="5A2C2AAD" w14:textId="77777777" w:rsidR="0051289E" w:rsidRPr="00EB17AD" w:rsidRDefault="0051289E" w:rsidP="0051289E">
      <w:pPr>
        <w:ind w:left="720"/>
        <w:jc w:val="both"/>
        <w:rPr>
          <w:rFonts w:ascii="Verdana" w:hAnsi="Verdana"/>
          <w:sz w:val="20"/>
        </w:rPr>
      </w:pPr>
      <w:r w:rsidRPr="00EB17AD">
        <w:rPr>
          <w:rFonts w:ascii="Verdana" w:hAnsi="Verdana"/>
          <w:sz w:val="20"/>
        </w:rPr>
        <w:t>MSDRGICAT = 2 (Direct In, Transfer Out): When disposition status is discharged to a short-term facility (RECDISP = 02 or 2) and admission source (ADMSRC) is 0, 1, 2, 3, S, L, or C.</w:t>
      </w:r>
    </w:p>
    <w:p w14:paraId="6B6E187F" w14:textId="77777777" w:rsidR="0051289E" w:rsidRPr="00EB17AD" w:rsidRDefault="0051289E" w:rsidP="0051289E">
      <w:pPr>
        <w:jc w:val="both"/>
        <w:rPr>
          <w:rFonts w:ascii="Verdana" w:hAnsi="Verdana"/>
          <w:sz w:val="20"/>
        </w:rPr>
      </w:pPr>
    </w:p>
    <w:p w14:paraId="79AE9E52" w14:textId="77777777" w:rsidR="0051289E" w:rsidRPr="00EB17AD" w:rsidRDefault="0051289E" w:rsidP="0051289E">
      <w:pPr>
        <w:ind w:left="720"/>
        <w:jc w:val="both"/>
        <w:rPr>
          <w:rFonts w:ascii="Verdana" w:hAnsi="Verdana"/>
          <w:sz w:val="20"/>
        </w:rPr>
      </w:pPr>
      <w:r w:rsidRPr="00EB17AD">
        <w:rPr>
          <w:rFonts w:ascii="Verdana" w:hAnsi="Verdana"/>
          <w:sz w:val="20"/>
        </w:rPr>
        <w:t>MSDRGICAT = 3 (Transfer In, Transfer Out): When disposition status is discharged to a short-term facility (RECDISP = 02 or 2) and admission source (ADMSRC) is 4-9 or T.</w:t>
      </w:r>
    </w:p>
    <w:p w14:paraId="3AFC9611" w14:textId="77777777" w:rsidR="0051289E" w:rsidRPr="00EB17AD" w:rsidRDefault="0051289E" w:rsidP="0051289E">
      <w:pPr>
        <w:jc w:val="both"/>
        <w:rPr>
          <w:rFonts w:ascii="Verdana" w:hAnsi="Verdana"/>
          <w:sz w:val="20"/>
        </w:rPr>
      </w:pPr>
    </w:p>
    <w:p w14:paraId="0715E1C5" w14:textId="77777777" w:rsidR="0051289E" w:rsidRPr="00EB17AD" w:rsidRDefault="0051289E" w:rsidP="0051289E">
      <w:pPr>
        <w:ind w:left="720"/>
        <w:jc w:val="both"/>
        <w:rPr>
          <w:rFonts w:ascii="Verdana" w:hAnsi="Verdana"/>
          <w:sz w:val="20"/>
        </w:rPr>
      </w:pPr>
      <w:r w:rsidRPr="00EB17AD">
        <w:rPr>
          <w:rFonts w:ascii="Verdana" w:hAnsi="Verdana"/>
          <w:sz w:val="20"/>
        </w:rPr>
        <w:t>MSDRGICAT = 4 (Transfer In, Direct Out): When disposition status is NOT discharged to a short-term facility (RECDISP not equal to 02 or 2) and admission source (ADMSRC) is 4-9 or T.</w:t>
      </w:r>
    </w:p>
    <w:p w14:paraId="6D830301" w14:textId="77777777" w:rsidR="0051289E" w:rsidRPr="00EB17AD" w:rsidRDefault="0051289E" w:rsidP="0051289E">
      <w:pPr>
        <w:jc w:val="both"/>
        <w:rPr>
          <w:rFonts w:ascii="Verdana" w:hAnsi="Verdana"/>
          <w:sz w:val="20"/>
        </w:rPr>
      </w:pPr>
    </w:p>
    <w:p w14:paraId="56171F4B" w14:textId="77777777" w:rsidR="0051289E" w:rsidRPr="00EB17AD" w:rsidRDefault="0051289E" w:rsidP="0051289E">
      <w:pPr>
        <w:ind w:firstLine="720"/>
        <w:jc w:val="both"/>
        <w:rPr>
          <w:rFonts w:ascii="Verdana" w:hAnsi="Verdana"/>
          <w:sz w:val="20"/>
        </w:rPr>
      </w:pPr>
      <w:r w:rsidRPr="00EB17AD">
        <w:rPr>
          <w:rFonts w:ascii="Verdana" w:hAnsi="Verdana"/>
          <w:sz w:val="20"/>
        </w:rPr>
        <w:t>Otherwise MSDRGICAT = 1 (Direct In, Direct Out)</w:t>
      </w:r>
    </w:p>
    <w:p w14:paraId="501869AB" w14:textId="77777777" w:rsidR="0051289E" w:rsidRPr="00EB17AD" w:rsidRDefault="0051289E" w:rsidP="0051289E">
      <w:pPr>
        <w:jc w:val="both"/>
        <w:rPr>
          <w:rFonts w:ascii="Verdana" w:hAnsi="Verdana"/>
          <w:sz w:val="20"/>
        </w:rPr>
      </w:pPr>
    </w:p>
    <w:p w14:paraId="539AB4C3" w14:textId="77777777" w:rsidR="0051289E" w:rsidRPr="00EB17AD" w:rsidRDefault="0051289E" w:rsidP="0051289E">
      <w:pPr>
        <w:numPr>
          <w:ilvl w:val="0"/>
          <w:numId w:val="17"/>
        </w:numPr>
        <w:jc w:val="both"/>
        <w:rPr>
          <w:rFonts w:ascii="Verdana" w:hAnsi="Verdana"/>
          <w:sz w:val="20"/>
        </w:rPr>
      </w:pPr>
      <w:r w:rsidRPr="00EB17AD">
        <w:rPr>
          <w:rFonts w:ascii="Verdana" w:hAnsi="Verdana"/>
          <w:sz w:val="20"/>
        </w:rPr>
        <w:t>Create a temporary bed day field (BEDDAYS) setting value equal to DMISDAYS. If DMISDAYS equal to zero (0), then set BEDDAYS equal to 1.</w:t>
      </w:r>
    </w:p>
    <w:p w14:paraId="71158F67" w14:textId="77777777" w:rsidR="0051289E" w:rsidRPr="00EB17AD" w:rsidRDefault="0051289E" w:rsidP="0051289E">
      <w:pPr>
        <w:jc w:val="both"/>
        <w:rPr>
          <w:rFonts w:ascii="Verdana" w:hAnsi="Verdana"/>
          <w:sz w:val="20"/>
        </w:rPr>
      </w:pPr>
    </w:p>
    <w:p w14:paraId="632B5834" w14:textId="77777777" w:rsidR="0051289E" w:rsidRPr="00EB17AD" w:rsidRDefault="0051289E" w:rsidP="0051289E">
      <w:pPr>
        <w:numPr>
          <w:ilvl w:val="0"/>
          <w:numId w:val="17"/>
        </w:numPr>
        <w:jc w:val="both"/>
        <w:rPr>
          <w:rFonts w:ascii="Verdana" w:hAnsi="Verdana"/>
          <w:sz w:val="20"/>
        </w:rPr>
      </w:pPr>
      <w:r w:rsidRPr="00EB17AD">
        <w:rPr>
          <w:rFonts w:ascii="Verdana" w:hAnsi="Verdana"/>
          <w:sz w:val="20"/>
        </w:rPr>
        <w:t xml:space="preserve">For MSDRGs 998 and 999 (ungroupable) set MSDRGBASERWP and MSDRGOUTRWP equal to 0 (zero). </w:t>
      </w:r>
    </w:p>
    <w:p w14:paraId="10E3B16A" w14:textId="77777777" w:rsidR="0051289E" w:rsidRPr="00EB17AD" w:rsidRDefault="0051289E" w:rsidP="0051289E">
      <w:pPr>
        <w:jc w:val="both"/>
        <w:rPr>
          <w:rFonts w:ascii="Verdana" w:hAnsi="Verdana"/>
          <w:sz w:val="20"/>
        </w:rPr>
      </w:pPr>
    </w:p>
    <w:p w14:paraId="0A19DFEA" w14:textId="77777777" w:rsidR="0051289E" w:rsidRPr="00EB17AD" w:rsidRDefault="0051289E" w:rsidP="0051289E">
      <w:pPr>
        <w:numPr>
          <w:ilvl w:val="0"/>
          <w:numId w:val="17"/>
        </w:numPr>
        <w:jc w:val="both"/>
        <w:rPr>
          <w:rFonts w:ascii="Verdana" w:hAnsi="Verdana"/>
          <w:sz w:val="20"/>
        </w:rPr>
      </w:pPr>
      <w:r w:rsidRPr="00EB17AD">
        <w:rPr>
          <w:rFonts w:ascii="Verdana" w:hAnsi="Verdana"/>
          <w:sz w:val="20"/>
        </w:rPr>
        <w:t>For MSDRGs 610, 611, 613, 632, and 635 assign MSDRGBASERWP and MSDRGOUTRWP as follows:</w:t>
      </w:r>
    </w:p>
    <w:p w14:paraId="1DAFD486" w14:textId="77777777" w:rsidR="0051289E" w:rsidRPr="00EB17AD" w:rsidRDefault="0051289E" w:rsidP="0051289E">
      <w:pPr>
        <w:ind w:left="360"/>
        <w:jc w:val="both"/>
        <w:rPr>
          <w:rFonts w:ascii="Verdana" w:hAnsi="Verdana"/>
          <w:sz w:val="20"/>
        </w:rPr>
      </w:pPr>
    </w:p>
    <w:p w14:paraId="7D78DB36" w14:textId="77777777" w:rsidR="0051289E" w:rsidRPr="00EB17AD" w:rsidRDefault="0051289E" w:rsidP="0051289E">
      <w:pPr>
        <w:ind w:left="360"/>
        <w:jc w:val="both"/>
        <w:rPr>
          <w:rFonts w:ascii="Verdana" w:hAnsi="Verdana"/>
          <w:sz w:val="20"/>
        </w:rPr>
      </w:pPr>
      <w:r w:rsidRPr="00EB17AD">
        <w:rPr>
          <w:rFonts w:ascii="Verdana" w:hAnsi="Verdana"/>
          <w:sz w:val="20"/>
        </w:rPr>
        <w:lastRenderedPageBreak/>
        <w:t>If BEDDAYS &lt;= LST then</w:t>
      </w:r>
    </w:p>
    <w:p w14:paraId="207EB236" w14:textId="77777777" w:rsidR="0051289E" w:rsidRPr="00EB17AD" w:rsidRDefault="0051289E" w:rsidP="0051289E">
      <w:pPr>
        <w:ind w:left="360" w:firstLine="360"/>
        <w:jc w:val="both"/>
        <w:rPr>
          <w:rFonts w:ascii="Verdana" w:hAnsi="Verdana"/>
          <w:sz w:val="20"/>
        </w:rPr>
      </w:pPr>
      <w:r w:rsidRPr="00EB17AD">
        <w:rPr>
          <w:rFonts w:ascii="Verdana" w:hAnsi="Verdana"/>
          <w:sz w:val="20"/>
        </w:rPr>
        <w:t>MSDRGBASERWP = Weight</w:t>
      </w:r>
    </w:p>
    <w:p w14:paraId="37878461" w14:textId="77777777" w:rsidR="0051289E" w:rsidRPr="00EB17AD" w:rsidRDefault="0051289E" w:rsidP="0051289E">
      <w:pPr>
        <w:ind w:left="720"/>
        <w:jc w:val="both"/>
        <w:rPr>
          <w:rFonts w:ascii="Verdana" w:hAnsi="Verdana"/>
          <w:sz w:val="20"/>
        </w:rPr>
      </w:pPr>
      <w:r w:rsidRPr="00EB17AD">
        <w:rPr>
          <w:rFonts w:ascii="Verdana" w:hAnsi="Verdana"/>
          <w:sz w:val="20"/>
        </w:rPr>
        <w:t>MSDRGOUTRWP = 0</w:t>
      </w:r>
    </w:p>
    <w:p w14:paraId="64EE5102" w14:textId="77777777" w:rsidR="0051289E" w:rsidRPr="00EB17AD" w:rsidRDefault="0051289E" w:rsidP="0051289E">
      <w:pPr>
        <w:ind w:left="360"/>
        <w:jc w:val="both"/>
        <w:rPr>
          <w:rFonts w:ascii="Verdana" w:hAnsi="Verdana"/>
          <w:sz w:val="20"/>
        </w:rPr>
      </w:pPr>
    </w:p>
    <w:p w14:paraId="25A6966A" w14:textId="77777777" w:rsidR="0051289E" w:rsidRPr="00EB17AD" w:rsidRDefault="0051289E" w:rsidP="0051289E">
      <w:pPr>
        <w:ind w:left="360"/>
        <w:jc w:val="both"/>
        <w:rPr>
          <w:rFonts w:ascii="Verdana" w:hAnsi="Verdana"/>
          <w:sz w:val="20"/>
        </w:rPr>
      </w:pPr>
      <w:r w:rsidRPr="00EB17AD">
        <w:rPr>
          <w:rFonts w:ascii="Verdana" w:hAnsi="Verdana"/>
          <w:sz w:val="20"/>
        </w:rPr>
        <w:t>If BEDDAYS &gt; LST then</w:t>
      </w:r>
    </w:p>
    <w:p w14:paraId="02E52E70" w14:textId="77777777" w:rsidR="0051289E" w:rsidRPr="00EB17AD" w:rsidRDefault="0051289E" w:rsidP="0051289E">
      <w:pPr>
        <w:ind w:left="360" w:firstLine="360"/>
        <w:jc w:val="both"/>
        <w:rPr>
          <w:rFonts w:ascii="Verdana" w:hAnsi="Verdana"/>
          <w:sz w:val="20"/>
        </w:rPr>
      </w:pPr>
      <w:r w:rsidRPr="00EB17AD">
        <w:rPr>
          <w:rFonts w:ascii="Verdana" w:hAnsi="Verdana"/>
          <w:sz w:val="20"/>
        </w:rPr>
        <w:t>MSDRGBASERWP = Weight</w:t>
      </w:r>
    </w:p>
    <w:p w14:paraId="2D332E91" w14:textId="77777777" w:rsidR="0051289E" w:rsidRPr="00EB17AD" w:rsidRDefault="0051289E" w:rsidP="0051289E">
      <w:pPr>
        <w:ind w:firstLine="720"/>
        <w:jc w:val="both"/>
        <w:rPr>
          <w:rFonts w:ascii="Verdana" w:hAnsi="Verdana"/>
          <w:sz w:val="20"/>
        </w:rPr>
      </w:pPr>
      <w:r w:rsidRPr="00EB17AD">
        <w:rPr>
          <w:rFonts w:ascii="Verdana" w:hAnsi="Verdana"/>
          <w:sz w:val="20"/>
        </w:rPr>
        <w:t>MSDRGOUTRWP = PERDIEM*0.33*(BEDDAYS – LST)</w:t>
      </w:r>
    </w:p>
    <w:p w14:paraId="1F8E4D24" w14:textId="77777777" w:rsidR="0051289E" w:rsidRPr="00EB17AD" w:rsidRDefault="0051289E" w:rsidP="0051289E">
      <w:pPr>
        <w:ind w:firstLine="720"/>
        <w:jc w:val="both"/>
        <w:rPr>
          <w:rFonts w:ascii="Verdana" w:hAnsi="Verdana"/>
          <w:sz w:val="20"/>
        </w:rPr>
      </w:pPr>
    </w:p>
    <w:p w14:paraId="31322E1A" w14:textId="77777777" w:rsidR="0051289E" w:rsidRPr="00EB17AD" w:rsidRDefault="0051289E" w:rsidP="0051289E">
      <w:pPr>
        <w:numPr>
          <w:ilvl w:val="0"/>
          <w:numId w:val="17"/>
        </w:numPr>
        <w:jc w:val="both"/>
        <w:rPr>
          <w:rFonts w:ascii="Verdana" w:hAnsi="Verdana"/>
          <w:sz w:val="20"/>
        </w:rPr>
      </w:pPr>
      <w:r w:rsidRPr="00EB17AD">
        <w:rPr>
          <w:rFonts w:ascii="Verdana" w:hAnsi="Verdana"/>
          <w:sz w:val="20"/>
        </w:rPr>
        <w:t>For MSDRGICAT = 1, 3, or 4</w:t>
      </w:r>
    </w:p>
    <w:p w14:paraId="6D1F74FB" w14:textId="77777777" w:rsidR="0051289E" w:rsidRPr="00EB17AD" w:rsidRDefault="0051289E" w:rsidP="0051289E">
      <w:pPr>
        <w:jc w:val="both"/>
        <w:rPr>
          <w:rFonts w:ascii="Verdana" w:hAnsi="Verdana"/>
          <w:sz w:val="20"/>
        </w:rPr>
      </w:pPr>
    </w:p>
    <w:p w14:paraId="6AD7C3B5" w14:textId="77777777" w:rsidR="0051289E" w:rsidRPr="00EB17AD" w:rsidRDefault="0051289E" w:rsidP="0051289E">
      <w:pPr>
        <w:ind w:left="360"/>
        <w:jc w:val="both"/>
        <w:rPr>
          <w:rFonts w:ascii="Verdana" w:hAnsi="Verdana"/>
          <w:sz w:val="20"/>
        </w:rPr>
      </w:pPr>
      <w:r w:rsidRPr="00EB17AD">
        <w:rPr>
          <w:rFonts w:ascii="Verdana" w:hAnsi="Verdana"/>
          <w:sz w:val="20"/>
        </w:rPr>
        <w:t>If SST &lt; BEDDAYS &lt;= LST then</w:t>
      </w:r>
    </w:p>
    <w:p w14:paraId="727BE0C6" w14:textId="77777777" w:rsidR="0051289E" w:rsidRPr="00EB17AD" w:rsidRDefault="0051289E" w:rsidP="0051289E">
      <w:pPr>
        <w:ind w:left="360"/>
        <w:jc w:val="both"/>
        <w:rPr>
          <w:rFonts w:ascii="Verdana" w:hAnsi="Verdana"/>
          <w:sz w:val="20"/>
        </w:rPr>
      </w:pPr>
      <w:r w:rsidRPr="00EB17AD">
        <w:rPr>
          <w:rFonts w:ascii="Verdana" w:hAnsi="Verdana"/>
          <w:sz w:val="20"/>
        </w:rPr>
        <w:tab/>
        <w:t>MSDRGBASERWP = Weight</w:t>
      </w:r>
    </w:p>
    <w:p w14:paraId="156B0D09" w14:textId="77777777" w:rsidR="0051289E" w:rsidRPr="00EB17AD" w:rsidRDefault="0051289E" w:rsidP="0051289E">
      <w:pPr>
        <w:ind w:left="360"/>
        <w:jc w:val="both"/>
        <w:rPr>
          <w:rFonts w:ascii="Verdana" w:hAnsi="Verdana"/>
          <w:sz w:val="20"/>
        </w:rPr>
      </w:pPr>
      <w:r w:rsidRPr="00EB17AD">
        <w:rPr>
          <w:rFonts w:ascii="Verdana" w:hAnsi="Verdana"/>
          <w:sz w:val="20"/>
        </w:rPr>
        <w:tab/>
        <w:t>MSDRGOUTRWP = 0</w:t>
      </w:r>
    </w:p>
    <w:p w14:paraId="46DFC48C" w14:textId="77777777" w:rsidR="0051289E" w:rsidRPr="00EB17AD" w:rsidRDefault="0051289E" w:rsidP="0051289E">
      <w:pPr>
        <w:ind w:left="360"/>
        <w:jc w:val="both"/>
        <w:rPr>
          <w:rFonts w:ascii="Verdana" w:hAnsi="Verdana"/>
          <w:sz w:val="20"/>
        </w:rPr>
      </w:pPr>
    </w:p>
    <w:p w14:paraId="11840422" w14:textId="77777777" w:rsidR="0051289E" w:rsidRPr="00EB17AD" w:rsidRDefault="0051289E" w:rsidP="0051289E">
      <w:pPr>
        <w:ind w:left="360"/>
        <w:jc w:val="both"/>
        <w:rPr>
          <w:rFonts w:ascii="Verdana" w:hAnsi="Verdana"/>
          <w:sz w:val="20"/>
        </w:rPr>
      </w:pPr>
      <w:r w:rsidRPr="00EB17AD">
        <w:rPr>
          <w:rFonts w:ascii="Verdana" w:hAnsi="Verdana"/>
          <w:sz w:val="20"/>
        </w:rPr>
        <w:t>If BEDDAYS &lt;= SST then</w:t>
      </w:r>
    </w:p>
    <w:p w14:paraId="109F3497" w14:textId="77777777" w:rsidR="0051289E" w:rsidRPr="00EB17AD" w:rsidRDefault="0051289E" w:rsidP="0051289E">
      <w:pPr>
        <w:ind w:left="360"/>
        <w:jc w:val="both"/>
        <w:rPr>
          <w:rFonts w:ascii="Verdana" w:hAnsi="Verdana"/>
          <w:sz w:val="20"/>
        </w:rPr>
      </w:pPr>
      <w:r w:rsidRPr="00EB17AD">
        <w:rPr>
          <w:rFonts w:ascii="Verdana" w:hAnsi="Verdana"/>
          <w:sz w:val="20"/>
        </w:rPr>
        <w:tab/>
        <w:t>MSDRGBASERWP = Weight</w:t>
      </w:r>
    </w:p>
    <w:p w14:paraId="46B14D16" w14:textId="77777777" w:rsidR="0051289E" w:rsidRPr="00EB17AD" w:rsidRDefault="0051289E" w:rsidP="0051289E">
      <w:pPr>
        <w:ind w:left="360"/>
        <w:jc w:val="both"/>
        <w:rPr>
          <w:rFonts w:ascii="Verdana" w:hAnsi="Verdana"/>
          <w:sz w:val="20"/>
        </w:rPr>
      </w:pPr>
      <w:r w:rsidRPr="00EB17AD">
        <w:rPr>
          <w:rFonts w:ascii="Verdana" w:hAnsi="Verdana"/>
          <w:sz w:val="20"/>
        </w:rPr>
        <w:tab/>
        <w:t>MSDRGOUTRWP = Minimum(Weight, PERDIEM*2*BEDDAYS) – Weight</w:t>
      </w:r>
    </w:p>
    <w:p w14:paraId="1AE722BB" w14:textId="77777777" w:rsidR="0051289E" w:rsidRPr="00EB17AD" w:rsidRDefault="0051289E" w:rsidP="0051289E">
      <w:pPr>
        <w:ind w:left="360"/>
        <w:jc w:val="both"/>
        <w:rPr>
          <w:rFonts w:ascii="Verdana" w:hAnsi="Verdana"/>
          <w:sz w:val="20"/>
        </w:rPr>
      </w:pPr>
      <w:r w:rsidRPr="00EB17AD">
        <w:rPr>
          <w:rFonts w:ascii="Verdana" w:hAnsi="Verdana"/>
          <w:sz w:val="20"/>
        </w:rPr>
        <w:tab/>
        <w:t>(Note: This will produce either a negative value or zero.)</w:t>
      </w:r>
    </w:p>
    <w:p w14:paraId="302C1C54" w14:textId="77777777" w:rsidR="0051289E" w:rsidRPr="00EB17AD" w:rsidRDefault="0051289E" w:rsidP="0051289E">
      <w:pPr>
        <w:ind w:left="360"/>
        <w:jc w:val="both"/>
        <w:rPr>
          <w:rFonts w:ascii="Verdana" w:hAnsi="Verdana"/>
          <w:sz w:val="20"/>
        </w:rPr>
      </w:pPr>
    </w:p>
    <w:p w14:paraId="2747856E" w14:textId="77777777" w:rsidR="0051289E" w:rsidRPr="00EB17AD" w:rsidRDefault="0051289E" w:rsidP="0051289E">
      <w:pPr>
        <w:ind w:left="360"/>
        <w:jc w:val="both"/>
        <w:rPr>
          <w:rFonts w:ascii="Verdana" w:hAnsi="Verdana"/>
          <w:sz w:val="20"/>
        </w:rPr>
      </w:pPr>
      <w:r w:rsidRPr="00EB17AD">
        <w:rPr>
          <w:rFonts w:ascii="Verdana" w:hAnsi="Verdana"/>
          <w:sz w:val="20"/>
        </w:rPr>
        <w:t>If BEDDAYS &gt; LST then</w:t>
      </w:r>
    </w:p>
    <w:p w14:paraId="7DD6884D" w14:textId="77777777" w:rsidR="0051289E" w:rsidRPr="00EB17AD" w:rsidRDefault="0051289E" w:rsidP="0051289E">
      <w:pPr>
        <w:ind w:left="360"/>
        <w:jc w:val="both"/>
        <w:rPr>
          <w:rFonts w:ascii="Verdana" w:hAnsi="Verdana"/>
          <w:sz w:val="20"/>
        </w:rPr>
      </w:pPr>
      <w:r w:rsidRPr="00EB17AD">
        <w:rPr>
          <w:rFonts w:ascii="Verdana" w:hAnsi="Verdana"/>
          <w:sz w:val="20"/>
        </w:rPr>
        <w:tab/>
        <w:t>MSDRGBASERWP = Weight</w:t>
      </w:r>
    </w:p>
    <w:p w14:paraId="2A37ECC8" w14:textId="77777777" w:rsidR="0051289E" w:rsidRPr="00EB17AD" w:rsidRDefault="0051289E" w:rsidP="0051289E">
      <w:pPr>
        <w:ind w:left="360"/>
        <w:jc w:val="both"/>
        <w:rPr>
          <w:rFonts w:ascii="Verdana" w:hAnsi="Verdana"/>
          <w:sz w:val="20"/>
        </w:rPr>
      </w:pPr>
      <w:r w:rsidRPr="00EB17AD">
        <w:rPr>
          <w:rFonts w:ascii="Verdana" w:hAnsi="Verdana"/>
          <w:sz w:val="20"/>
        </w:rPr>
        <w:tab/>
        <w:t>MSDRGOUTRWP = PERDIEM*0.33*(BEDDAYS – LST)</w:t>
      </w:r>
    </w:p>
    <w:p w14:paraId="3E838368" w14:textId="77777777" w:rsidR="0051289E" w:rsidRPr="00EB17AD" w:rsidRDefault="0051289E" w:rsidP="0051289E">
      <w:pPr>
        <w:jc w:val="both"/>
        <w:rPr>
          <w:rFonts w:ascii="Verdana" w:hAnsi="Verdana"/>
          <w:sz w:val="20"/>
        </w:rPr>
      </w:pPr>
    </w:p>
    <w:p w14:paraId="565502F3" w14:textId="77777777" w:rsidR="0051289E" w:rsidRPr="00EB17AD" w:rsidRDefault="0051289E" w:rsidP="0051289E">
      <w:pPr>
        <w:numPr>
          <w:ilvl w:val="0"/>
          <w:numId w:val="17"/>
        </w:numPr>
        <w:jc w:val="both"/>
        <w:rPr>
          <w:rFonts w:ascii="Verdana" w:hAnsi="Verdana"/>
          <w:sz w:val="20"/>
        </w:rPr>
      </w:pPr>
      <w:r w:rsidRPr="00EB17AD">
        <w:rPr>
          <w:rFonts w:ascii="Verdana" w:hAnsi="Verdana"/>
          <w:sz w:val="20"/>
        </w:rPr>
        <w:t>For MSDRGICAT = 2</w:t>
      </w:r>
    </w:p>
    <w:p w14:paraId="165EF9C6" w14:textId="77777777" w:rsidR="0051289E" w:rsidRPr="00EB17AD" w:rsidRDefault="0051289E" w:rsidP="0051289E">
      <w:pPr>
        <w:jc w:val="both"/>
        <w:rPr>
          <w:rFonts w:ascii="Verdana" w:hAnsi="Verdana"/>
          <w:sz w:val="20"/>
        </w:rPr>
      </w:pPr>
    </w:p>
    <w:p w14:paraId="54A0DE12" w14:textId="77777777" w:rsidR="0051289E" w:rsidRPr="00EB17AD" w:rsidRDefault="0051289E" w:rsidP="0051289E">
      <w:pPr>
        <w:ind w:left="360"/>
        <w:jc w:val="both"/>
        <w:rPr>
          <w:rFonts w:ascii="Verdana" w:hAnsi="Verdana"/>
          <w:sz w:val="20"/>
        </w:rPr>
      </w:pPr>
      <w:r w:rsidRPr="00EB17AD">
        <w:rPr>
          <w:rFonts w:ascii="Verdana" w:hAnsi="Verdana"/>
          <w:sz w:val="20"/>
          <w:u w:val="single"/>
        </w:rPr>
        <w:t xml:space="preserve">For </w:t>
      </w:r>
      <w:r w:rsidR="00A91671" w:rsidRPr="00EB17AD">
        <w:rPr>
          <w:rFonts w:ascii="Verdana" w:hAnsi="Verdana"/>
          <w:sz w:val="20"/>
          <w:u w:val="single"/>
        </w:rPr>
        <w:t>MS</w:t>
      </w:r>
      <w:r w:rsidRPr="00EB17AD">
        <w:rPr>
          <w:rFonts w:ascii="Verdana" w:hAnsi="Verdana"/>
          <w:sz w:val="20"/>
          <w:u w:val="single"/>
        </w:rPr>
        <w:t xml:space="preserve">DRGs </w:t>
      </w:r>
      <w:r w:rsidR="00A91671" w:rsidRPr="00EB17AD">
        <w:rPr>
          <w:rFonts w:ascii="Verdana" w:hAnsi="Verdana"/>
          <w:sz w:val="20"/>
          <w:u w:val="single"/>
        </w:rPr>
        <w:t>612, 631, 633, 634, 636, 646-651, 676-681, 787-794</w:t>
      </w:r>
      <w:r w:rsidRPr="00EB17AD">
        <w:rPr>
          <w:rFonts w:ascii="Verdana" w:hAnsi="Verdana"/>
          <w:sz w:val="20"/>
        </w:rPr>
        <w:t>:</w:t>
      </w:r>
    </w:p>
    <w:p w14:paraId="3A743AC5" w14:textId="77777777" w:rsidR="0051289E" w:rsidRPr="00EB17AD" w:rsidRDefault="0051289E" w:rsidP="0051289E">
      <w:pPr>
        <w:ind w:left="360"/>
        <w:jc w:val="both"/>
        <w:rPr>
          <w:rFonts w:ascii="Verdana" w:hAnsi="Verdana"/>
          <w:sz w:val="20"/>
        </w:rPr>
      </w:pPr>
    </w:p>
    <w:p w14:paraId="17FF766E" w14:textId="77777777" w:rsidR="0051289E" w:rsidRPr="00EB17AD" w:rsidRDefault="0051289E" w:rsidP="0051289E">
      <w:pPr>
        <w:ind w:left="360"/>
        <w:jc w:val="both"/>
        <w:rPr>
          <w:rFonts w:ascii="Verdana" w:hAnsi="Verdana"/>
          <w:sz w:val="20"/>
        </w:rPr>
      </w:pPr>
      <w:r w:rsidRPr="00EB17AD">
        <w:rPr>
          <w:rFonts w:ascii="Verdana" w:hAnsi="Verdana"/>
          <w:sz w:val="20"/>
        </w:rPr>
        <w:t>If BEDDAYS &gt; LST then</w:t>
      </w:r>
    </w:p>
    <w:p w14:paraId="3E6F0BCA" w14:textId="77777777" w:rsidR="0051289E" w:rsidRPr="00EB17AD" w:rsidRDefault="0051289E" w:rsidP="0051289E">
      <w:pPr>
        <w:ind w:left="360"/>
        <w:jc w:val="both"/>
        <w:rPr>
          <w:rFonts w:ascii="Verdana" w:hAnsi="Verdana"/>
          <w:sz w:val="20"/>
        </w:rPr>
      </w:pPr>
      <w:r w:rsidRPr="00EB17AD">
        <w:rPr>
          <w:rFonts w:ascii="Verdana" w:hAnsi="Verdana"/>
          <w:sz w:val="20"/>
        </w:rPr>
        <w:tab/>
      </w:r>
      <w:r w:rsidR="00A91671" w:rsidRPr="00EB17AD">
        <w:rPr>
          <w:rFonts w:ascii="Verdana" w:hAnsi="Verdana"/>
          <w:sz w:val="20"/>
        </w:rPr>
        <w:t>MSDRG</w:t>
      </w:r>
      <w:r w:rsidRPr="00EB17AD">
        <w:rPr>
          <w:rFonts w:ascii="Verdana" w:hAnsi="Verdana"/>
          <w:sz w:val="20"/>
        </w:rPr>
        <w:t>BASERWP = Weight</w:t>
      </w:r>
    </w:p>
    <w:p w14:paraId="45241634" w14:textId="77777777" w:rsidR="0051289E" w:rsidRPr="00EB17AD" w:rsidRDefault="0051289E" w:rsidP="0051289E">
      <w:pPr>
        <w:ind w:left="360"/>
        <w:jc w:val="both"/>
        <w:rPr>
          <w:rFonts w:ascii="Verdana" w:hAnsi="Verdana"/>
          <w:sz w:val="20"/>
        </w:rPr>
      </w:pPr>
      <w:r w:rsidRPr="00EB17AD">
        <w:rPr>
          <w:rFonts w:ascii="Verdana" w:hAnsi="Verdana"/>
          <w:sz w:val="20"/>
        </w:rPr>
        <w:tab/>
      </w:r>
      <w:r w:rsidR="00A91671" w:rsidRPr="00EB17AD">
        <w:rPr>
          <w:rFonts w:ascii="Verdana" w:hAnsi="Verdana"/>
          <w:sz w:val="20"/>
        </w:rPr>
        <w:t>MSDRG</w:t>
      </w:r>
      <w:r w:rsidRPr="00EB17AD">
        <w:rPr>
          <w:rFonts w:ascii="Verdana" w:hAnsi="Verdana"/>
          <w:sz w:val="20"/>
        </w:rPr>
        <w:t>OUTRWP = PERDIEM*0.33*(BEDDAYS – LST)</w:t>
      </w:r>
    </w:p>
    <w:p w14:paraId="1474B038" w14:textId="77777777" w:rsidR="0051289E" w:rsidRPr="00EB17AD" w:rsidRDefault="0051289E" w:rsidP="0051289E">
      <w:pPr>
        <w:ind w:left="360"/>
        <w:jc w:val="both"/>
        <w:rPr>
          <w:rFonts w:ascii="Verdana" w:hAnsi="Verdana"/>
          <w:sz w:val="20"/>
        </w:rPr>
      </w:pPr>
    </w:p>
    <w:p w14:paraId="5B991A53" w14:textId="77777777" w:rsidR="0051289E" w:rsidRPr="00EB17AD" w:rsidRDefault="0051289E" w:rsidP="0051289E">
      <w:pPr>
        <w:ind w:left="360"/>
        <w:jc w:val="both"/>
        <w:rPr>
          <w:rFonts w:ascii="Verdana" w:hAnsi="Verdana"/>
          <w:sz w:val="20"/>
        </w:rPr>
      </w:pPr>
      <w:r w:rsidRPr="00EB17AD">
        <w:rPr>
          <w:rFonts w:ascii="Verdana" w:hAnsi="Verdana"/>
          <w:sz w:val="20"/>
        </w:rPr>
        <w:t>If BEDDAYS &lt;= LST then</w:t>
      </w:r>
    </w:p>
    <w:p w14:paraId="1B93D505" w14:textId="77777777" w:rsidR="0051289E" w:rsidRPr="00EB17AD" w:rsidRDefault="0051289E" w:rsidP="0051289E">
      <w:pPr>
        <w:ind w:left="360"/>
        <w:jc w:val="both"/>
        <w:rPr>
          <w:rFonts w:ascii="Verdana" w:hAnsi="Verdana"/>
          <w:sz w:val="20"/>
        </w:rPr>
      </w:pPr>
      <w:r w:rsidRPr="00EB17AD">
        <w:rPr>
          <w:rFonts w:ascii="Verdana" w:hAnsi="Verdana"/>
          <w:sz w:val="20"/>
        </w:rPr>
        <w:tab/>
      </w:r>
      <w:r w:rsidR="00A91671" w:rsidRPr="00EB17AD">
        <w:rPr>
          <w:rFonts w:ascii="Verdana" w:hAnsi="Verdana"/>
          <w:sz w:val="20"/>
        </w:rPr>
        <w:t>MSDRG</w:t>
      </w:r>
      <w:r w:rsidRPr="00EB17AD">
        <w:rPr>
          <w:rFonts w:ascii="Verdana" w:hAnsi="Verdana"/>
          <w:sz w:val="20"/>
        </w:rPr>
        <w:t>BASERWP=</w:t>
      </w:r>
      <w:r w:rsidR="00D01A3B" w:rsidRPr="00EB17AD">
        <w:rPr>
          <w:rFonts w:ascii="Verdana" w:hAnsi="Verdana"/>
          <w:sz w:val="20"/>
        </w:rPr>
        <w:t xml:space="preserve"> Weight</w:t>
      </w:r>
    </w:p>
    <w:p w14:paraId="115FE5C1" w14:textId="77777777" w:rsidR="00D01A3B" w:rsidRPr="00EB17AD" w:rsidRDefault="0051289E" w:rsidP="0051289E">
      <w:pPr>
        <w:ind w:left="360"/>
        <w:jc w:val="both"/>
        <w:rPr>
          <w:rFonts w:ascii="Verdana" w:hAnsi="Verdana"/>
          <w:sz w:val="20"/>
        </w:rPr>
      </w:pPr>
      <w:r w:rsidRPr="00EB17AD">
        <w:rPr>
          <w:rFonts w:ascii="Verdana" w:hAnsi="Verdana"/>
          <w:sz w:val="20"/>
        </w:rPr>
        <w:tab/>
      </w:r>
      <w:r w:rsidR="00D92244" w:rsidRPr="00EB17AD">
        <w:rPr>
          <w:rFonts w:ascii="Verdana" w:hAnsi="Verdana"/>
          <w:sz w:val="20"/>
        </w:rPr>
        <w:t>MSDRG</w:t>
      </w:r>
      <w:r w:rsidRPr="00EB17AD">
        <w:rPr>
          <w:rFonts w:ascii="Verdana" w:hAnsi="Verdana"/>
          <w:sz w:val="20"/>
        </w:rPr>
        <w:t xml:space="preserve">OUTRWP = </w:t>
      </w:r>
      <w:r w:rsidR="00D01A3B" w:rsidRPr="00EB17AD">
        <w:rPr>
          <w:rFonts w:ascii="Verdana" w:hAnsi="Verdana"/>
          <w:sz w:val="20"/>
        </w:rPr>
        <w:t>(Min(Weight, (2*PERDIEM)+((1.25*PERDIEM)*(BEDDAYS-</w:t>
      </w:r>
    </w:p>
    <w:p w14:paraId="26FDD4C9" w14:textId="77777777" w:rsidR="0051289E" w:rsidRPr="00EB17AD" w:rsidRDefault="00D01A3B" w:rsidP="00D01A3B">
      <w:pPr>
        <w:ind w:left="2520" w:firstLine="360"/>
        <w:jc w:val="both"/>
        <w:rPr>
          <w:rFonts w:ascii="Verdana" w:hAnsi="Verdana"/>
          <w:sz w:val="20"/>
        </w:rPr>
      </w:pPr>
      <w:r w:rsidRPr="00EB17AD">
        <w:rPr>
          <w:rFonts w:ascii="Verdana" w:hAnsi="Verdana"/>
          <w:sz w:val="20"/>
        </w:rPr>
        <w:t>1)))) - Weight</w:t>
      </w:r>
    </w:p>
    <w:p w14:paraId="72D8FB48" w14:textId="77777777" w:rsidR="0051289E" w:rsidRPr="00EB17AD" w:rsidRDefault="0051289E" w:rsidP="0051289E">
      <w:pPr>
        <w:ind w:left="360"/>
        <w:jc w:val="both"/>
        <w:rPr>
          <w:rFonts w:ascii="Verdana" w:hAnsi="Verdana"/>
          <w:sz w:val="20"/>
        </w:rPr>
      </w:pPr>
    </w:p>
    <w:p w14:paraId="092CF850" w14:textId="77777777" w:rsidR="0051289E" w:rsidRPr="00EB17AD" w:rsidRDefault="0051289E" w:rsidP="0051289E">
      <w:pPr>
        <w:ind w:left="360"/>
        <w:jc w:val="both"/>
        <w:rPr>
          <w:rFonts w:ascii="Verdana" w:hAnsi="Verdana"/>
          <w:sz w:val="20"/>
        </w:rPr>
      </w:pPr>
      <w:r w:rsidRPr="00EB17AD">
        <w:rPr>
          <w:rFonts w:ascii="Verdana" w:hAnsi="Verdana"/>
          <w:sz w:val="20"/>
          <w:u w:val="single"/>
        </w:rPr>
        <w:t xml:space="preserve">For all other </w:t>
      </w:r>
      <w:r w:rsidR="00D92244" w:rsidRPr="00EB17AD">
        <w:rPr>
          <w:rFonts w:ascii="Verdana" w:hAnsi="Verdana"/>
          <w:sz w:val="20"/>
          <w:u w:val="single"/>
        </w:rPr>
        <w:t>MS</w:t>
      </w:r>
      <w:r w:rsidRPr="00EB17AD">
        <w:rPr>
          <w:rFonts w:ascii="Verdana" w:hAnsi="Verdana"/>
          <w:sz w:val="20"/>
          <w:u w:val="single"/>
        </w:rPr>
        <w:t>DRGs</w:t>
      </w:r>
      <w:r w:rsidRPr="00EB17AD">
        <w:rPr>
          <w:rFonts w:ascii="Verdana" w:hAnsi="Verdana"/>
          <w:sz w:val="20"/>
        </w:rPr>
        <w:t>:</w:t>
      </w:r>
    </w:p>
    <w:p w14:paraId="1D3ED1FB" w14:textId="77777777" w:rsidR="0051289E" w:rsidRPr="00EB17AD" w:rsidRDefault="0051289E" w:rsidP="0051289E">
      <w:pPr>
        <w:jc w:val="both"/>
        <w:rPr>
          <w:rFonts w:ascii="Verdana" w:hAnsi="Verdana"/>
          <w:sz w:val="20"/>
        </w:rPr>
      </w:pPr>
    </w:p>
    <w:p w14:paraId="0E0A5783" w14:textId="77777777" w:rsidR="0051289E" w:rsidRPr="00EB17AD" w:rsidRDefault="0051289E" w:rsidP="0051289E">
      <w:pPr>
        <w:ind w:left="360"/>
        <w:jc w:val="both"/>
        <w:rPr>
          <w:rFonts w:ascii="Verdana" w:hAnsi="Verdana"/>
          <w:sz w:val="20"/>
        </w:rPr>
      </w:pPr>
      <w:r w:rsidRPr="00EB17AD">
        <w:rPr>
          <w:rFonts w:ascii="Verdana" w:hAnsi="Verdana"/>
          <w:sz w:val="20"/>
        </w:rPr>
        <w:t>If BEDDAYS &gt; LST then</w:t>
      </w:r>
    </w:p>
    <w:p w14:paraId="3DCC0173" w14:textId="77777777" w:rsidR="0051289E" w:rsidRPr="00EB17AD" w:rsidRDefault="0051289E" w:rsidP="0051289E">
      <w:pPr>
        <w:ind w:left="360"/>
        <w:jc w:val="both"/>
        <w:rPr>
          <w:rFonts w:ascii="Verdana" w:hAnsi="Verdana"/>
          <w:sz w:val="20"/>
        </w:rPr>
      </w:pPr>
      <w:r w:rsidRPr="00EB17AD">
        <w:rPr>
          <w:rFonts w:ascii="Verdana" w:hAnsi="Verdana"/>
          <w:sz w:val="20"/>
        </w:rPr>
        <w:tab/>
      </w:r>
      <w:r w:rsidR="00D92244" w:rsidRPr="00EB17AD">
        <w:rPr>
          <w:rFonts w:ascii="Verdana" w:hAnsi="Verdana"/>
          <w:sz w:val="20"/>
        </w:rPr>
        <w:t>MSDRG</w:t>
      </w:r>
      <w:r w:rsidRPr="00EB17AD">
        <w:rPr>
          <w:rFonts w:ascii="Verdana" w:hAnsi="Verdana"/>
          <w:sz w:val="20"/>
        </w:rPr>
        <w:t>BASERWP = Weight</w:t>
      </w:r>
    </w:p>
    <w:p w14:paraId="56606FD8" w14:textId="77777777" w:rsidR="0051289E" w:rsidRPr="00EB17AD" w:rsidRDefault="0051289E" w:rsidP="0051289E">
      <w:pPr>
        <w:ind w:left="360"/>
        <w:jc w:val="both"/>
        <w:rPr>
          <w:rFonts w:ascii="Verdana" w:hAnsi="Verdana"/>
          <w:sz w:val="20"/>
        </w:rPr>
      </w:pPr>
      <w:r w:rsidRPr="00EB17AD">
        <w:rPr>
          <w:rFonts w:ascii="Verdana" w:hAnsi="Verdana"/>
          <w:sz w:val="20"/>
        </w:rPr>
        <w:tab/>
      </w:r>
      <w:r w:rsidR="00D92244" w:rsidRPr="00EB17AD">
        <w:rPr>
          <w:rFonts w:ascii="Verdana" w:hAnsi="Verdana"/>
          <w:sz w:val="20"/>
        </w:rPr>
        <w:t>MSDRG</w:t>
      </w:r>
      <w:r w:rsidRPr="00EB17AD">
        <w:rPr>
          <w:rFonts w:ascii="Verdana" w:hAnsi="Verdana"/>
          <w:sz w:val="20"/>
        </w:rPr>
        <w:t>OUTRWP = PERDIEM*0.33*(BEDDAYS – LST)</w:t>
      </w:r>
    </w:p>
    <w:p w14:paraId="4CAF8DDB" w14:textId="77777777" w:rsidR="0051289E" w:rsidRPr="00EB17AD" w:rsidRDefault="0051289E" w:rsidP="0051289E">
      <w:pPr>
        <w:ind w:left="360"/>
        <w:jc w:val="both"/>
        <w:rPr>
          <w:rFonts w:ascii="Verdana" w:hAnsi="Verdana"/>
          <w:sz w:val="20"/>
        </w:rPr>
      </w:pPr>
    </w:p>
    <w:p w14:paraId="05E1E2FA" w14:textId="77777777" w:rsidR="0051289E" w:rsidRPr="00EB17AD" w:rsidRDefault="0051289E" w:rsidP="0051289E">
      <w:pPr>
        <w:ind w:left="360"/>
        <w:jc w:val="both"/>
        <w:rPr>
          <w:rFonts w:ascii="Verdana" w:hAnsi="Verdana"/>
          <w:sz w:val="20"/>
        </w:rPr>
      </w:pPr>
      <w:r w:rsidRPr="00EB17AD">
        <w:rPr>
          <w:rFonts w:ascii="Verdana" w:hAnsi="Verdana"/>
          <w:sz w:val="20"/>
        </w:rPr>
        <w:t>If BEDDAYS &lt;= LST then</w:t>
      </w:r>
    </w:p>
    <w:p w14:paraId="45CD512F" w14:textId="77777777" w:rsidR="0051289E" w:rsidRPr="00EB17AD" w:rsidRDefault="0051289E" w:rsidP="0051289E">
      <w:pPr>
        <w:ind w:left="360"/>
        <w:jc w:val="both"/>
        <w:rPr>
          <w:rFonts w:ascii="Verdana" w:hAnsi="Verdana"/>
          <w:sz w:val="20"/>
        </w:rPr>
      </w:pPr>
      <w:r w:rsidRPr="00EB17AD">
        <w:rPr>
          <w:rFonts w:ascii="Verdana" w:hAnsi="Verdana"/>
          <w:sz w:val="20"/>
        </w:rPr>
        <w:tab/>
      </w:r>
      <w:r w:rsidR="00D92244" w:rsidRPr="00EB17AD">
        <w:rPr>
          <w:rFonts w:ascii="Verdana" w:hAnsi="Verdana"/>
          <w:sz w:val="20"/>
        </w:rPr>
        <w:t>MSDRG</w:t>
      </w:r>
      <w:r w:rsidRPr="00EB17AD">
        <w:rPr>
          <w:rFonts w:ascii="Verdana" w:hAnsi="Verdana"/>
          <w:sz w:val="20"/>
        </w:rPr>
        <w:t xml:space="preserve">BASERWP = </w:t>
      </w:r>
      <w:r w:rsidR="00D01A3B" w:rsidRPr="00EB17AD">
        <w:rPr>
          <w:rFonts w:ascii="Verdana" w:hAnsi="Verdana"/>
          <w:sz w:val="20"/>
        </w:rPr>
        <w:t>Weight</w:t>
      </w:r>
    </w:p>
    <w:p w14:paraId="70B05309" w14:textId="77777777" w:rsidR="00E21F92" w:rsidRPr="00EB17AD" w:rsidRDefault="0051289E" w:rsidP="00E21F92">
      <w:pPr>
        <w:ind w:left="360"/>
        <w:jc w:val="both"/>
        <w:rPr>
          <w:rFonts w:ascii="Verdana" w:hAnsi="Verdana"/>
          <w:sz w:val="20"/>
        </w:rPr>
      </w:pPr>
      <w:r w:rsidRPr="00EB17AD">
        <w:rPr>
          <w:rFonts w:ascii="Verdana" w:hAnsi="Verdana"/>
          <w:sz w:val="20"/>
        </w:rPr>
        <w:tab/>
      </w:r>
      <w:r w:rsidR="00D92244" w:rsidRPr="00EB17AD">
        <w:rPr>
          <w:rFonts w:ascii="Verdana" w:hAnsi="Verdana"/>
          <w:sz w:val="20"/>
        </w:rPr>
        <w:t>MSDRG</w:t>
      </w:r>
      <w:r w:rsidRPr="00EB17AD">
        <w:rPr>
          <w:rFonts w:ascii="Verdana" w:hAnsi="Verdana"/>
          <w:sz w:val="20"/>
        </w:rPr>
        <w:t xml:space="preserve">OUTRWP = </w:t>
      </w:r>
      <w:r w:rsidR="00D01A3B" w:rsidRPr="00EB17AD">
        <w:rPr>
          <w:rFonts w:ascii="Verdana" w:hAnsi="Verdana"/>
          <w:sz w:val="20"/>
        </w:rPr>
        <w:t>(Min(Weight, (2*PERDIEM)+(PERDIEM*(BEDDAYS-1))))</w:t>
      </w:r>
    </w:p>
    <w:p w14:paraId="376E6DBE" w14:textId="77777777" w:rsidR="00D01A3B" w:rsidRPr="00EB17AD" w:rsidRDefault="00D01A3B" w:rsidP="00E21F92">
      <w:pPr>
        <w:ind w:left="2790"/>
        <w:jc w:val="both"/>
        <w:rPr>
          <w:rFonts w:ascii="Verdana" w:hAnsi="Verdana"/>
          <w:sz w:val="20"/>
        </w:rPr>
      </w:pPr>
      <w:r w:rsidRPr="00EB17AD">
        <w:rPr>
          <w:rFonts w:ascii="Verdana" w:hAnsi="Verdana"/>
          <w:sz w:val="20"/>
        </w:rPr>
        <w:t>- Weight</w:t>
      </w:r>
    </w:p>
    <w:p w14:paraId="2274D40A" w14:textId="77777777" w:rsidR="0051289E" w:rsidRPr="00EB17AD" w:rsidRDefault="0051289E" w:rsidP="0051289E">
      <w:pPr>
        <w:jc w:val="both"/>
        <w:rPr>
          <w:rFonts w:ascii="Verdana" w:hAnsi="Verdana"/>
          <w:sz w:val="20"/>
        </w:rPr>
      </w:pPr>
    </w:p>
    <w:p w14:paraId="76F73814" w14:textId="77777777" w:rsidR="00C84958" w:rsidRPr="00EB17AD" w:rsidRDefault="00D92244" w:rsidP="005D4DB9">
      <w:pPr>
        <w:rPr>
          <w:rFonts w:ascii="Verdana" w:hAnsi="Verdana"/>
          <w:sz w:val="20"/>
        </w:rPr>
      </w:pPr>
      <w:r w:rsidRPr="00EB17AD">
        <w:rPr>
          <w:rFonts w:ascii="Verdana" w:hAnsi="Verdana"/>
          <w:sz w:val="20"/>
        </w:rPr>
        <w:t>MS-DRG Professional RWP (MSDRGPROFRWP) algorithm is still being define</w:t>
      </w:r>
      <w:r w:rsidR="00346491" w:rsidRPr="00EB17AD">
        <w:rPr>
          <w:rFonts w:ascii="Verdana" w:hAnsi="Verdana"/>
          <w:sz w:val="20"/>
        </w:rPr>
        <w:t>d. Set to 0 (zero)</w:t>
      </w:r>
      <w:r w:rsidRPr="00EB17AD">
        <w:rPr>
          <w:rFonts w:ascii="Verdana" w:hAnsi="Verdana"/>
          <w:sz w:val="20"/>
        </w:rPr>
        <w:t>.</w:t>
      </w:r>
      <w:r w:rsidR="008F477E" w:rsidRPr="00EB17AD">
        <w:rPr>
          <w:rFonts w:ascii="Verdana" w:hAnsi="Verdana"/>
          <w:sz w:val="20"/>
        </w:rPr>
        <w:t xml:space="preserve"> Set MS-DRG Full RWP (MSDRGFULLRWP) to zero until MSDRGPROFRWP derivation is finalized.</w:t>
      </w:r>
    </w:p>
    <w:p w14:paraId="052F5D2B" w14:textId="3E373905" w:rsidR="00C85F69" w:rsidRPr="00EB17AD" w:rsidRDefault="00C85F69">
      <w:pPr>
        <w:rPr>
          <w:rFonts w:ascii="Verdana" w:hAnsi="Verdana"/>
          <w:sz w:val="20"/>
        </w:rPr>
      </w:pPr>
      <w:r w:rsidRPr="00EB17AD">
        <w:rPr>
          <w:rFonts w:ascii="Verdana" w:hAnsi="Verdana"/>
          <w:sz w:val="20"/>
        </w:rPr>
        <w:br w:type="page"/>
      </w:r>
    </w:p>
    <w:p w14:paraId="67933F4B" w14:textId="6A47F106" w:rsidR="00E21F92" w:rsidRPr="00EB17AD" w:rsidRDefault="00C85F69" w:rsidP="00C85F69">
      <w:pPr>
        <w:jc w:val="center"/>
        <w:rPr>
          <w:rFonts w:ascii="Verdana" w:hAnsi="Verdana"/>
          <w:b/>
          <w:sz w:val="20"/>
        </w:rPr>
      </w:pPr>
      <w:r w:rsidRPr="00EB17AD">
        <w:rPr>
          <w:rFonts w:ascii="Verdana" w:hAnsi="Verdana"/>
          <w:b/>
          <w:sz w:val="20"/>
        </w:rPr>
        <w:lastRenderedPageBreak/>
        <w:t>Appendix H. AHRQ Low Birth Weight Quality Indicator</w:t>
      </w:r>
    </w:p>
    <w:p w14:paraId="710E3C44" w14:textId="77777777" w:rsidR="00C85F69" w:rsidRPr="00EB17AD" w:rsidRDefault="00C85F69" w:rsidP="005D4DB9">
      <w:pPr>
        <w:rPr>
          <w:rFonts w:ascii="Verdana" w:hAnsi="Verdana"/>
          <w:sz w:val="20"/>
        </w:rPr>
      </w:pPr>
    </w:p>
    <w:p w14:paraId="58FED92D" w14:textId="312C9FCF" w:rsidR="00C85F69" w:rsidRPr="00596169" w:rsidRDefault="00C85F69" w:rsidP="00C85F69">
      <w:pPr>
        <w:rPr>
          <w:rFonts w:ascii="Verdana" w:hAnsi="Verdana" w:cs="Tahoma"/>
          <w:sz w:val="20"/>
        </w:rPr>
      </w:pPr>
      <w:r w:rsidRPr="00EB17AD">
        <w:rPr>
          <w:rFonts w:ascii="Verdana" w:hAnsi="Verdana" w:cs="Tahoma"/>
          <w:sz w:val="20"/>
        </w:rPr>
        <w:t xml:space="preserve">The Low Birth Weight Quality Indicator is similar to the other AHRQ Quality Indicators, but its derivation is a bit more complex. First, if the discharge date is &lt; 10/1/15, and ICD-9-CM diagnosis codes are used, </w:t>
      </w:r>
      <w:r w:rsidRPr="00596169">
        <w:rPr>
          <w:rFonts w:ascii="Verdana" w:hAnsi="Verdana" w:cs="Tahoma"/>
          <w:sz w:val="20"/>
        </w:rPr>
        <w:t xml:space="preserve">substring all diagnoses to only the first 5 characters. The Low Birth Weight variable (albw) has </w:t>
      </w:r>
      <w:r w:rsidR="00C51B91" w:rsidRPr="00596169">
        <w:rPr>
          <w:rFonts w:ascii="Verdana" w:hAnsi="Verdana" w:cs="Tahoma"/>
          <w:sz w:val="20"/>
        </w:rPr>
        <w:t>four</w:t>
      </w:r>
      <w:r w:rsidRPr="00596169">
        <w:rPr>
          <w:rFonts w:ascii="Verdana" w:hAnsi="Verdana" w:cs="Tahoma"/>
          <w:sz w:val="20"/>
        </w:rPr>
        <w:t xml:space="preserve"> values:</w:t>
      </w:r>
    </w:p>
    <w:p w14:paraId="43DE84F1" w14:textId="77777777" w:rsidR="00C85F69" w:rsidRPr="00596169" w:rsidRDefault="00C85F69" w:rsidP="00C85F69">
      <w:pPr>
        <w:rPr>
          <w:rFonts w:ascii="Verdana" w:hAnsi="Verdana" w:cs="Tahoma"/>
          <w:sz w:val="20"/>
        </w:rPr>
      </w:pPr>
      <w:r w:rsidRPr="00596169">
        <w:rPr>
          <w:rFonts w:ascii="Verdana" w:hAnsi="Verdana" w:cs="Tahoma"/>
          <w:sz w:val="20"/>
        </w:rPr>
        <w:tab/>
        <w:t>0 = Non-newborn</w:t>
      </w:r>
    </w:p>
    <w:p w14:paraId="4A9EEA1E" w14:textId="77777777" w:rsidR="00C85F69" w:rsidRPr="00596169" w:rsidRDefault="00C85F69" w:rsidP="00C85F69">
      <w:pPr>
        <w:rPr>
          <w:rFonts w:ascii="Verdana" w:hAnsi="Verdana" w:cs="Tahoma"/>
          <w:sz w:val="20"/>
        </w:rPr>
      </w:pPr>
      <w:r w:rsidRPr="00596169">
        <w:rPr>
          <w:rFonts w:ascii="Verdana" w:hAnsi="Verdana" w:cs="Tahoma"/>
          <w:sz w:val="20"/>
        </w:rPr>
        <w:tab/>
        <w:t>1 = Low birth weight newborn</w:t>
      </w:r>
    </w:p>
    <w:p w14:paraId="4D884F33" w14:textId="77777777" w:rsidR="00C85F69" w:rsidRPr="00596169" w:rsidRDefault="00C85F69" w:rsidP="00C85F69">
      <w:pPr>
        <w:rPr>
          <w:rFonts w:ascii="Verdana" w:hAnsi="Verdana" w:cs="Tahoma"/>
          <w:sz w:val="20"/>
        </w:rPr>
      </w:pPr>
      <w:r w:rsidRPr="00596169">
        <w:rPr>
          <w:rFonts w:ascii="Verdana" w:hAnsi="Verdana" w:cs="Tahoma"/>
          <w:sz w:val="20"/>
        </w:rPr>
        <w:tab/>
        <w:t>2 = Non-low birth weight newborn</w:t>
      </w:r>
    </w:p>
    <w:p w14:paraId="2CC442E9" w14:textId="59B9FFDC" w:rsidR="00C51B91" w:rsidRPr="00EB17AD" w:rsidRDefault="00C51B91" w:rsidP="00C85F69">
      <w:pPr>
        <w:rPr>
          <w:rFonts w:ascii="Verdana" w:hAnsi="Verdana" w:cs="Tahoma"/>
          <w:sz w:val="20"/>
        </w:rPr>
      </w:pPr>
      <w:r w:rsidRPr="00596169">
        <w:rPr>
          <w:rFonts w:ascii="Verdana" w:hAnsi="Verdana" w:cs="Tahoma"/>
          <w:sz w:val="20"/>
        </w:rPr>
        <w:tab/>
        <w:t>N = Date of birth missing, not possible to calculate</w:t>
      </w:r>
    </w:p>
    <w:p w14:paraId="01532A41" w14:textId="77777777" w:rsidR="00C85F69" w:rsidRPr="00EB17AD" w:rsidRDefault="00C85F69" w:rsidP="00C85F69">
      <w:pPr>
        <w:rPr>
          <w:rFonts w:ascii="Verdana" w:hAnsi="Verdana" w:cs="Tahoma"/>
          <w:sz w:val="20"/>
        </w:rPr>
      </w:pPr>
    </w:p>
    <w:p w14:paraId="6E88A11B" w14:textId="32D3DFA4" w:rsidR="00C85F69" w:rsidRPr="00EB17AD" w:rsidRDefault="00C85F69" w:rsidP="00C85F69">
      <w:pPr>
        <w:rPr>
          <w:rFonts w:ascii="Verdana" w:hAnsi="Verdana" w:cs="Tahoma"/>
          <w:sz w:val="20"/>
        </w:rPr>
      </w:pPr>
      <w:r w:rsidRPr="00EB17AD">
        <w:rPr>
          <w:rFonts w:ascii="Verdana" w:hAnsi="Verdana" w:cs="Tahoma"/>
          <w:sz w:val="20"/>
        </w:rPr>
        <w:t>Use the following flow chart to assign the correct values based on the age, admission source, and diagnosis codes.</w:t>
      </w:r>
    </w:p>
    <w:p w14:paraId="0A996A12" w14:textId="77777777" w:rsidR="00C85F69" w:rsidRDefault="00C85F69" w:rsidP="00C85F69">
      <w:pPr>
        <w:rPr>
          <w:rFonts w:ascii="Verdana" w:hAnsi="Verdana" w:cs="Tahoma"/>
          <w:sz w:val="20"/>
        </w:rPr>
      </w:pPr>
    </w:p>
    <w:p w14:paraId="2711DE85" w14:textId="3C6C7AE8" w:rsidR="001326FC" w:rsidRDefault="00C51B91" w:rsidP="00C85F69">
      <w:pPr>
        <w:rPr>
          <w:rFonts w:ascii="Verdana" w:hAnsi="Verdana" w:cs="Tahoma"/>
          <w:sz w:val="20"/>
        </w:rPr>
      </w:pPr>
      <w:r w:rsidRPr="00C51B91">
        <w:rPr>
          <w:rFonts w:ascii="Verdana" w:hAnsi="Verdana" w:cs="Tahoma"/>
          <w:noProof/>
          <w:sz w:val="20"/>
        </w:rPr>
        <w:drawing>
          <wp:inline distT="0" distB="0" distL="0" distR="0" wp14:anchorId="0AECD151" wp14:editId="08C8958A">
            <wp:extent cx="5776111" cy="5728469"/>
            <wp:effectExtent l="0" t="0" r="0" b="5715"/>
            <wp:docPr id="3" name="Picture 3" descr="C:\Users\khutchin\AppData\Local\Microsoft\Windows\INetCache\Content.Outlook\QNFZAA5U\AHRQ LBW SIDR 202011.jpg" title="Flow Chart for Low Birth Weight Quality Indic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hutchin\AppData\Local\Microsoft\Windows\INetCache\Content.Outlook\QNFZAA5U\AHRQ LBW SIDR 20201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79473" cy="5731803"/>
                    </a:xfrm>
                    <a:prstGeom prst="rect">
                      <a:avLst/>
                    </a:prstGeom>
                    <a:noFill/>
                    <a:ln>
                      <a:noFill/>
                    </a:ln>
                  </pic:spPr>
                </pic:pic>
              </a:graphicData>
            </a:graphic>
          </wp:inline>
        </w:drawing>
      </w:r>
    </w:p>
    <w:p w14:paraId="28B3E6E8" w14:textId="77777777" w:rsidR="001326FC" w:rsidRDefault="001326FC">
      <w:pPr>
        <w:rPr>
          <w:rFonts w:ascii="Verdana" w:hAnsi="Verdana" w:cs="Tahoma"/>
          <w:sz w:val="20"/>
        </w:rPr>
      </w:pPr>
      <w:r>
        <w:rPr>
          <w:rFonts w:ascii="Verdana" w:hAnsi="Verdana" w:cs="Tahoma"/>
          <w:sz w:val="20"/>
        </w:rPr>
        <w:br w:type="page"/>
      </w:r>
    </w:p>
    <w:p w14:paraId="36CB9DAB" w14:textId="50D4EC7F" w:rsidR="00C51B91" w:rsidRPr="001326FC" w:rsidRDefault="001326FC" w:rsidP="001326FC">
      <w:pPr>
        <w:jc w:val="center"/>
        <w:rPr>
          <w:rFonts w:ascii="Verdana" w:hAnsi="Verdana" w:cs="Tahoma"/>
          <w:b/>
          <w:sz w:val="20"/>
        </w:rPr>
      </w:pPr>
      <w:r>
        <w:rPr>
          <w:rFonts w:ascii="Verdana" w:hAnsi="Verdana" w:cs="Tahoma"/>
          <w:b/>
          <w:sz w:val="20"/>
        </w:rPr>
        <w:lastRenderedPageBreak/>
        <w:t xml:space="preserve">Appendix I. </w:t>
      </w:r>
      <w:r w:rsidRPr="001326FC">
        <w:rPr>
          <w:rFonts w:ascii="Verdana" w:hAnsi="Verdana" w:cs="Tahoma"/>
          <w:b/>
          <w:sz w:val="20"/>
        </w:rPr>
        <w:t>Older Revision History Items</w:t>
      </w:r>
    </w:p>
    <w:p w14:paraId="487462D5" w14:textId="77777777" w:rsidR="001326FC" w:rsidRPr="00EB17AD" w:rsidRDefault="001326FC" w:rsidP="001326FC">
      <w:pPr>
        <w:jc w:val="center"/>
        <w:rPr>
          <w:rFonts w:ascii="Verdana" w:hAnsi="Verdana"/>
          <w:b/>
          <w:sz w:val="20"/>
        </w:rPr>
      </w:pPr>
    </w:p>
    <w:tbl>
      <w:tblPr>
        <w:tblStyle w:val="TableGridLight"/>
        <w:tblW w:w="10170" w:type="dxa"/>
        <w:tblInd w:w="-545" w:type="dxa"/>
        <w:tblLayout w:type="fixed"/>
        <w:tblLook w:val="0000" w:firstRow="0" w:lastRow="0" w:firstColumn="0" w:lastColumn="0" w:noHBand="0" w:noVBand="0"/>
        <w:tblCaption w:val="Revision History"/>
        <w:tblDescription w:val="List of changes per specification iteration."/>
      </w:tblPr>
      <w:tblGrid>
        <w:gridCol w:w="985"/>
        <w:gridCol w:w="1389"/>
        <w:gridCol w:w="1890"/>
        <w:gridCol w:w="1890"/>
        <w:gridCol w:w="4016"/>
      </w:tblGrid>
      <w:tr w:rsidR="001326FC" w:rsidRPr="00EB17AD" w14:paraId="01BBA1DF" w14:textId="77777777" w:rsidTr="001326FC">
        <w:trPr>
          <w:tblHeader/>
        </w:trPr>
        <w:tc>
          <w:tcPr>
            <w:tcW w:w="985" w:type="dxa"/>
            <w:shd w:val="clear" w:color="auto" w:fill="D9D9D9" w:themeFill="background1" w:themeFillShade="D9"/>
          </w:tcPr>
          <w:p w14:paraId="34005999" w14:textId="77777777" w:rsidR="001326FC" w:rsidRPr="00EB17AD" w:rsidRDefault="001326FC" w:rsidP="001326FC">
            <w:pPr>
              <w:rPr>
                <w:rFonts w:ascii="Verdana" w:hAnsi="Verdana"/>
                <w:b/>
                <w:sz w:val="18"/>
                <w:szCs w:val="18"/>
              </w:rPr>
            </w:pPr>
            <w:r w:rsidRPr="00EB17AD">
              <w:rPr>
                <w:rFonts w:ascii="Verdana" w:hAnsi="Verdana"/>
                <w:b/>
                <w:sz w:val="18"/>
                <w:szCs w:val="18"/>
              </w:rPr>
              <w:t>Version</w:t>
            </w:r>
          </w:p>
        </w:tc>
        <w:tc>
          <w:tcPr>
            <w:tcW w:w="1389" w:type="dxa"/>
            <w:shd w:val="clear" w:color="auto" w:fill="D9D9D9" w:themeFill="background1" w:themeFillShade="D9"/>
          </w:tcPr>
          <w:p w14:paraId="0C7A22B8" w14:textId="77777777" w:rsidR="001326FC" w:rsidRPr="00EB17AD" w:rsidRDefault="001326FC" w:rsidP="001326FC">
            <w:pPr>
              <w:rPr>
                <w:rFonts w:ascii="Verdana" w:hAnsi="Verdana"/>
                <w:b/>
                <w:sz w:val="18"/>
                <w:szCs w:val="18"/>
              </w:rPr>
            </w:pPr>
            <w:r w:rsidRPr="00EB17AD">
              <w:rPr>
                <w:rFonts w:ascii="Verdana" w:hAnsi="Verdana"/>
                <w:b/>
                <w:sz w:val="18"/>
                <w:szCs w:val="18"/>
              </w:rPr>
              <w:t xml:space="preserve">Date </w:t>
            </w:r>
          </w:p>
        </w:tc>
        <w:tc>
          <w:tcPr>
            <w:tcW w:w="1890" w:type="dxa"/>
            <w:shd w:val="clear" w:color="auto" w:fill="D9D9D9" w:themeFill="background1" w:themeFillShade="D9"/>
          </w:tcPr>
          <w:p w14:paraId="4492A20B" w14:textId="77777777" w:rsidR="001326FC" w:rsidRPr="00EB17AD" w:rsidRDefault="001326FC" w:rsidP="001326FC">
            <w:pPr>
              <w:rPr>
                <w:rFonts w:ascii="Verdana" w:hAnsi="Verdana"/>
                <w:b/>
                <w:sz w:val="18"/>
                <w:szCs w:val="18"/>
              </w:rPr>
            </w:pPr>
            <w:r w:rsidRPr="00EB17AD">
              <w:rPr>
                <w:rFonts w:ascii="Verdana" w:hAnsi="Verdana"/>
                <w:b/>
                <w:sz w:val="18"/>
                <w:szCs w:val="18"/>
              </w:rPr>
              <w:t>Originator</w:t>
            </w:r>
          </w:p>
        </w:tc>
        <w:tc>
          <w:tcPr>
            <w:tcW w:w="1890" w:type="dxa"/>
            <w:shd w:val="clear" w:color="auto" w:fill="D9D9D9" w:themeFill="background1" w:themeFillShade="D9"/>
          </w:tcPr>
          <w:p w14:paraId="485F587C" w14:textId="77777777" w:rsidR="001326FC" w:rsidRPr="00EB17AD" w:rsidRDefault="001326FC" w:rsidP="001326FC">
            <w:pPr>
              <w:rPr>
                <w:rFonts w:ascii="Verdana" w:hAnsi="Verdana"/>
                <w:b/>
                <w:sz w:val="18"/>
                <w:szCs w:val="18"/>
              </w:rPr>
            </w:pPr>
            <w:r w:rsidRPr="00EB17AD">
              <w:rPr>
                <w:rFonts w:ascii="Verdana" w:hAnsi="Verdana"/>
                <w:b/>
                <w:sz w:val="18"/>
                <w:szCs w:val="18"/>
              </w:rPr>
              <w:t>Para/Tbl/Fig</w:t>
            </w:r>
          </w:p>
        </w:tc>
        <w:tc>
          <w:tcPr>
            <w:tcW w:w="4016" w:type="dxa"/>
            <w:shd w:val="clear" w:color="auto" w:fill="D9D9D9" w:themeFill="background1" w:themeFillShade="D9"/>
          </w:tcPr>
          <w:p w14:paraId="0CD27ABF" w14:textId="77777777" w:rsidR="001326FC" w:rsidRPr="00EB17AD" w:rsidRDefault="001326FC" w:rsidP="001326FC">
            <w:pPr>
              <w:rPr>
                <w:rFonts w:ascii="Verdana" w:hAnsi="Verdana"/>
                <w:b/>
                <w:sz w:val="18"/>
                <w:szCs w:val="18"/>
              </w:rPr>
            </w:pPr>
            <w:r w:rsidRPr="00EB17AD">
              <w:rPr>
                <w:rFonts w:ascii="Verdana" w:hAnsi="Verdana"/>
                <w:b/>
                <w:sz w:val="18"/>
                <w:szCs w:val="18"/>
              </w:rPr>
              <w:t>Description of Change</w:t>
            </w:r>
          </w:p>
        </w:tc>
      </w:tr>
      <w:tr w:rsidR="001326FC" w:rsidRPr="00EB17AD" w14:paraId="701B3FC6" w14:textId="77777777" w:rsidTr="001326FC">
        <w:tc>
          <w:tcPr>
            <w:tcW w:w="985" w:type="dxa"/>
          </w:tcPr>
          <w:p w14:paraId="163D8922" w14:textId="77777777" w:rsidR="001326FC" w:rsidRPr="00EB17AD" w:rsidRDefault="001326FC" w:rsidP="001326FC">
            <w:pPr>
              <w:rPr>
                <w:rFonts w:ascii="Verdana" w:hAnsi="Verdana"/>
                <w:sz w:val="18"/>
                <w:szCs w:val="18"/>
              </w:rPr>
            </w:pPr>
            <w:r w:rsidRPr="00EB17AD">
              <w:rPr>
                <w:rFonts w:ascii="Verdana" w:hAnsi="Verdana"/>
                <w:sz w:val="18"/>
                <w:szCs w:val="18"/>
              </w:rPr>
              <w:t>1.03.00</w:t>
            </w:r>
          </w:p>
        </w:tc>
        <w:tc>
          <w:tcPr>
            <w:tcW w:w="1389" w:type="dxa"/>
          </w:tcPr>
          <w:p w14:paraId="51C29BC5" w14:textId="77777777" w:rsidR="001326FC" w:rsidRPr="00EB17AD" w:rsidRDefault="001326FC" w:rsidP="001326FC">
            <w:pPr>
              <w:rPr>
                <w:rFonts w:ascii="Verdana" w:hAnsi="Verdana"/>
                <w:sz w:val="18"/>
                <w:szCs w:val="18"/>
              </w:rPr>
            </w:pPr>
            <w:r w:rsidRPr="00EB17AD">
              <w:rPr>
                <w:rFonts w:ascii="Verdana" w:hAnsi="Verdana"/>
                <w:sz w:val="18"/>
                <w:szCs w:val="18"/>
              </w:rPr>
              <w:t>09/03/2009</w:t>
            </w:r>
          </w:p>
        </w:tc>
        <w:tc>
          <w:tcPr>
            <w:tcW w:w="1890" w:type="dxa"/>
          </w:tcPr>
          <w:p w14:paraId="31DEAACF" w14:textId="77777777" w:rsidR="001326FC" w:rsidRPr="00EB17AD" w:rsidRDefault="001326FC" w:rsidP="001326FC">
            <w:pPr>
              <w:rPr>
                <w:rFonts w:ascii="Verdana" w:hAnsi="Verdana"/>
                <w:sz w:val="18"/>
                <w:szCs w:val="18"/>
              </w:rPr>
            </w:pPr>
            <w:r w:rsidRPr="00EB17AD">
              <w:rPr>
                <w:rFonts w:ascii="Verdana" w:hAnsi="Verdana"/>
                <w:sz w:val="18"/>
                <w:szCs w:val="18"/>
              </w:rPr>
              <w:t>K. Hutchinson</w:t>
            </w:r>
          </w:p>
        </w:tc>
        <w:tc>
          <w:tcPr>
            <w:tcW w:w="1890" w:type="dxa"/>
          </w:tcPr>
          <w:p w14:paraId="464BA3A9" w14:textId="77777777" w:rsidR="001326FC" w:rsidRPr="00EB17AD" w:rsidRDefault="001326FC" w:rsidP="001326FC">
            <w:pPr>
              <w:numPr>
                <w:ilvl w:val="0"/>
                <w:numId w:val="20"/>
              </w:numPr>
              <w:tabs>
                <w:tab w:val="clear" w:pos="720"/>
                <w:tab w:val="num" w:pos="190"/>
              </w:tabs>
              <w:ind w:left="190" w:hanging="180"/>
              <w:rPr>
                <w:rFonts w:ascii="Verdana" w:hAnsi="Verdana"/>
                <w:sz w:val="18"/>
                <w:szCs w:val="18"/>
              </w:rPr>
            </w:pPr>
            <w:r w:rsidRPr="00EB17AD">
              <w:rPr>
                <w:rFonts w:ascii="Verdana" w:hAnsi="Verdana"/>
                <w:sz w:val="18"/>
                <w:szCs w:val="18"/>
              </w:rPr>
              <w:t>Appendices C &amp; F</w:t>
            </w:r>
          </w:p>
          <w:p w14:paraId="5ED269C7" w14:textId="77777777" w:rsidR="001326FC" w:rsidRPr="00EB17AD" w:rsidRDefault="001326FC" w:rsidP="001326FC">
            <w:pPr>
              <w:numPr>
                <w:ilvl w:val="0"/>
                <w:numId w:val="20"/>
              </w:numPr>
              <w:tabs>
                <w:tab w:val="clear" w:pos="720"/>
                <w:tab w:val="num" w:pos="190"/>
              </w:tabs>
              <w:ind w:left="190" w:hanging="180"/>
              <w:rPr>
                <w:rFonts w:ascii="Verdana" w:hAnsi="Verdana"/>
                <w:sz w:val="18"/>
                <w:szCs w:val="18"/>
              </w:rPr>
            </w:pPr>
            <w:r w:rsidRPr="00EB17AD">
              <w:rPr>
                <w:rFonts w:ascii="Verdana" w:hAnsi="Verdana"/>
                <w:sz w:val="18"/>
                <w:szCs w:val="18"/>
              </w:rPr>
              <w:t>Entire document</w:t>
            </w:r>
          </w:p>
        </w:tc>
        <w:tc>
          <w:tcPr>
            <w:tcW w:w="4016" w:type="dxa"/>
          </w:tcPr>
          <w:p w14:paraId="4930D9E6" w14:textId="77777777" w:rsidR="001326FC" w:rsidRPr="00EB17AD" w:rsidRDefault="001326FC" w:rsidP="001326FC">
            <w:pPr>
              <w:numPr>
                <w:ilvl w:val="0"/>
                <w:numId w:val="19"/>
              </w:numPr>
              <w:tabs>
                <w:tab w:val="num" w:pos="190"/>
              </w:tabs>
              <w:ind w:left="190" w:hanging="180"/>
              <w:rPr>
                <w:rFonts w:ascii="Verdana" w:hAnsi="Verdana"/>
                <w:sz w:val="18"/>
                <w:szCs w:val="18"/>
              </w:rPr>
            </w:pPr>
            <w:r w:rsidRPr="00EB17AD">
              <w:rPr>
                <w:rFonts w:ascii="Verdana" w:hAnsi="Verdana"/>
                <w:sz w:val="18"/>
                <w:szCs w:val="18"/>
              </w:rPr>
              <w:t>Modified the DRG and MS-DRG grouper input and output layouts.</w:t>
            </w:r>
          </w:p>
          <w:p w14:paraId="722427E4" w14:textId="77777777" w:rsidR="001326FC" w:rsidRPr="00EB17AD" w:rsidRDefault="001326FC" w:rsidP="001326FC">
            <w:pPr>
              <w:numPr>
                <w:ilvl w:val="0"/>
                <w:numId w:val="19"/>
              </w:numPr>
              <w:tabs>
                <w:tab w:val="num" w:pos="190"/>
              </w:tabs>
              <w:ind w:left="190" w:hanging="180"/>
              <w:rPr>
                <w:rFonts w:ascii="Verdana" w:hAnsi="Verdana"/>
                <w:sz w:val="18"/>
                <w:szCs w:val="18"/>
              </w:rPr>
            </w:pPr>
            <w:r w:rsidRPr="00EB17AD">
              <w:rPr>
                <w:rFonts w:ascii="Verdana" w:hAnsi="Verdana"/>
                <w:sz w:val="18"/>
                <w:szCs w:val="18"/>
              </w:rPr>
              <w:t>Changed EI/DS references to DHSS.</w:t>
            </w:r>
          </w:p>
        </w:tc>
      </w:tr>
      <w:tr w:rsidR="001326FC" w:rsidRPr="00EB17AD" w14:paraId="0F743245" w14:textId="77777777" w:rsidTr="001326FC">
        <w:tc>
          <w:tcPr>
            <w:tcW w:w="985" w:type="dxa"/>
          </w:tcPr>
          <w:p w14:paraId="606A8923" w14:textId="77777777" w:rsidR="001326FC" w:rsidRPr="00EB17AD" w:rsidRDefault="001326FC" w:rsidP="001326FC">
            <w:pPr>
              <w:rPr>
                <w:rFonts w:ascii="Verdana" w:hAnsi="Verdana"/>
                <w:sz w:val="18"/>
                <w:szCs w:val="18"/>
              </w:rPr>
            </w:pPr>
            <w:r w:rsidRPr="00EB17AD">
              <w:rPr>
                <w:rFonts w:ascii="Verdana" w:hAnsi="Verdana"/>
                <w:sz w:val="18"/>
                <w:szCs w:val="18"/>
              </w:rPr>
              <w:t>1.03.01</w:t>
            </w:r>
          </w:p>
        </w:tc>
        <w:tc>
          <w:tcPr>
            <w:tcW w:w="1389" w:type="dxa"/>
          </w:tcPr>
          <w:p w14:paraId="721BE771" w14:textId="77777777" w:rsidR="001326FC" w:rsidRPr="00EB17AD" w:rsidRDefault="001326FC" w:rsidP="001326FC">
            <w:pPr>
              <w:rPr>
                <w:rFonts w:ascii="Verdana" w:hAnsi="Verdana"/>
                <w:sz w:val="18"/>
                <w:szCs w:val="18"/>
              </w:rPr>
            </w:pPr>
            <w:r w:rsidRPr="00EB17AD">
              <w:rPr>
                <w:rFonts w:ascii="Verdana" w:hAnsi="Verdana"/>
                <w:sz w:val="18"/>
                <w:szCs w:val="18"/>
              </w:rPr>
              <w:t>09/09/2009</w:t>
            </w:r>
          </w:p>
        </w:tc>
        <w:tc>
          <w:tcPr>
            <w:tcW w:w="1890" w:type="dxa"/>
          </w:tcPr>
          <w:p w14:paraId="338AD130" w14:textId="77777777" w:rsidR="001326FC" w:rsidRPr="00EB17AD" w:rsidRDefault="001326FC" w:rsidP="001326FC">
            <w:pPr>
              <w:rPr>
                <w:rFonts w:ascii="Verdana" w:hAnsi="Verdana"/>
                <w:sz w:val="18"/>
                <w:szCs w:val="18"/>
              </w:rPr>
            </w:pPr>
            <w:r w:rsidRPr="00EB17AD">
              <w:rPr>
                <w:rFonts w:ascii="Verdana" w:hAnsi="Verdana"/>
                <w:sz w:val="18"/>
                <w:szCs w:val="18"/>
              </w:rPr>
              <w:t>K. Hutchinson</w:t>
            </w:r>
          </w:p>
        </w:tc>
        <w:tc>
          <w:tcPr>
            <w:tcW w:w="1890" w:type="dxa"/>
          </w:tcPr>
          <w:p w14:paraId="6F87F115" w14:textId="77777777" w:rsidR="001326FC" w:rsidRPr="00EB17AD" w:rsidRDefault="001326FC" w:rsidP="001326FC">
            <w:pPr>
              <w:numPr>
                <w:ilvl w:val="0"/>
                <w:numId w:val="20"/>
              </w:numPr>
              <w:tabs>
                <w:tab w:val="clear" w:pos="720"/>
                <w:tab w:val="num" w:pos="190"/>
              </w:tabs>
              <w:ind w:left="190" w:hanging="180"/>
              <w:rPr>
                <w:rFonts w:ascii="Verdana" w:hAnsi="Verdana"/>
                <w:sz w:val="18"/>
                <w:szCs w:val="18"/>
              </w:rPr>
            </w:pPr>
            <w:r w:rsidRPr="00EB17AD">
              <w:rPr>
                <w:rFonts w:ascii="Verdana" w:hAnsi="Verdana"/>
                <w:sz w:val="18"/>
                <w:szCs w:val="18"/>
              </w:rPr>
              <w:t>Appendices C &amp; F</w:t>
            </w:r>
          </w:p>
        </w:tc>
        <w:tc>
          <w:tcPr>
            <w:tcW w:w="4016" w:type="dxa"/>
          </w:tcPr>
          <w:p w14:paraId="4D3899E1" w14:textId="77777777" w:rsidR="001326FC" w:rsidRPr="00EB17AD" w:rsidRDefault="001326FC" w:rsidP="001326FC">
            <w:pPr>
              <w:numPr>
                <w:ilvl w:val="0"/>
                <w:numId w:val="19"/>
              </w:numPr>
              <w:tabs>
                <w:tab w:val="num" w:pos="190"/>
              </w:tabs>
              <w:ind w:left="190" w:hanging="180"/>
              <w:rPr>
                <w:rFonts w:ascii="Verdana" w:hAnsi="Verdana"/>
                <w:sz w:val="18"/>
                <w:szCs w:val="18"/>
              </w:rPr>
            </w:pPr>
            <w:r w:rsidRPr="00EB17AD">
              <w:rPr>
                <w:rFonts w:ascii="Verdana" w:hAnsi="Verdana"/>
                <w:sz w:val="18"/>
                <w:szCs w:val="18"/>
              </w:rPr>
              <w:t>Pages 56 and 73, corrected KEEP statement to reference RECDISP instead of DSTAT (for consistency)</w:t>
            </w:r>
          </w:p>
        </w:tc>
      </w:tr>
      <w:tr w:rsidR="001326FC" w:rsidRPr="00EB17AD" w14:paraId="0C587500" w14:textId="77777777" w:rsidTr="001326FC">
        <w:tc>
          <w:tcPr>
            <w:tcW w:w="985" w:type="dxa"/>
          </w:tcPr>
          <w:p w14:paraId="77B93942" w14:textId="77777777" w:rsidR="001326FC" w:rsidRPr="00EB17AD" w:rsidRDefault="001326FC" w:rsidP="001326FC">
            <w:pPr>
              <w:rPr>
                <w:rFonts w:ascii="Verdana" w:hAnsi="Verdana"/>
                <w:sz w:val="18"/>
                <w:szCs w:val="18"/>
              </w:rPr>
            </w:pPr>
            <w:r w:rsidRPr="00EB17AD">
              <w:rPr>
                <w:rFonts w:ascii="Verdana" w:hAnsi="Verdana"/>
                <w:sz w:val="18"/>
                <w:szCs w:val="18"/>
              </w:rPr>
              <w:t>1.04.00</w:t>
            </w:r>
          </w:p>
        </w:tc>
        <w:tc>
          <w:tcPr>
            <w:tcW w:w="1389" w:type="dxa"/>
          </w:tcPr>
          <w:p w14:paraId="17D6A206" w14:textId="77777777" w:rsidR="001326FC" w:rsidRPr="00EB17AD" w:rsidRDefault="001326FC" w:rsidP="001326FC">
            <w:pPr>
              <w:rPr>
                <w:rFonts w:ascii="Verdana" w:hAnsi="Verdana"/>
                <w:sz w:val="18"/>
                <w:szCs w:val="18"/>
              </w:rPr>
            </w:pPr>
            <w:r w:rsidRPr="00EB17AD">
              <w:rPr>
                <w:rFonts w:ascii="Verdana" w:hAnsi="Verdana"/>
                <w:sz w:val="18"/>
                <w:szCs w:val="18"/>
              </w:rPr>
              <w:t>10/01/2009</w:t>
            </w:r>
          </w:p>
        </w:tc>
        <w:tc>
          <w:tcPr>
            <w:tcW w:w="1890" w:type="dxa"/>
          </w:tcPr>
          <w:p w14:paraId="20127C33" w14:textId="77777777" w:rsidR="001326FC" w:rsidRPr="00EB17AD" w:rsidRDefault="001326FC" w:rsidP="001326FC">
            <w:pPr>
              <w:rPr>
                <w:rFonts w:ascii="Verdana" w:hAnsi="Verdana"/>
                <w:sz w:val="18"/>
                <w:szCs w:val="18"/>
              </w:rPr>
            </w:pPr>
            <w:r w:rsidRPr="00EB17AD">
              <w:rPr>
                <w:rFonts w:ascii="Verdana" w:hAnsi="Verdana"/>
                <w:sz w:val="18"/>
                <w:szCs w:val="18"/>
              </w:rPr>
              <w:t>K. Hutchinson</w:t>
            </w:r>
          </w:p>
        </w:tc>
        <w:tc>
          <w:tcPr>
            <w:tcW w:w="1890" w:type="dxa"/>
          </w:tcPr>
          <w:p w14:paraId="003376F7" w14:textId="77777777" w:rsidR="001326FC" w:rsidRPr="00EB17AD" w:rsidRDefault="001326FC" w:rsidP="001326FC">
            <w:pPr>
              <w:numPr>
                <w:ilvl w:val="0"/>
                <w:numId w:val="20"/>
              </w:numPr>
              <w:tabs>
                <w:tab w:val="clear" w:pos="720"/>
                <w:tab w:val="num" w:pos="190"/>
              </w:tabs>
              <w:ind w:left="190" w:hanging="180"/>
              <w:rPr>
                <w:rFonts w:ascii="Verdana" w:hAnsi="Verdana"/>
                <w:sz w:val="18"/>
                <w:szCs w:val="18"/>
              </w:rPr>
            </w:pPr>
            <w:r w:rsidRPr="00EB17AD">
              <w:rPr>
                <w:rFonts w:ascii="Verdana" w:hAnsi="Verdana"/>
                <w:sz w:val="18"/>
                <w:szCs w:val="18"/>
              </w:rPr>
              <w:t>Appendix F</w:t>
            </w:r>
          </w:p>
        </w:tc>
        <w:tc>
          <w:tcPr>
            <w:tcW w:w="4016" w:type="dxa"/>
          </w:tcPr>
          <w:p w14:paraId="51678B51" w14:textId="77777777" w:rsidR="001326FC" w:rsidRPr="00EB17AD" w:rsidRDefault="001326FC" w:rsidP="001326FC">
            <w:pPr>
              <w:numPr>
                <w:ilvl w:val="0"/>
                <w:numId w:val="19"/>
              </w:numPr>
              <w:tabs>
                <w:tab w:val="num" w:pos="190"/>
              </w:tabs>
              <w:ind w:left="190" w:hanging="180"/>
              <w:rPr>
                <w:rFonts w:ascii="Verdana" w:hAnsi="Verdana"/>
                <w:sz w:val="18"/>
                <w:szCs w:val="18"/>
              </w:rPr>
            </w:pPr>
            <w:r w:rsidRPr="00EB17AD">
              <w:rPr>
                <w:rFonts w:ascii="Verdana" w:hAnsi="Verdana"/>
                <w:sz w:val="18"/>
                <w:szCs w:val="18"/>
              </w:rPr>
              <w:t>Added Version 27 (FY10) diagnosis and procedure code mapping</w:t>
            </w:r>
          </w:p>
        </w:tc>
      </w:tr>
      <w:tr w:rsidR="001326FC" w:rsidRPr="00EB17AD" w14:paraId="5ABCEA09" w14:textId="77777777" w:rsidTr="001326FC">
        <w:tc>
          <w:tcPr>
            <w:tcW w:w="985" w:type="dxa"/>
          </w:tcPr>
          <w:p w14:paraId="388D494E" w14:textId="77777777" w:rsidR="001326FC" w:rsidRPr="00EB17AD" w:rsidRDefault="001326FC" w:rsidP="001326FC">
            <w:pPr>
              <w:rPr>
                <w:rFonts w:ascii="Verdana" w:hAnsi="Verdana"/>
                <w:sz w:val="18"/>
                <w:szCs w:val="18"/>
              </w:rPr>
            </w:pPr>
            <w:r w:rsidRPr="00EB17AD">
              <w:rPr>
                <w:rFonts w:ascii="Verdana" w:hAnsi="Verdana"/>
                <w:sz w:val="18"/>
                <w:szCs w:val="18"/>
              </w:rPr>
              <w:t>1.05.00</w:t>
            </w:r>
          </w:p>
        </w:tc>
        <w:tc>
          <w:tcPr>
            <w:tcW w:w="1389" w:type="dxa"/>
          </w:tcPr>
          <w:p w14:paraId="1F421A0B" w14:textId="77777777" w:rsidR="001326FC" w:rsidRPr="00EB17AD" w:rsidRDefault="001326FC" w:rsidP="001326FC">
            <w:pPr>
              <w:rPr>
                <w:rFonts w:ascii="Verdana" w:hAnsi="Verdana"/>
                <w:sz w:val="18"/>
                <w:szCs w:val="18"/>
              </w:rPr>
            </w:pPr>
            <w:r w:rsidRPr="00EB17AD">
              <w:rPr>
                <w:rFonts w:ascii="Verdana" w:hAnsi="Verdana"/>
                <w:sz w:val="18"/>
                <w:szCs w:val="18"/>
              </w:rPr>
              <w:t>10/23/2009</w:t>
            </w:r>
          </w:p>
        </w:tc>
        <w:tc>
          <w:tcPr>
            <w:tcW w:w="1890" w:type="dxa"/>
          </w:tcPr>
          <w:p w14:paraId="45EDD044" w14:textId="77777777" w:rsidR="001326FC" w:rsidRPr="00EB17AD" w:rsidRDefault="001326FC" w:rsidP="001326FC">
            <w:pPr>
              <w:rPr>
                <w:rFonts w:ascii="Verdana" w:hAnsi="Verdana"/>
                <w:sz w:val="18"/>
                <w:szCs w:val="18"/>
              </w:rPr>
            </w:pPr>
            <w:r w:rsidRPr="00EB17AD">
              <w:rPr>
                <w:rFonts w:ascii="Verdana" w:hAnsi="Verdana"/>
                <w:sz w:val="18"/>
                <w:szCs w:val="18"/>
              </w:rPr>
              <w:t>K. Hutchinson</w:t>
            </w:r>
          </w:p>
        </w:tc>
        <w:tc>
          <w:tcPr>
            <w:tcW w:w="1890" w:type="dxa"/>
          </w:tcPr>
          <w:p w14:paraId="4F5BAA5A" w14:textId="77777777" w:rsidR="001326FC" w:rsidRPr="00EB17AD" w:rsidRDefault="001326FC" w:rsidP="001326FC">
            <w:pPr>
              <w:numPr>
                <w:ilvl w:val="0"/>
                <w:numId w:val="20"/>
              </w:numPr>
              <w:tabs>
                <w:tab w:val="clear" w:pos="720"/>
                <w:tab w:val="num" w:pos="190"/>
              </w:tabs>
              <w:ind w:left="190" w:hanging="180"/>
              <w:rPr>
                <w:rFonts w:ascii="Verdana" w:hAnsi="Verdana"/>
                <w:sz w:val="18"/>
                <w:szCs w:val="18"/>
              </w:rPr>
            </w:pPr>
            <w:r w:rsidRPr="00EB17AD">
              <w:rPr>
                <w:rFonts w:ascii="Verdana" w:hAnsi="Verdana"/>
                <w:sz w:val="18"/>
                <w:szCs w:val="18"/>
              </w:rPr>
              <w:t>Appendix C</w:t>
            </w:r>
          </w:p>
          <w:p w14:paraId="0AA31CE2" w14:textId="77777777" w:rsidR="001326FC" w:rsidRPr="00EB17AD" w:rsidRDefault="001326FC" w:rsidP="001326FC">
            <w:pPr>
              <w:numPr>
                <w:ilvl w:val="0"/>
                <w:numId w:val="20"/>
              </w:numPr>
              <w:tabs>
                <w:tab w:val="clear" w:pos="720"/>
                <w:tab w:val="num" w:pos="190"/>
              </w:tabs>
              <w:ind w:left="190" w:hanging="180"/>
              <w:rPr>
                <w:rFonts w:ascii="Verdana" w:hAnsi="Verdana"/>
                <w:sz w:val="18"/>
                <w:szCs w:val="18"/>
              </w:rPr>
            </w:pPr>
            <w:r w:rsidRPr="00EB17AD">
              <w:rPr>
                <w:rFonts w:ascii="Verdana" w:hAnsi="Verdana"/>
                <w:sz w:val="18"/>
                <w:szCs w:val="18"/>
              </w:rPr>
              <w:t>Appendix C &amp; F</w:t>
            </w:r>
          </w:p>
        </w:tc>
        <w:tc>
          <w:tcPr>
            <w:tcW w:w="4016" w:type="dxa"/>
          </w:tcPr>
          <w:p w14:paraId="2E97C9F1" w14:textId="77777777" w:rsidR="001326FC" w:rsidRPr="00EB17AD" w:rsidRDefault="001326FC" w:rsidP="001326FC">
            <w:pPr>
              <w:numPr>
                <w:ilvl w:val="0"/>
                <w:numId w:val="19"/>
              </w:numPr>
              <w:tabs>
                <w:tab w:val="num" w:pos="190"/>
              </w:tabs>
              <w:ind w:left="190" w:hanging="180"/>
              <w:rPr>
                <w:rFonts w:ascii="Verdana" w:hAnsi="Verdana"/>
                <w:sz w:val="18"/>
                <w:szCs w:val="18"/>
              </w:rPr>
            </w:pPr>
            <w:r w:rsidRPr="00EB17AD">
              <w:rPr>
                <w:rFonts w:ascii="Verdana" w:hAnsi="Verdana"/>
                <w:sz w:val="18"/>
                <w:szCs w:val="18"/>
              </w:rPr>
              <w:t>Added backward mapping of new FY10 diagnosis codes to FY08 for DRG grouping</w:t>
            </w:r>
          </w:p>
          <w:p w14:paraId="102AF31A" w14:textId="77777777" w:rsidR="001326FC" w:rsidRPr="00EB17AD" w:rsidRDefault="001326FC" w:rsidP="001326FC">
            <w:pPr>
              <w:numPr>
                <w:ilvl w:val="0"/>
                <w:numId w:val="19"/>
              </w:numPr>
              <w:tabs>
                <w:tab w:val="num" w:pos="190"/>
              </w:tabs>
              <w:ind w:left="190" w:hanging="180"/>
              <w:rPr>
                <w:rFonts w:ascii="Verdana" w:hAnsi="Verdana"/>
                <w:sz w:val="18"/>
                <w:szCs w:val="18"/>
              </w:rPr>
            </w:pPr>
            <w:r w:rsidRPr="00EB17AD">
              <w:rPr>
                <w:rFonts w:ascii="Verdana" w:hAnsi="Verdana"/>
                <w:sz w:val="18"/>
                <w:szCs w:val="18"/>
              </w:rPr>
              <w:t>Added code to disable the Hospital Acquired Condition (HAC)/Present on Admission (POA) switch for grouping</w:t>
            </w:r>
          </w:p>
        </w:tc>
      </w:tr>
      <w:tr w:rsidR="001326FC" w:rsidRPr="00EB17AD" w14:paraId="4BC1FB25" w14:textId="77777777" w:rsidTr="001326FC">
        <w:tc>
          <w:tcPr>
            <w:tcW w:w="985" w:type="dxa"/>
          </w:tcPr>
          <w:p w14:paraId="1C6B40F3" w14:textId="77777777" w:rsidR="001326FC" w:rsidRPr="00EB17AD" w:rsidRDefault="001326FC" w:rsidP="001326FC">
            <w:pPr>
              <w:rPr>
                <w:rFonts w:ascii="Verdana" w:hAnsi="Verdana"/>
                <w:sz w:val="18"/>
                <w:szCs w:val="18"/>
              </w:rPr>
            </w:pPr>
            <w:r w:rsidRPr="00EB17AD">
              <w:rPr>
                <w:rFonts w:ascii="Verdana" w:hAnsi="Verdana"/>
                <w:sz w:val="18"/>
                <w:szCs w:val="18"/>
              </w:rPr>
              <w:t>1.05.01</w:t>
            </w:r>
          </w:p>
        </w:tc>
        <w:tc>
          <w:tcPr>
            <w:tcW w:w="1389" w:type="dxa"/>
          </w:tcPr>
          <w:p w14:paraId="59A77069" w14:textId="77777777" w:rsidR="001326FC" w:rsidRPr="00EB17AD" w:rsidRDefault="001326FC" w:rsidP="001326FC">
            <w:pPr>
              <w:rPr>
                <w:rFonts w:ascii="Verdana" w:hAnsi="Verdana"/>
                <w:sz w:val="18"/>
                <w:szCs w:val="18"/>
              </w:rPr>
            </w:pPr>
            <w:r w:rsidRPr="00EB17AD">
              <w:rPr>
                <w:rFonts w:ascii="Verdana" w:hAnsi="Verdana"/>
                <w:sz w:val="18"/>
                <w:szCs w:val="18"/>
              </w:rPr>
              <w:t>10/29/2009</w:t>
            </w:r>
          </w:p>
        </w:tc>
        <w:tc>
          <w:tcPr>
            <w:tcW w:w="1890" w:type="dxa"/>
          </w:tcPr>
          <w:p w14:paraId="07904696" w14:textId="77777777" w:rsidR="001326FC" w:rsidRPr="00EB17AD" w:rsidRDefault="001326FC" w:rsidP="001326FC">
            <w:pPr>
              <w:rPr>
                <w:rFonts w:ascii="Verdana" w:hAnsi="Verdana"/>
                <w:sz w:val="18"/>
                <w:szCs w:val="18"/>
              </w:rPr>
            </w:pPr>
            <w:r w:rsidRPr="00EB17AD">
              <w:rPr>
                <w:rFonts w:ascii="Verdana" w:hAnsi="Verdana"/>
                <w:sz w:val="18"/>
                <w:szCs w:val="18"/>
              </w:rPr>
              <w:t>K. Hutchinson</w:t>
            </w:r>
          </w:p>
        </w:tc>
        <w:tc>
          <w:tcPr>
            <w:tcW w:w="1890" w:type="dxa"/>
          </w:tcPr>
          <w:p w14:paraId="44F0A52F" w14:textId="77777777" w:rsidR="001326FC" w:rsidRPr="00EB17AD" w:rsidRDefault="001326FC" w:rsidP="001326FC">
            <w:pPr>
              <w:numPr>
                <w:ilvl w:val="0"/>
                <w:numId w:val="20"/>
              </w:numPr>
              <w:tabs>
                <w:tab w:val="clear" w:pos="720"/>
                <w:tab w:val="num" w:pos="190"/>
              </w:tabs>
              <w:ind w:left="190" w:hanging="180"/>
              <w:rPr>
                <w:rFonts w:ascii="Verdana" w:hAnsi="Verdana"/>
                <w:sz w:val="18"/>
                <w:szCs w:val="18"/>
              </w:rPr>
            </w:pPr>
            <w:r w:rsidRPr="00EB17AD">
              <w:rPr>
                <w:rFonts w:ascii="Verdana" w:hAnsi="Verdana"/>
                <w:sz w:val="18"/>
                <w:szCs w:val="18"/>
              </w:rPr>
              <w:t>Appendix C</w:t>
            </w:r>
          </w:p>
        </w:tc>
        <w:tc>
          <w:tcPr>
            <w:tcW w:w="4016" w:type="dxa"/>
          </w:tcPr>
          <w:p w14:paraId="5EFDDADB" w14:textId="77777777" w:rsidR="001326FC" w:rsidRPr="00EB17AD" w:rsidRDefault="001326FC" w:rsidP="001326FC">
            <w:pPr>
              <w:numPr>
                <w:ilvl w:val="0"/>
                <w:numId w:val="19"/>
              </w:numPr>
              <w:tabs>
                <w:tab w:val="num" w:pos="190"/>
              </w:tabs>
              <w:ind w:left="190" w:hanging="180"/>
              <w:rPr>
                <w:rFonts w:ascii="Verdana" w:hAnsi="Verdana"/>
                <w:sz w:val="18"/>
                <w:szCs w:val="18"/>
              </w:rPr>
            </w:pPr>
            <w:r w:rsidRPr="00EB17AD">
              <w:rPr>
                <w:rFonts w:ascii="Verdana" w:hAnsi="Verdana"/>
                <w:sz w:val="18"/>
                <w:szCs w:val="18"/>
              </w:rPr>
              <w:t>Corrected diagnosis mapping of E8367 to E8362</w:t>
            </w:r>
          </w:p>
        </w:tc>
      </w:tr>
      <w:tr w:rsidR="001326FC" w:rsidRPr="00EB17AD" w14:paraId="496924EE" w14:textId="77777777" w:rsidTr="001326FC">
        <w:tc>
          <w:tcPr>
            <w:tcW w:w="985" w:type="dxa"/>
          </w:tcPr>
          <w:p w14:paraId="6BCC9062" w14:textId="77777777" w:rsidR="001326FC" w:rsidRPr="00EB17AD" w:rsidRDefault="001326FC" w:rsidP="001326FC">
            <w:pPr>
              <w:rPr>
                <w:rFonts w:ascii="Verdana" w:hAnsi="Verdana"/>
                <w:sz w:val="18"/>
                <w:szCs w:val="18"/>
              </w:rPr>
            </w:pPr>
            <w:r w:rsidRPr="00EB17AD">
              <w:rPr>
                <w:rFonts w:ascii="Verdana" w:hAnsi="Verdana"/>
                <w:sz w:val="18"/>
                <w:szCs w:val="18"/>
              </w:rPr>
              <w:t>1.05.02</w:t>
            </w:r>
          </w:p>
        </w:tc>
        <w:tc>
          <w:tcPr>
            <w:tcW w:w="1389" w:type="dxa"/>
          </w:tcPr>
          <w:p w14:paraId="21CBE68E" w14:textId="77777777" w:rsidR="001326FC" w:rsidRPr="00EB17AD" w:rsidRDefault="001326FC" w:rsidP="001326FC">
            <w:pPr>
              <w:rPr>
                <w:rFonts w:ascii="Verdana" w:hAnsi="Verdana"/>
                <w:sz w:val="18"/>
                <w:szCs w:val="18"/>
              </w:rPr>
            </w:pPr>
            <w:r w:rsidRPr="00EB17AD">
              <w:rPr>
                <w:rFonts w:ascii="Verdana" w:hAnsi="Verdana"/>
                <w:sz w:val="18"/>
                <w:szCs w:val="18"/>
              </w:rPr>
              <w:t>02/05/2010</w:t>
            </w:r>
          </w:p>
        </w:tc>
        <w:tc>
          <w:tcPr>
            <w:tcW w:w="1890" w:type="dxa"/>
          </w:tcPr>
          <w:p w14:paraId="26589F3E" w14:textId="77777777" w:rsidR="001326FC" w:rsidRPr="00EB17AD" w:rsidRDefault="001326FC" w:rsidP="001326FC">
            <w:pPr>
              <w:rPr>
                <w:rFonts w:ascii="Verdana" w:hAnsi="Verdana"/>
                <w:sz w:val="18"/>
                <w:szCs w:val="18"/>
              </w:rPr>
            </w:pPr>
            <w:r w:rsidRPr="00EB17AD">
              <w:rPr>
                <w:rFonts w:ascii="Verdana" w:hAnsi="Verdana"/>
                <w:sz w:val="18"/>
                <w:szCs w:val="18"/>
              </w:rPr>
              <w:t>K. Hutchinson</w:t>
            </w:r>
          </w:p>
        </w:tc>
        <w:tc>
          <w:tcPr>
            <w:tcW w:w="1890" w:type="dxa"/>
          </w:tcPr>
          <w:p w14:paraId="30E1D635" w14:textId="77777777" w:rsidR="001326FC" w:rsidRPr="00EB17AD" w:rsidRDefault="001326FC" w:rsidP="001326FC">
            <w:pPr>
              <w:numPr>
                <w:ilvl w:val="0"/>
                <w:numId w:val="20"/>
              </w:numPr>
              <w:tabs>
                <w:tab w:val="clear" w:pos="720"/>
                <w:tab w:val="num" w:pos="190"/>
              </w:tabs>
              <w:ind w:left="190" w:hanging="180"/>
              <w:rPr>
                <w:rFonts w:ascii="Verdana" w:hAnsi="Verdana"/>
                <w:sz w:val="18"/>
                <w:szCs w:val="18"/>
              </w:rPr>
            </w:pPr>
            <w:r w:rsidRPr="00EB17AD">
              <w:rPr>
                <w:rFonts w:ascii="Verdana" w:hAnsi="Verdana"/>
                <w:sz w:val="18"/>
                <w:szCs w:val="18"/>
              </w:rPr>
              <w:t>Appendix C &amp; F</w:t>
            </w:r>
          </w:p>
        </w:tc>
        <w:tc>
          <w:tcPr>
            <w:tcW w:w="4016" w:type="dxa"/>
          </w:tcPr>
          <w:p w14:paraId="62E36A12" w14:textId="77777777" w:rsidR="001326FC" w:rsidRPr="00EB17AD" w:rsidRDefault="001326FC" w:rsidP="001326FC">
            <w:pPr>
              <w:numPr>
                <w:ilvl w:val="0"/>
                <w:numId w:val="23"/>
              </w:numPr>
              <w:rPr>
                <w:rFonts w:ascii="Verdana" w:hAnsi="Verdana"/>
                <w:sz w:val="18"/>
                <w:szCs w:val="18"/>
              </w:rPr>
            </w:pPr>
            <w:r w:rsidRPr="00EB17AD">
              <w:rPr>
                <w:rFonts w:ascii="Verdana" w:hAnsi="Verdana"/>
                <w:sz w:val="18"/>
                <w:szCs w:val="18"/>
              </w:rPr>
              <w:t>Modified DRG/MS-DRG input and output code (LRECL and variable locations) for use with QGRP_IN and QGRP_OUT formats, CGS V2010.0.1.</w:t>
            </w:r>
          </w:p>
        </w:tc>
      </w:tr>
      <w:tr w:rsidR="001326FC" w:rsidRPr="00EB17AD" w14:paraId="4315C8CB" w14:textId="77777777" w:rsidTr="001326FC">
        <w:tc>
          <w:tcPr>
            <w:tcW w:w="985" w:type="dxa"/>
          </w:tcPr>
          <w:p w14:paraId="61BAA9FB" w14:textId="77777777" w:rsidR="001326FC" w:rsidRPr="00EB17AD" w:rsidRDefault="001326FC" w:rsidP="001326FC">
            <w:pPr>
              <w:rPr>
                <w:rFonts w:ascii="Verdana" w:hAnsi="Verdana"/>
                <w:sz w:val="18"/>
                <w:szCs w:val="18"/>
              </w:rPr>
            </w:pPr>
            <w:r w:rsidRPr="00EB17AD">
              <w:rPr>
                <w:rFonts w:ascii="Verdana" w:hAnsi="Verdana"/>
                <w:sz w:val="18"/>
                <w:szCs w:val="18"/>
              </w:rPr>
              <w:t>1.05.03</w:t>
            </w:r>
          </w:p>
        </w:tc>
        <w:tc>
          <w:tcPr>
            <w:tcW w:w="1389" w:type="dxa"/>
          </w:tcPr>
          <w:p w14:paraId="5117F51F" w14:textId="77777777" w:rsidR="001326FC" w:rsidRPr="00EB17AD" w:rsidRDefault="001326FC" w:rsidP="001326FC">
            <w:pPr>
              <w:rPr>
                <w:rFonts w:ascii="Verdana" w:hAnsi="Verdana"/>
                <w:sz w:val="18"/>
                <w:szCs w:val="18"/>
              </w:rPr>
            </w:pPr>
            <w:r w:rsidRPr="00EB17AD">
              <w:rPr>
                <w:rFonts w:ascii="Verdana" w:hAnsi="Verdana"/>
                <w:sz w:val="18"/>
                <w:szCs w:val="18"/>
              </w:rPr>
              <w:t>05/03/2010</w:t>
            </w:r>
          </w:p>
        </w:tc>
        <w:tc>
          <w:tcPr>
            <w:tcW w:w="1890" w:type="dxa"/>
          </w:tcPr>
          <w:p w14:paraId="1F239888" w14:textId="77777777" w:rsidR="001326FC" w:rsidRPr="00EB17AD" w:rsidRDefault="001326FC" w:rsidP="001326FC">
            <w:pPr>
              <w:rPr>
                <w:rFonts w:ascii="Verdana" w:hAnsi="Verdana"/>
                <w:sz w:val="18"/>
                <w:szCs w:val="18"/>
              </w:rPr>
            </w:pPr>
            <w:r w:rsidRPr="00EB17AD">
              <w:rPr>
                <w:rFonts w:ascii="Verdana" w:hAnsi="Verdana"/>
                <w:sz w:val="18"/>
                <w:szCs w:val="18"/>
              </w:rPr>
              <w:t>K. Hutchinson</w:t>
            </w:r>
          </w:p>
        </w:tc>
        <w:tc>
          <w:tcPr>
            <w:tcW w:w="1890" w:type="dxa"/>
          </w:tcPr>
          <w:p w14:paraId="339F4CF5" w14:textId="77777777" w:rsidR="001326FC" w:rsidRPr="00EB17AD" w:rsidRDefault="001326FC" w:rsidP="001326FC">
            <w:pPr>
              <w:numPr>
                <w:ilvl w:val="0"/>
                <w:numId w:val="20"/>
              </w:numPr>
              <w:tabs>
                <w:tab w:val="clear" w:pos="720"/>
                <w:tab w:val="num" w:pos="190"/>
              </w:tabs>
              <w:ind w:left="190" w:hanging="180"/>
              <w:rPr>
                <w:rFonts w:ascii="Verdana" w:hAnsi="Verdana"/>
                <w:sz w:val="18"/>
                <w:szCs w:val="18"/>
              </w:rPr>
            </w:pPr>
            <w:r w:rsidRPr="00EB17AD">
              <w:rPr>
                <w:rFonts w:ascii="Verdana" w:hAnsi="Verdana"/>
                <w:sz w:val="18"/>
                <w:szCs w:val="18"/>
              </w:rPr>
              <w:t>Table 1</w:t>
            </w:r>
          </w:p>
        </w:tc>
        <w:tc>
          <w:tcPr>
            <w:tcW w:w="4016" w:type="dxa"/>
          </w:tcPr>
          <w:p w14:paraId="01582BA6" w14:textId="77777777" w:rsidR="001326FC" w:rsidRPr="00EB17AD" w:rsidRDefault="001326FC" w:rsidP="001326FC">
            <w:pPr>
              <w:numPr>
                <w:ilvl w:val="0"/>
                <w:numId w:val="23"/>
              </w:numPr>
              <w:rPr>
                <w:rFonts w:ascii="Verdana" w:hAnsi="Verdana"/>
                <w:sz w:val="18"/>
                <w:szCs w:val="18"/>
              </w:rPr>
            </w:pPr>
            <w:r w:rsidRPr="00EB17AD">
              <w:rPr>
                <w:rFonts w:ascii="Verdana" w:hAnsi="Verdana"/>
                <w:sz w:val="18"/>
                <w:szCs w:val="18"/>
              </w:rPr>
              <w:t>Clarified some field names (no change to processor)</w:t>
            </w:r>
          </w:p>
          <w:p w14:paraId="2E8F2E36" w14:textId="77777777" w:rsidR="001326FC" w:rsidRPr="00EB17AD" w:rsidRDefault="001326FC" w:rsidP="001326FC">
            <w:pPr>
              <w:numPr>
                <w:ilvl w:val="0"/>
                <w:numId w:val="23"/>
              </w:numPr>
              <w:rPr>
                <w:rFonts w:ascii="Verdana" w:hAnsi="Verdana"/>
                <w:sz w:val="18"/>
                <w:szCs w:val="18"/>
              </w:rPr>
            </w:pPr>
            <w:r w:rsidRPr="00EB17AD">
              <w:rPr>
                <w:rFonts w:ascii="Verdana" w:hAnsi="Verdana"/>
                <w:sz w:val="18"/>
                <w:szCs w:val="18"/>
              </w:rPr>
              <w:t>Included Segment location for POA fields (DXjPOA, j=1-20)</w:t>
            </w:r>
          </w:p>
          <w:p w14:paraId="45EC9C38" w14:textId="77777777" w:rsidR="001326FC" w:rsidRPr="00EB17AD" w:rsidRDefault="001326FC" w:rsidP="001326FC">
            <w:pPr>
              <w:numPr>
                <w:ilvl w:val="0"/>
                <w:numId w:val="23"/>
              </w:numPr>
              <w:rPr>
                <w:rFonts w:ascii="Verdana" w:hAnsi="Verdana"/>
                <w:sz w:val="18"/>
                <w:szCs w:val="18"/>
              </w:rPr>
            </w:pPr>
            <w:r w:rsidRPr="00EB17AD">
              <w:rPr>
                <w:rFonts w:ascii="Verdana" w:hAnsi="Verdana"/>
                <w:sz w:val="18"/>
                <w:szCs w:val="18"/>
              </w:rPr>
              <w:t>Added the following:</w:t>
            </w:r>
          </w:p>
          <w:p w14:paraId="2131E414" w14:textId="77777777" w:rsidR="001326FC" w:rsidRPr="00EB17AD" w:rsidRDefault="001326FC" w:rsidP="001326FC">
            <w:pPr>
              <w:numPr>
                <w:ilvl w:val="0"/>
                <w:numId w:val="25"/>
              </w:numPr>
              <w:tabs>
                <w:tab w:val="clear" w:pos="360"/>
                <w:tab w:val="num" w:pos="550"/>
              </w:tabs>
              <w:ind w:left="550" w:hanging="180"/>
              <w:rPr>
                <w:rFonts w:ascii="Verdana" w:hAnsi="Verdana"/>
                <w:sz w:val="18"/>
                <w:szCs w:val="18"/>
              </w:rPr>
            </w:pPr>
            <w:r w:rsidRPr="00EB17AD">
              <w:rPr>
                <w:rFonts w:ascii="Verdana" w:hAnsi="Verdana"/>
                <w:sz w:val="18"/>
                <w:szCs w:val="18"/>
              </w:rPr>
              <w:t>Provider and Admitting Provider information (note SAS variable name changes for Attending Provider NPI and Attending Provider NPI ID Type Code)</w:t>
            </w:r>
          </w:p>
          <w:p w14:paraId="12079940" w14:textId="77777777" w:rsidR="001326FC" w:rsidRPr="00EB17AD" w:rsidRDefault="001326FC" w:rsidP="001326FC">
            <w:pPr>
              <w:numPr>
                <w:ilvl w:val="0"/>
                <w:numId w:val="25"/>
              </w:numPr>
              <w:tabs>
                <w:tab w:val="clear" w:pos="360"/>
                <w:tab w:val="num" w:pos="550"/>
              </w:tabs>
              <w:ind w:firstLine="10"/>
              <w:rPr>
                <w:rFonts w:ascii="Verdana" w:hAnsi="Verdana"/>
                <w:sz w:val="18"/>
                <w:szCs w:val="18"/>
              </w:rPr>
            </w:pPr>
            <w:r w:rsidRPr="00EB17AD">
              <w:rPr>
                <w:rFonts w:ascii="Verdana" w:hAnsi="Verdana"/>
                <w:sz w:val="18"/>
                <w:szCs w:val="18"/>
              </w:rPr>
              <w:t>Admitting Diagnosis</w:t>
            </w:r>
          </w:p>
          <w:p w14:paraId="488EF8C0" w14:textId="77777777" w:rsidR="001326FC" w:rsidRPr="00EB17AD" w:rsidRDefault="001326FC" w:rsidP="001326FC">
            <w:pPr>
              <w:numPr>
                <w:ilvl w:val="0"/>
                <w:numId w:val="25"/>
              </w:numPr>
              <w:tabs>
                <w:tab w:val="clear" w:pos="360"/>
                <w:tab w:val="num" w:pos="550"/>
              </w:tabs>
              <w:ind w:firstLine="10"/>
              <w:rPr>
                <w:rFonts w:ascii="Verdana" w:hAnsi="Verdana"/>
                <w:sz w:val="18"/>
                <w:szCs w:val="18"/>
              </w:rPr>
            </w:pPr>
            <w:r w:rsidRPr="00EB17AD">
              <w:rPr>
                <w:rFonts w:ascii="Verdana" w:hAnsi="Verdana"/>
                <w:sz w:val="18"/>
                <w:szCs w:val="18"/>
              </w:rPr>
              <w:t>Start and Stop Dates for Procedures</w:t>
            </w:r>
          </w:p>
          <w:p w14:paraId="2FE9C90C" w14:textId="77777777" w:rsidR="001326FC" w:rsidRPr="00EB17AD" w:rsidRDefault="001326FC" w:rsidP="001326FC">
            <w:pPr>
              <w:numPr>
                <w:ilvl w:val="0"/>
                <w:numId w:val="25"/>
              </w:numPr>
              <w:tabs>
                <w:tab w:val="clear" w:pos="360"/>
                <w:tab w:val="num" w:pos="550"/>
              </w:tabs>
              <w:ind w:firstLine="10"/>
              <w:rPr>
                <w:rFonts w:ascii="Verdana" w:hAnsi="Verdana"/>
                <w:sz w:val="18"/>
                <w:szCs w:val="18"/>
              </w:rPr>
            </w:pPr>
            <w:r w:rsidRPr="00EB17AD">
              <w:rPr>
                <w:rFonts w:ascii="Verdana" w:hAnsi="Verdana"/>
                <w:sz w:val="18"/>
                <w:szCs w:val="18"/>
              </w:rPr>
              <w:t>Date of Injury</w:t>
            </w:r>
          </w:p>
          <w:p w14:paraId="36D2AF65" w14:textId="77777777" w:rsidR="001326FC" w:rsidRPr="00EB17AD" w:rsidRDefault="001326FC" w:rsidP="001326FC">
            <w:pPr>
              <w:numPr>
                <w:ilvl w:val="0"/>
                <w:numId w:val="25"/>
              </w:numPr>
              <w:tabs>
                <w:tab w:val="clear" w:pos="360"/>
                <w:tab w:val="num" w:pos="550"/>
              </w:tabs>
              <w:ind w:firstLine="10"/>
              <w:rPr>
                <w:rFonts w:ascii="Verdana" w:hAnsi="Verdana"/>
                <w:sz w:val="18"/>
                <w:szCs w:val="18"/>
              </w:rPr>
            </w:pPr>
            <w:r w:rsidRPr="00EB17AD">
              <w:rPr>
                <w:rFonts w:ascii="Verdana" w:hAnsi="Verdana"/>
                <w:sz w:val="18"/>
                <w:szCs w:val="18"/>
              </w:rPr>
              <w:t>Patient Subcategory Code</w:t>
            </w:r>
          </w:p>
          <w:p w14:paraId="4B9F8DF5" w14:textId="77777777" w:rsidR="001326FC" w:rsidRPr="00EB17AD" w:rsidRDefault="001326FC" w:rsidP="001326FC">
            <w:pPr>
              <w:numPr>
                <w:ilvl w:val="0"/>
                <w:numId w:val="25"/>
              </w:numPr>
              <w:tabs>
                <w:tab w:val="clear" w:pos="360"/>
                <w:tab w:val="num" w:pos="550"/>
              </w:tabs>
              <w:ind w:firstLine="10"/>
              <w:rPr>
                <w:rFonts w:ascii="Verdana" w:hAnsi="Verdana"/>
                <w:sz w:val="18"/>
                <w:szCs w:val="18"/>
              </w:rPr>
            </w:pPr>
            <w:r w:rsidRPr="00EB17AD">
              <w:rPr>
                <w:rFonts w:ascii="Verdana" w:hAnsi="Verdana"/>
                <w:sz w:val="18"/>
                <w:szCs w:val="18"/>
              </w:rPr>
              <w:t>Time of Admission and Discharge</w:t>
            </w:r>
          </w:p>
        </w:tc>
      </w:tr>
      <w:tr w:rsidR="001326FC" w:rsidRPr="00EB17AD" w14:paraId="2F0B9C0D" w14:textId="77777777" w:rsidTr="001326FC">
        <w:tc>
          <w:tcPr>
            <w:tcW w:w="985" w:type="dxa"/>
          </w:tcPr>
          <w:p w14:paraId="35C4F6F4" w14:textId="77777777" w:rsidR="001326FC" w:rsidRPr="00EB17AD" w:rsidRDefault="001326FC" w:rsidP="001326FC">
            <w:pPr>
              <w:rPr>
                <w:rFonts w:ascii="Verdana" w:hAnsi="Verdana"/>
                <w:sz w:val="18"/>
                <w:szCs w:val="18"/>
              </w:rPr>
            </w:pPr>
            <w:r w:rsidRPr="00EB17AD">
              <w:rPr>
                <w:rFonts w:ascii="Verdana" w:hAnsi="Verdana"/>
                <w:sz w:val="18"/>
                <w:szCs w:val="18"/>
              </w:rPr>
              <w:t>1.06.00</w:t>
            </w:r>
          </w:p>
        </w:tc>
        <w:tc>
          <w:tcPr>
            <w:tcW w:w="1389" w:type="dxa"/>
          </w:tcPr>
          <w:p w14:paraId="6042B4FF" w14:textId="77777777" w:rsidR="001326FC" w:rsidRPr="00EB17AD" w:rsidRDefault="001326FC" w:rsidP="001326FC">
            <w:pPr>
              <w:rPr>
                <w:rFonts w:ascii="Verdana" w:hAnsi="Verdana"/>
                <w:sz w:val="18"/>
                <w:szCs w:val="18"/>
              </w:rPr>
            </w:pPr>
            <w:r w:rsidRPr="00EB17AD">
              <w:rPr>
                <w:rFonts w:ascii="Verdana" w:hAnsi="Verdana"/>
                <w:sz w:val="18"/>
                <w:szCs w:val="18"/>
              </w:rPr>
              <w:t>09/09/2010</w:t>
            </w:r>
          </w:p>
        </w:tc>
        <w:tc>
          <w:tcPr>
            <w:tcW w:w="1890" w:type="dxa"/>
          </w:tcPr>
          <w:p w14:paraId="7A2689FA" w14:textId="77777777" w:rsidR="001326FC" w:rsidRPr="00EB17AD" w:rsidRDefault="001326FC" w:rsidP="001326FC">
            <w:pPr>
              <w:rPr>
                <w:rFonts w:ascii="Verdana" w:hAnsi="Verdana"/>
                <w:sz w:val="18"/>
                <w:szCs w:val="18"/>
              </w:rPr>
            </w:pPr>
            <w:r w:rsidRPr="00EB17AD">
              <w:rPr>
                <w:rFonts w:ascii="Verdana" w:hAnsi="Verdana"/>
                <w:sz w:val="18"/>
                <w:szCs w:val="18"/>
              </w:rPr>
              <w:t>K. Hutchinson</w:t>
            </w:r>
          </w:p>
        </w:tc>
        <w:tc>
          <w:tcPr>
            <w:tcW w:w="1890" w:type="dxa"/>
          </w:tcPr>
          <w:p w14:paraId="338838E0" w14:textId="77777777" w:rsidR="001326FC" w:rsidRPr="00EB17AD" w:rsidRDefault="001326FC" w:rsidP="001326FC">
            <w:pPr>
              <w:numPr>
                <w:ilvl w:val="0"/>
                <w:numId w:val="20"/>
              </w:numPr>
              <w:tabs>
                <w:tab w:val="clear" w:pos="720"/>
                <w:tab w:val="num" w:pos="190"/>
              </w:tabs>
              <w:ind w:left="190" w:hanging="180"/>
              <w:rPr>
                <w:rFonts w:ascii="Verdana" w:hAnsi="Verdana"/>
                <w:sz w:val="18"/>
                <w:szCs w:val="18"/>
              </w:rPr>
            </w:pPr>
            <w:r w:rsidRPr="00EB17AD">
              <w:rPr>
                <w:rFonts w:ascii="Verdana" w:hAnsi="Verdana"/>
                <w:sz w:val="18"/>
                <w:szCs w:val="18"/>
              </w:rPr>
              <w:t>Appendices C and F</w:t>
            </w:r>
          </w:p>
        </w:tc>
        <w:tc>
          <w:tcPr>
            <w:tcW w:w="4016" w:type="dxa"/>
          </w:tcPr>
          <w:p w14:paraId="0BFAC95D" w14:textId="77777777" w:rsidR="001326FC" w:rsidRPr="00EB17AD" w:rsidRDefault="001326FC" w:rsidP="001326FC">
            <w:pPr>
              <w:numPr>
                <w:ilvl w:val="0"/>
                <w:numId w:val="23"/>
              </w:numPr>
              <w:rPr>
                <w:rFonts w:ascii="Verdana" w:hAnsi="Verdana"/>
                <w:sz w:val="18"/>
                <w:szCs w:val="18"/>
              </w:rPr>
            </w:pPr>
            <w:r w:rsidRPr="00EB17AD">
              <w:rPr>
                <w:rFonts w:ascii="Verdana" w:hAnsi="Verdana"/>
                <w:sz w:val="18"/>
                <w:szCs w:val="18"/>
              </w:rPr>
              <w:t>Modified proc format for FY11 (version 28) forward and backward diagnosis and procedure code mappings.</w:t>
            </w:r>
          </w:p>
        </w:tc>
      </w:tr>
      <w:tr w:rsidR="001326FC" w:rsidRPr="00EB17AD" w14:paraId="33DE2E18" w14:textId="77777777" w:rsidTr="001326FC">
        <w:tc>
          <w:tcPr>
            <w:tcW w:w="985" w:type="dxa"/>
          </w:tcPr>
          <w:p w14:paraId="6B6E5917" w14:textId="77777777" w:rsidR="001326FC" w:rsidRPr="00EB17AD" w:rsidRDefault="001326FC" w:rsidP="001326FC">
            <w:pPr>
              <w:rPr>
                <w:rFonts w:ascii="Verdana" w:hAnsi="Verdana"/>
                <w:sz w:val="18"/>
                <w:szCs w:val="18"/>
              </w:rPr>
            </w:pPr>
            <w:r w:rsidRPr="00EB17AD">
              <w:rPr>
                <w:rFonts w:ascii="Verdana" w:hAnsi="Verdana"/>
                <w:sz w:val="18"/>
                <w:szCs w:val="18"/>
              </w:rPr>
              <w:t>1.07.00</w:t>
            </w:r>
          </w:p>
        </w:tc>
        <w:tc>
          <w:tcPr>
            <w:tcW w:w="1389" w:type="dxa"/>
          </w:tcPr>
          <w:p w14:paraId="035CB44E" w14:textId="77777777" w:rsidR="001326FC" w:rsidRPr="00EB17AD" w:rsidRDefault="001326FC" w:rsidP="001326FC">
            <w:pPr>
              <w:rPr>
                <w:rFonts w:ascii="Verdana" w:hAnsi="Verdana"/>
                <w:sz w:val="18"/>
                <w:szCs w:val="18"/>
              </w:rPr>
            </w:pPr>
            <w:r w:rsidRPr="00EB17AD">
              <w:rPr>
                <w:rFonts w:ascii="Verdana" w:hAnsi="Verdana"/>
                <w:sz w:val="18"/>
                <w:szCs w:val="18"/>
              </w:rPr>
              <w:t>09/29/2010</w:t>
            </w:r>
          </w:p>
        </w:tc>
        <w:tc>
          <w:tcPr>
            <w:tcW w:w="1890" w:type="dxa"/>
          </w:tcPr>
          <w:p w14:paraId="167DCC03" w14:textId="77777777" w:rsidR="001326FC" w:rsidRPr="00EB17AD" w:rsidRDefault="001326FC" w:rsidP="001326FC">
            <w:pPr>
              <w:rPr>
                <w:rFonts w:ascii="Verdana" w:hAnsi="Verdana"/>
                <w:sz w:val="18"/>
                <w:szCs w:val="18"/>
              </w:rPr>
            </w:pPr>
            <w:r w:rsidRPr="00EB17AD">
              <w:rPr>
                <w:rFonts w:ascii="Verdana" w:hAnsi="Verdana"/>
                <w:sz w:val="18"/>
                <w:szCs w:val="18"/>
              </w:rPr>
              <w:t>K. Hutchinson</w:t>
            </w:r>
          </w:p>
        </w:tc>
        <w:tc>
          <w:tcPr>
            <w:tcW w:w="1890" w:type="dxa"/>
          </w:tcPr>
          <w:p w14:paraId="730840FD" w14:textId="77777777" w:rsidR="001326FC" w:rsidRPr="00EB17AD" w:rsidRDefault="001326FC" w:rsidP="001326FC">
            <w:pPr>
              <w:numPr>
                <w:ilvl w:val="0"/>
                <w:numId w:val="20"/>
              </w:numPr>
              <w:tabs>
                <w:tab w:val="clear" w:pos="720"/>
                <w:tab w:val="num" w:pos="190"/>
              </w:tabs>
              <w:ind w:left="190" w:hanging="180"/>
              <w:rPr>
                <w:rFonts w:ascii="Verdana" w:hAnsi="Verdana"/>
                <w:sz w:val="18"/>
                <w:szCs w:val="18"/>
              </w:rPr>
            </w:pPr>
            <w:r w:rsidRPr="00EB17AD">
              <w:rPr>
                <w:rFonts w:ascii="Verdana" w:hAnsi="Verdana"/>
                <w:sz w:val="18"/>
                <w:szCs w:val="18"/>
              </w:rPr>
              <w:t>Appendices C and F</w:t>
            </w:r>
          </w:p>
        </w:tc>
        <w:tc>
          <w:tcPr>
            <w:tcW w:w="4016" w:type="dxa"/>
          </w:tcPr>
          <w:p w14:paraId="1EB22911" w14:textId="77777777" w:rsidR="001326FC" w:rsidRPr="00EB17AD" w:rsidRDefault="001326FC" w:rsidP="001326FC">
            <w:pPr>
              <w:numPr>
                <w:ilvl w:val="0"/>
                <w:numId w:val="23"/>
              </w:numPr>
              <w:rPr>
                <w:rFonts w:ascii="Verdana" w:hAnsi="Verdana"/>
                <w:sz w:val="18"/>
                <w:szCs w:val="18"/>
              </w:rPr>
            </w:pPr>
            <w:r w:rsidRPr="00EB17AD">
              <w:rPr>
                <w:rFonts w:ascii="Verdana" w:hAnsi="Verdana"/>
                <w:sz w:val="18"/>
                <w:szCs w:val="18"/>
              </w:rPr>
              <w:t>Added the grouping instructions</w:t>
            </w:r>
          </w:p>
        </w:tc>
      </w:tr>
      <w:tr w:rsidR="001326FC" w:rsidRPr="00EB17AD" w14:paraId="5ED89A1C" w14:textId="77777777" w:rsidTr="001326FC">
        <w:tc>
          <w:tcPr>
            <w:tcW w:w="985" w:type="dxa"/>
          </w:tcPr>
          <w:p w14:paraId="6D9B1C0B" w14:textId="77777777" w:rsidR="001326FC" w:rsidRPr="00EB17AD" w:rsidRDefault="001326FC" w:rsidP="001326FC">
            <w:pPr>
              <w:rPr>
                <w:rFonts w:ascii="Verdana" w:hAnsi="Verdana"/>
                <w:sz w:val="18"/>
                <w:szCs w:val="18"/>
              </w:rPr>
            </w:pPr>
            <w:r w:rsidRPr="00EB17AD">
              <w:rPr>
                <w:rFonts w:ascii="Verdana" w:hAnsi="Verdana"/>
                <w:sz w:val="18"/>
                <w:szCs w:val="18"/>
              </w:rPr>
              <w:t>1.07.01</w:t>
            </w:r>
          </w:p>
        </w:tc>
        <w:tc>
          <w:tcPr>
            <w:tcW w:w="1389" w:type="dxa"/>
          </w:tcPr>
          <w:p w14:paraId="728FBD37" w14:textId="77777777" w:rsidR="001326FC" w:rsidRPr="00EB17AD" w:rsidRDefault="001326FC" w:rsidP="001326FC">
            <w:pPr>
              <w:rPr>
                <w:rFonts w:ascii="Verdana" w:hAnsi="Verdana"/>
                <w:sz w:val="18"/>
                <w:szCs w:val="18"/>
              </w:rPr>
            </w:pPr>
            <w:r w:rsidRPr="00EB17AD">
              <w:rPr>
                <w:rFonts w:ascii="Verdana" w:hAnsi="Verdana"/>
                <w:sz w:val="18"/>
                <w:szCs w:val="18"/>
              </w:rPr>
              <w:t>01/20/2011</w:t>
            </w:r>
          </w:p>
        </w:tc>
        <w:tc>
          <w:tcPr>
            <w:tcW w:w="1890" w:type="dxa"/>
          </w:tcPr>
          <w:p w14:paraId="0F5AE47D" w14:textId="77777777" w:rsidR="001326FC" w:rsidRPr="00EB17AD" w:rsidRDefault="001326FC" w:rsidP="001326FC">
            <w:pPr>
              <w:rPr>
                <w:rFonts w:ascii="Verdana" w:hAnsi="Verdana"/>
                <w:sz w:val="18"/>
                <w:szCs w:val="18"/>
              </w:rPr>
            </w:pPr>
            <w:r w:rsidRPr="00EB17AD">
              <w:rPr>
                <w:rFonts w:ascii="Verdana" w:hAnsi="Verdana"/>
                <w:sz w:val="18"/>
                <w:szCs w:val="18"/>
              </w:rPr>
              <w:t>K. Hutchinson</w:t>
            </w:r>
          </w:p>
        </w:tc>
        <w:tc>
          <w:tcPr>
            <w:tcW w:w="1890" w:type="dxa"/>
          </w:tcPr>
          <w:p w14:paraId="2CFC4C7A" w14:textId="77777777" w:rsidR="001326FC" w:rsidRPr="00EB17AD" w:rsidRDefault="001326FC" w:rsidP="001326FC">
            <w:pPr>
              <w:numPr>
                <w:ilvl w:val="0"/>
                <w:numId w:val="20"/>
              </w:numPr>
              <w:tabs>
                <w:tab w:val="clear" w:pos="720"/>
                <w:tab w:val="num" w:pos="190"/>
              </w:tabs>
              <w:ind w:left="190" w:hanging="180"/>
              <w:rPr>
                <w:rFonts w:ascii="Verdana" w:hAnsi="Verdana"/>
                <w:sz w:val="18"/>
                <w:szCs w:val="18"/>
              </w:rPr>
            </w:pPr>
            <w:r w:rsidRPr="00EB17AD">
              <w:rPr>
                <w:rFonts w:ascii="Verdana" w:hAnsi="Verdana"/>
                <w:sz w:val="18"/>
                <w:szCs w:val="18"/>
              </w:rPr>
              <w:t>Appendices C (p 64) and F (p 83)</w:t>
            </w:r>
          </w:p>
        </w:tc>
        <w:tc>
          <w:tcPr>
            <w:tcW w:w="4016" w:type="dxa"/>
          </w:tcPr>
          <w:p w14:paraId="660EBF95" w14:textId="77777777" w:rsidR="001326FC" w:rsidRPr="00EB17AD" w:rsidRDefault="001326FC" w:rsidP="001326FC">
            <w:pPr>
              <w:numPr>
                <w:ilvl w:val="0"/>
                <w:numId w:val="23"/>
              </w:numPr>
              <w:rPr>
                <w:rFonts w:ascii="Verdana" w:hAnsi="Verdana"/>
                <w:sz w:val="18"/>
                <w:szCs w:val="18"/>
              </w:rPr>
            </w:pPr>
            <w:r w:rsidRPr="00EB17AD">
              <w:rPr>
                <w:rFonts w:ascii="Verdana" w:hAnsi="Verdana"/>
                <w:sz w:val="18"/>
                <w:szCs w:val="18"/>
              </w:rPr>
              <w:t>Clarified grouping instructions</w:t>
            </w:r>
          </w:p>
        </w:tc>
      </w:tr>
      <w:tr w:rsidR="001326FC" w:rsidRPr="00EB17AD" w14:paraId="590CB3E0" w14:textId="77777777" w:rsidTr="001326FC">
        <w:tc>
          <w:tcPr>
            <w:tcW w:w="985" w:type="dxa"/>
          </w:tcPr>
          <w:p w14:paraId="369CFBFD" w14:textId="77777777" w:rsidR="001326FC" w:rsidRPr="00EB17AD" w:rsidRDefault="001326FC" w:rsidP="001326FC">
            <w:pPr>
              <w:rPr>
                <w:rFonts w:ascii="Verdana" w:hAnsi="Verdana"/>
                <w:sz w:val="18"/>
                <w:szCs w:val="18"/>
              </w:rPr>
            </w:pPr>
            <w:r w:rsidRPr="00EB17AD">
              <w:rPr>
                <w:rFonts w:ascii="Verdana" w:hAnsi="Verdana"/>
                <w:sz w:val="18"/>
                <w:szCs w:val="18"/>
              </w:rPr>
              <w:t>1.08.00</w:t>
            </w:r>
          </w:p>
        </w:tc>
        <w:tc>
          <w:tcPr>
            <w:tcW w:w="1389" w:type="dxa"/>
          </w:tcPr>
          <w:p w14:paraId="3F7BEE41" w14:textId="77777777" w:rsidR="001326FC" w:rsidRPr="00EB17AD" w:rsidRDefault="001326FC" w:rsidP="001326FC">
            <w:pPr>
              <w:rPr>
                <w:rFonts w:ascii="Verdana" w:hAnsi="Verdana"/>
                <w:sz w:val="18"/>
                <w:szCs w:val="18"/>
              </w:rPr>
            </w:pPr>
            <w:r w:rsidRPr="00EB17AD">
              <w:rPr>
                <w:rFonts w:ascii="Verdana" w:hAnsi="Verdana"/>
                <w:sz w:val="18"/>
                <w:szCs w:val="18"/>
              </w:rPr>
              <w:t>10/11/2011</w:t>
            </w:r>
          </w:p>
        </w:tc>
        <w:tc>
          <w:tcPr>
            <w:tcW w:w="1890" w:type="dxa"/>
          </w:tcPr>
          <w:p w14:paraId="1070092F" w14:textId="77777777" w:rsidR="001326FC" w:rsidRPr="00EB17AD" w:rsidRDefault="001326FC" w:rsidP="001326FC">
            <w:pPr>
              <w:rPr>
                <w:rFonts w:ascii="Verdana" w:hAnsi="Verdana"/>
                <w:sz w:val="18"/>
                <w:szCs w:val="18"/>
              </w:rPr>
            </w:pPr>
            <w:r w:rsidRPr="00EB17AD">
              <w:rPr>
                <w:rFonts w:ascii="Verdana" w:hAnsi="Verdana"/>
                <w:sz w:val="18"/>
                <w:szCs w:val="18"/>
              </w:rPr>
              <w:t>K. Hutchinson</w:t>
            </w:r>
          </w:p>
          <w:p w14:paraId="351D142F" w14:textId="77777777" w:rsidR="001326FC" w:rsidRPr="00EB17AD" w:rsidRDefault="001326FC" w:rsidP="001326FC">
            <w:pPr>
              <w:rPr>
                <w:rFonts w:ascii="Verdana" w:hAnsi="Verdana"/>
                <w:sz w:val="18"/>
                <w:szCs w:val="18"/>
              </w:rPr>
            </w:pPr>
            <w:r w:rsidRPr="00EB17AD">
              <w:rPr>
                <w:rFonts w:ascii="Verdana" w:hAnsi="Verdana"/>
                <w:sz w:val="18"/>
                <w:szCs w:val="18"/>
              </w:rPr>
              <w:t>S. Rogers</w:t>
            </w:r>
          </w:p>
        </w:tc>
        <w:tc>
          <w:tcPr>
            <w:tcW w:w="1890" w:type="dxa"/>
          </w:tcPr>
          <w:p w14:paraId="379C2D2F" w14:textId="77777777" w:rsidR="001326FC" w:rsidRPr="00EB17AD" w:rsidRDefault="001326FC" w:rsidP="001326FC">
            <w:pPr>
              <w:numPr>
                <w:ilvl w:val="0"/>
                <w:numId w:val="20"/>
              </w:numPr>
              <w:tabs>
                <w:tab w:val="clear" w:pos="720"/>
                <w:tab w:val="num" w:pos="190"/>
              </w:tabs>
              <w:ind w:left="190" w:hanging="180"/>
              <w:rPr>
                <w:rFonts w:ascii="Verdana" w:hAnsi="Verdana"/>
                <w:sz w:val="18"/>
                <w:szCs w:val="18"/>
              </w:rPr>
            </w:pPr>
            <w:r w:rsidRPr="00EB17AD">
              <w:rPr>
                <w:rFonts w:ascii="Verdana" w:hAnsi="Verdana"/>
                <w:sz w:val="18"/>
                <w:szCs w:val="18"/>
              </w:rPr>
              <w:t>Appendices C and F</w:t>
            </w:r>
          </w:p>
        </w:tc>
        <w:tc>
          <w:tcPr>
            <w:tcW w:w="4016" w:type="dxa"/>
          </w:tcPr>
          <w:p w14:paraId="7D7E434E" w14:textId="77777777" w:rsidR="001326FC" w:rsidRPr="00EB17AD" w:rsidRDefault="001326FC" w:rsidP="001326FC">
            <w:pPr>
              <w:numPr>
                <w:ilvl w:val="0"/>
                <w:numId w:val="23"/>
              </w:numPr>
              <w:rPr>
                <w:rFonts w:ascii="Verdana" w:hAnsi="Verdana"/>
                <w:sz w:val="18"/>
                <w:szCs w:val="18"/>
              </w:rPr>
            </w:pPr>
            <w:r w:rsidRPr="00EB17AD">
              <w:rPr>
                <w:rFonts w:ascii="Verdana" w:hAnsi="Verdana"/>
                <w:sz w:val="18"/>
                <w:szCs w:val="18"/>
              </w:rPr>
              <w:t xml:space="preserve">Modified proc format for FY12 (version 29) forward and backward diagnosis and procedure code mappings. </w:t>
            </w:r>
          </w:p>
          <w:p w14:paraId="6FE9025E" w14:textId="77777777" w:rsidR="001326FC" w:rsidRPr="00EB17AD" w:rsidRDefault="001326FC" w:rsidP="001326FC">
            <w:pPr>
              <w:numPr>
                <w:ilvl w:val="0"/>
                <w:numId w:val="23"/>
              </w:numPr>
              <w:rPr>
                <w:rFonts w:ascii="Verdana" w:hAnsi="Verdana"/>
                <w:sz w:val="18"/>
                <w:szCs w:val="18"/>
              </w:rPr>
            </w:pPr>
            <w:r w:rsidRPr="00EB17AD">
              <w:rPr>
                <w:rFonts w:ascii="Verdana" w:hAnsi="Verdana"/>
                <w:sz w:val="18"/>
                <w:szCs w:val="18"/>
              </w:rPr>
              <w:t xml:space="preserve">Modified grouper input and output layout to add variables for POA processing and to return to the </w:t>
            </w:r>
            <w:r w:rsidRPr="00EB17AD">
              <w:rPr>
                <w:rFonts w:ascii="Verdana" w:hAnsi="Verdana"/>
                <w:sz w:val="18"/>
                <w:szCs w:val="18"/>
              </w:rPr>
              <w:lastRenderedPageBreak/>
              <w:t>current Quick Grouper input and output formats.</w:t>
            </w:r>
          </w:p>
        </w:tc>
      </w:tr>
      <w:tr w:rsidR="001326FC" w:rsidRPr="00EB17AD" w14:paraId="53B7893F" w14:textId="77777777" w:rsidTr="001326FC">
        <w:tc>
          <w:tcPr>
            <w:tcW w:w="985" w:type="dxa"/>
          </w:tcPr>
          <w:p w14:paraId="575D8F96" w14:textId="77777777" w:rsidR="001326FC" w:rsidRPr="00EB17AD" w:rsidRDefault="001326FC" w:rsidP="001326FC">
            <w:pPr>
              <w:rPr>
                <w:rFonts w:ascii="Verdana" w:hAnsi="Verdana"/>
                <w:sz w:val="18"/>
                <w:szCs w:val="18"/>
              </w:rPr>
            </w:pPr>
            <w:r w:rsidRPr="00EB17AD">
              <w:rPr>
                <w:rFonts w:ascii="Verdana" w:hAnsi="Verdana"/>
                <w:sz w:val="18"/>
                <w:szCs w:val="18"/>
              </w:rPr>
              <w:lastRenderedPageBreak/>
              <w:t>1.08.01</w:t>
            </w:r>
          </w:p>
        </w:tc>
        <w:tc>
          <w:tcPr>
            <w:tcW w:w="1389" w:type="dxa"/>
          </w:tcPr>
          <w:p w14:paraId="3B5A46F5" w14:textId="77777777" w:rsidR="001326FC" w:rsidRPr="00EB17AD" w:rsidRDefault="001326FC" w:rsidP="001326FC">
            <w:pPr>
              <w:rPr>
                <w:rFonts w:ascii="Verdana" w:hAnsi="Verdana"/>
                <w:sz w:val="18"/>
                <w:szCs w:val="18"/>
              </w:rPr>
            </w:pPr>
            <w:r w:rsidRPr="00EB17AD">
              <w:rPr>
                <w:rFonts w:ascii="Verdana" w:hAnsi="Verdana"/>
                <w:sz w:val="18"/>
                <w:szCs w:val="18"/>
              </w:rPr>
              <w:t>01/12/2012</w:t>
            </w:r>
          </w:p>
        </w:tc>
        <w:tc>
          <w:tcPr>
            <w:tcW w:w="1890" w:type="dxa"/>
          </w:tcPr>
          <w:p w14:paraId="1160FA33" w14:textId="77777777" w:rsidR="001326FC" w:rsidRPr="00EB17AD" w:rsidRDefault="001326FC" w:rsidP="001326FC">
            <w:pPr>
              <w:rPr>
                <w:rFonts w:ascii="Verdana" w:hAnsi="Verdana"/>
                <w:sz w:val="18"/>
                <w:szCs w:val="18"/>
              </w:rPr>
            </w:pPr>
            <w:r w:rsidRPr="00EB17AD">
              <w:rPr>
                <w:rFonts w:ascii="Verdana" w:hAnsi="Verdana"/>
                <w:sz w:val="18"/>
                <w:szCs w:val="18"/>
              </w:rPr>
              <w:t>S. Rogers</w:t>
            </w:r>
          </w:p>
        </w:tc>
        <w:tc>
          <w:tcPr>
            <w:tcW w:w="1890" w:type="dxa"/>
          </w:tcPr>
          <w:p w14:paraId="506B3E28" w14:textId="77777777" w:rsidR="001326FC" w:rsidRPr="00EB17AD" w:rsidRDefault="001326FC" w:rsidP="001326FC">
            <w:pPr>
              <w:numPr>
                <w:ilvl w:val="0"/>
                <w:numId w:val="20"/>
              </w:numPr>
              <w:tabs>
                <w:tab w:val="clear" w:pos="720"/>
                <w:tab w:val="num" w:pos="190"/>
              </w:tabs>
              <w:ind w:left="190" w:hanging="180"/>
              <w:rPr>
                <w:rFonts w:ascii="Verdana" w:hAnsi="Verdana"/>
                <w:sz w:val="18"/>
                <w:szCs w:val="18"/>
              </w:rPr>
            </w:pPr>
            <w:r w:rsidRPr="00EB17AD">
              <w:rPr>
                <w:rFonts w:ascii="Verdana" w:hAnsi="Verdana"/>
                <w:sz w:val="18"/>
                <w:szCs w:val="18"/>
              </w:rPr>
              <w:t>Appendices C and F</w:t>
            </w:r>
          </w:p>
        </w:tc>
        <w:tc>
          <w:tcPr>
            <w:tcW w:w="4016" w:type="dxa"/>
          </w:tcPr>
          <w:p w14:paraId="3D3C773F" w14:textId="77777777" w:rsidR="001326FC" w:rsidRPr="00EB17AD" w:rsidRDefault="001326FC" w:rsidP="001326FC">
            <w:pPr>
              <w:numPr>
                <w:ilvl w:val="0"/>
                <w:numId w:val="23"/>
              </w:numPr>
              <w:rPr>
                <w:rFonts w:ascii="Verdana" w:hAnsi="Verdana"/>
                <w:sz w:val="18"/>
                <w:szCs w:val="18"/>
              </w:rPr>
            </w:pPr>
            <w:r w:rsidRPr="00EB17AD">
              <w:rPr>
                <w:rFonts w:ascii="Verdana" w:hAnsi="Verdana"/>
                <w:sz w:val="18"/>
                <w:szCs w:val="18"/>
              </w:rPr>
              <w:t xml:space="preserve">Specified use of Quick Group Format 2011.3.0 as a custom format. </w:t>
            </w:r>
          </w:p>
        </w:tc>
      </w:tr>
      <w:tr w:rsidR="001326FC" w:rsidRPr="00EB17AD" w14:paraId="61BE08D5" w14:textId="77777777" w:rsidTr="001326FC">
        <w:tc>
          <w:tcPr>
            <w:tcW w:w="985" w:type="dxa"/>
          </w:tcPr>
          <w:p w14:paraId="43191C2A" w14:textId="77777777" w:rsidR="001326FC" w:rsidRPr="00EB17AD" w:rsidRDefault="001326FC" w:rsidP="001326FC">
            <w:pPr>
              <w:rPr>
                <w:rFonts w:ascii="Verdana" w:hAnsi="Verdana"/>
                <w:sz w:val="18"/>
                <w:szCs w:val="18"/>
              </w:rPr>
            </w:pPr>
            <w:r>
              <w:rPr>
                <w:rFonts w:ascii="Verdana" w:hAnsi="Verdana"/>
                <w:sz w:val="18"/>
                <w:szCs w:val="18"/>
              </w:rPr>
              <w:t>1.09.00</w:t>
            </w:r>
          </w:p>
        </w:tc>
        <w:tc>
          <w:tcPr>
            <w:tcW w:w="1389" w:type="dxa"/>
          </w:tcPr>
          <w:p w14:paraId="355A4EC6" w14:textId="77777777" w:rsidR="001326FC" w:rsidRPr="00EB17AD" w:rsidRDefault="001326FC" w:rsidP="001326FC">
            <w:pPr>
              <w:rPr>
                <w:rFonts w:ascii="Verdana" w:hAnsi="Verdana"/>
                <w:sz w:val="18"/>
                <w:szCs w:val="18"/>
              </w:rPr>
            </w:pPr>
            <w:r>
              <w:rPr>
                <w:rFonts w:ascii="Verdana" w:hAnsi="Verdana"/>
                <w:sz w:val="18"/>
                <w:szCs w:val="18"/>
              </w:rPr>
              <w:t>1010/2012</w:t>
            </w:r>
          </w:p>
        </w:tc>
        <w:tc>
          <w:tcPr>
            <w:tcW w:w="1890" w:type="dxa"/>
          </w:tcPr>
          <w:p w14:paraId="648CE1C3" w14:textId="77777777" w:rsidR="001326FC" w:rsidRPr="00EB17AD" w:rsidRDefault="001326FC" w:rsidP="001326FC">
            <w:pPr>
              <w:rPr>
                <w:rFonts w:ascii="Verdana" w:hAnsi="Verdana"/>
                <w:sz w:val="18"/>
                <w:szCs w:val="18"/>
              </w:rPr>
            </w:pPr>
            <w:r w:rsidRPr="00EB17AD">
              <w:rPr>
                <w:rFonts w:ascii="Verdana" w:hAnsi="Verdana"/>
                <w:sz w:val="18"/>
                <w:szCs w:val="18"/>
              </w:rPr>
              <w:t>K. Hutchinson</w:t>
            </w:r>
          </w:p>
        </w:tc>
        <w:tc>
          <w:tcPr>
            <w:tcW w:w="1890" w:type="dxa"/>
          </w:tcPr>
          <w:p w14:paraId="0BBDDBE5" w14:textId="77777777" w:rsidR="001326FC" w:rsidRDefault="001326FC" w:rsidP="001326FC">
            <w:pPr>
              <w:numPr>
                <w:ilvl w:val="0"/>
                <w:numId w:val="20"/>
              </w:numPr>
              <w:tabs>
                <w:tab w:val="clear" w:pos="720"/>
                <w:tab w:val="num" w:pos="190"/>
              </w:tabs>
              <w:ind w:left="190" w:hanging="180"/>
              <w:rPr>
                <w:rFonts w:ascii="Verdana" w:hAnsi="Verdana"/>
                <w:sz w:val="18"/>
                <w:szCs w:val="18"/>
              </w:rPr>
            </w:pPr>
            <w:r w:rsidRPr="00EB17AD">
              <w:rPr>
                <w:rFonts w:ascii="Verdana" w:hAnsi="Verdana"/>
                <w:sz w:val="18"/>
                <w:szCs w:val="18"/>
              </w:rPr>
              <w:t>Table 1</w:t>
            </w:r>
          </w:p>
          <w:p w14:paraId="0DA9A2CE" w14:textId="77777777" w:rsidR="001326FC" w:rsidRDefault="001326FC" w:rsidP="001326FC">
            <w:pPr>
              <w:ind w:left="190"/>
              <w:rPr>
                <w:rFonts w:ascii="Verdana" w:hAnsi="Verdana"/>
                <w:sz w:val="18"/>
                <w:szCs w:val="18"/>
              </w:rPr>
            </w:pPr>
          </w:p>
          <w:p w14:paraId="3FD77EAB" w14:textId="77777777" w:rsidR="001326FC" w:rsidRDefault="001326FC" w:rsidP="001326FC">
            <w:pPr>
              <w:ind w:left="190"/>
              <w:rPr>
                <w:rFonts w:ascii="Verdana" w:hAnsi="Verdana"/>
                <w:sz w:val="18"/>
                <w:szCs w:val="18"/>
              </w:rPr>
            </w:pPr>
          </w:p>
          <w:p w14:paraId="49234B0D" w14:textId="77777777" w:rsidR="001326FC" w:rsidRDefault="001326FC" w:rsidP="001326FC">
            <w:pPr>
              <w:ind w:left="190"/>
              <w:rPr>
                <w:rFonts w:ascii="Verdana" w:hAnsi="Verdana"/>
                <w:sz w:val="18"/>
                <w:szCs w:val="18"/>
              </w:rPr>
            </w:pPr>
          </w:p>
          <w:p w14:paraId="6A02FEE6" w14:textId="77777777" w:rsidR="001326FC" w:rsidRDefault="001326FC" w:rsidP="001326FC">
            <w:pPr>
              <w:ind w:left="190"/>
              <w:rPr>
                <w:rFonts w:ascii="Verdana" w:hAnsi="Verdana"/>
                <w:sz w:val="18"/>
                <w:szCs w:val="18"/>
              </w:rPr>
            </w:pPr>
          </w:p>
          <w:p w14:paraId="0FF99AD8" w14:textId="77777777" w:rsidR="001326FC" w:rsidRDefault="001326FC" w:rsidP="001326FC">
            <w:pPr>
              <w:ind w:left="190"/>
              <w:rPr>
                <w:rFonts w:ascii="Verdana" w:hAnsi="Verdana"/>
                <w:sz w:val="18"/>
                <w:szCs w:val="18"/>
              </w:rPr>
            </w:pPr>
          </w:p>
          <w:p w14:paraId="75B60969" w14:textId="77777777" w:rsidR="001326FC" w:rsidRDefault="001326FC" w:rsidP="001326FC">
            <w:pPr>
              <w:ind w:left="190"/>
              <w:rPr>
                <w:rFonts w:ascii="Verdana" w:hAnsi="Verdana"/>
                <w:sz w:val="18"/>
                <w:szCs w:val="18"/>
              </w:rPr>
            </w:pPr>
          </w:p>
          <w:p w14:paraId="63940325" w14:textId="77777777" w:rsidR="001326FC" w:rsidRDefault="001326FC" w:rsidP="001326FC">
            <w:pPr>
              <w:ind w:left="190"/>
              <w:rPr>
                <w:rFonts w:ascii="Verdana" w:hAnsi="Verdana"/>
                <w:sz w:val="18"/>
                <w:szCs w:val="18"/>
              </w:rPr>
            </w:pPr>
          </w:p>
          <w:p w14:paraId="404981FA" w14:textId="77777777" w:rsidR="001326FC" w:rsidRDefault="001326FC" w:rsidP="001326FC">
            <w:pPr>
              <w:ind w:left="190"/>
              <w:rPr>
                <w:rFonts w:ascii="Verdana" w:hAnsi="Verdana"/>
                <w:sz w:val="18"/>
                <w:szCs w:val="18"/>
              </w:rPr>
            </w:pPr>
          </w:p>
          <w:p w14:paraId="5F0C1DFF" w14:textId="77777777" w:rsidR="001326FC" w:rsidRDefault="001326FC" w:rsidP="001326FC">
            <w:pPr>
              <w:ind w:left="190"/>
              <w:rPr>
                <w:rFonts w:ascii="Verdana" w:hAnsi="Verdana"/>
                <w:sz w:val="18"/>
                <w:szCs w:val="18"/>
              </w:rPr>
            </w:pPr>
          </w:p>
          <w:p w14:paraId="6EE7B918" w14:textId="77777777" w:rsidR="001326FC" w:rsidRPr="00EB17AD" w:rsidRDefault="001326FC" w:rsidP="001326FC">
            <w:pPr>
              <w:numPr>
                <w:ilvl w:val="0"/>
                <w:numId w:val="20"/>
              </w:numPr>
              <w:tabs>
                <w:tab w:val="clear" w:pos="720"/>
                <w:tab w:val="num" w:pos="190"/>
              </w:tabs>
              <w:ind w:left="190" w:hanging="180"/>
              <w:rPr>
                <w:rFonts w:ascii="Verdana" w:hAnsi="Verdana"/>
                <w:sz w:val="18"/>
                <w:szCs w:val="18"/>
              </w:rPr>
            </w:pPr>
            <w:r>
              <w:rPr>
                <w:rFonts w:ascii="Verdana" w:hAnsi="Verdana"/>
                <w:sz w:val="18"/>
                <w:szCs w:val="18"/>
              </w:rPr>
              <w:t>Appendices C and F</w:t>
            </w:r>
          </w:p>
        </w:tc>
        <w:tc>
          <w:tcPr>
            <w:tcW w:w="4016" w:type="dxa"/>
          </w:tcPr>
          <w:p w14:paraId="4AB4B86B" w14:textId="77777777" w:rsidR="001326FC" w:rsidRPr="00EB17AD" w:rsidRDefault="001326FC" w:rsidP="001326FC">
            <w:pPr>
              <w:numPr>
                <w:ilvl w:val="0"/>
                <w:numId w:val="23"/>
              </w:numPr>
              <w:rPr>
                <w:rFonts w:ascii="Verdana" w:hAnsi="Verdana"/>
                <w:sz w:val="18"/>
                <w:szCs w:val="18"/>
              </w:rPr>
            </w:pPr>
            <w:r w:rsidRPr="00EB17AD">
              <w:rPr>
                <w:rFonts w:ascii="Verdana" w:hAnsi="Verdana"/>
                <w:sz w:val="18"/>
                <w:szCs w:val="18"/>
              </w:rPr>
              <w:t>Indicated DRG and related fields no longer required for FY13 and forward.</w:t>
            </w:r>
          </w:p>
          <w:p w14:paraId="1213AD87" w14:textId="77777777" w:rsidR="001326FC" w:rsidRPr="00EB17AD" w:rsidRDefault="001326FC" w:rsidP="001326FC">
            <w:pPr>
              <w:numPr>
                <w:ilvl w:val="0"/>
                <w:numId w:val="23"/>
              </w:numPr>
              <w:rPr>
                <w:rFonts w:ascii="Verdana" w:hAnsi="Verdana"/>
                <w:sz w:val="18"/>
                <w:szCs w:val="18"/>
              </w:rPr>
            </w:pPr>
            <w:r w:rsidRPr="00EB17AD">
              <w:rPr>
                <w:rFonts w:ascii="Verdana" w:hAnsi="Verdana"/>
                <w:sz w:val="18"/>
                <w:szCs w:val="18"/>
              </w:rPr>
              <w:t>Added Enrollment MEPRS Code and Medical Home Flag.</w:t>
            </w:r>
          </w:p>
          <w:p w14:paraId="17F4C08E" w14:textId="77777777" w:rsidR="001326FC" w:rsidRPr="00EB17AD" w:rsidRDefault="001326FC" w:rsidP="001326FC">
            <w:pPr>
              <w:numPr>
                <w:ilvl w:val="0"/>
                <w:numId w:val="23"/>
              </w:numPr>
              <w:rPr>
                <w:rFonts w:ascii="Verdana" w:hAnsi="Verdana"/>
                <w:sz w:val="18"/>
                <w:szCs w:val="18"/>
              </w:rPr>
            </w:pPr>
            <w:r w:rsidRPr="00EB17AD">
              <w:rPr>
                <w:rFonts w:ascii="Verdana" w:hAnsi="Verdana"/>
                <w:sz w:val="18"/>
                <w:szCs w:val="18"/>
              </w:rPr>
              <w:t>Added Procedure Location and Procedure Quantity fields for FY15+.</w:t>
            </w:r>
          </w:p>
          <w:p w14:paraId="238BB705" w14:textId="77777777" w:rsidR="001326FC" w:rsidRPr="00EB17AD" w:rsidRDefault="001326FC" w:rsidP="001326FC">
            <w:pPr>
              <w:numPr>
                <w:ilvl w:val="0"/>
                <w:numId w:val="23"/>
              </w:numPr>
              <w:rPr>
                <w:rFonts w:ascii="Verdana" w:hAnsi="Verdana"/>
                <w:sz w:val="18"/>
                <w:szCs w:val="18"/>
              </w:rPr>
            </w:pPr>
            <w:r w:rsidRPr="00EB17AD">
              <w:rPr>
                <w:rFonts w:ascii="Verdana" w:hAnsi="Verdana"/>
                <w:sz w:val="18"/>
                <w:szCs w:val="18"/>
              </w:rPr>
              <w:t>Added footnotes that diagnosis and procedure codes are ICD-10 compliant.</w:t>
            </w:r>
          </w:p>
          <w:p w14:paraId="41F8ED78" w14:textId="77777777" w:rsidR="001326FC" w:rsidRDefault="001326FC" w:rsidP="001326FC">
            <w:pPr>
              <w:numPr>
                <w:ilvl w:val="0"/>
                <w:numId w:val="23"/>
              </w:numPr>
              <w:rPr>
                <w:rFonts w:ascii="Verdana" w:hAnsi="Verdana"/>
                <w:sz w:val="18"/>
                <w:szCs w:val="18"/>
              </w:rPr>
            </w:pPr>
            <w:r w:rsidRPr="00EB17AD">
              <w:rPr>
                <w:rFonts w:ascii="Verdana" w:hAnsi="Verdana"/>
                <w:sz w:val="18"/>
                <w:szCs w:val="18"/>
              </w:rPr>
              <w:t>Modified derivation of PRODLINE</w:t>
            </w:r>
          </w:p>
          <w:p w14:paraId="05BAE658" w14:textId="77777777" w:rsidR="001326FC" w:rsidRPr="00EB17AD" w:rsidRDefault="001326FC" w:rsidP="001326FC">
            <w:pPr>
              <w:numPr>
                <w:ilvl w:val="0"/>
                <w:numId w:val="23"/>
              </w:numPr>
              <w:rPr>
                <w:rFonts w:ascii="Verdana" w:hAnsi="Verdana"/>
                <w:sz w:val="18"/>
                <w:szCs w:val="18"/>
              </w:rPr>
            </w:pPr>
            <w:r w:rsidRPr="00EB17AD">
              <w:rPr>
                <w:rFonts w:ascii="Verdana" w:hAnsi="Verdana"/>
                <w:sz w:val="18"/>
                <w:szCs w:val="18"/>
              </w:rPr>
              <w:t>Added note that there are no forward mapping changes for diagnosis or procedure codes for FY13.</w:t>
            </w:r>
          </w:p>
          <w:p w14:paraId="6E2377F6" w14:textId="77777777" w:rsidR="001326FC" w:rsidRPr="00EB17AD" w:rsidRDefault="001326FC" w:rsidP="001326FC">
            <w:pPr>
              <w:numPr>
                <w:ilvl w:val="0"/>
                <w:numId w:val="23"/>
              </w:numPr>
              <w:rPr>
                <w:rFonts w:ascii="Verdana" w:hAnsi="Verdana"/>
                <w:sz w:val="18"/>
                <w:szCs w:val="18"/>
              </w:rPr>
            </w:pPr>
            <w:r w:rsidRPr="00EB17AD">
              <w:rPr>
                <w:rFonts w:ascii="Verdana" w:hAnsi="Verdana"/>
                <w:sz w:val="18"/>
                <w:szCs w:val="18"/>
              </w:rPr>
              <w:t>Modified grouper input and output layout and templates.</w:t>
            </w:r>
          </w:p>
        </w:tc>
      </w:tr>
      <w:tr w:rsidR="001326FC" w:rsidRPr="00EB17AD" w14:paraId="1894B0FA" w14:textId="77777777" w:rsidTr="001326FC">
        <w:tc>
          <w:tcPr>
            <w:tcW w:w="985" w:type="dxa"/>
          </w:tcPr>
          <w:p w14:paraId="5265C5F2" w14:textId="77777777" w:rsidR="001326FC" w:rsidRPr="00EB17AD" w:rsidRDefault="001326FC" w:rsidP="001326FC">
            <w:pPr>
              <w:rPr>
                <w:rFonts w:ascii="Verdana" w:hAnsi="Verdana"/>
                <w:sz w:val="18"/>
                <w:szCs w:val="18"/>
              </w:rPr>
            </w:pPr>
            <w:r w:rsidRPr="00EB17AD">
              <w:rPr>
                <w:rFonts w:ascii="Verdana" w:hAnsi="Verdana"/>
                <w:sz w:val="18"/>
                <w:szCs w:val="18"/>
              </w:rPr>
              <w:t>1.10.00</w:t>
            </w:r>
          </w:p>
        </w:tc>
        <w:tc>
          <w:tcPr>
            <w:tcW w:w="1389" w:type="dxa"/>
          </w:tcPr>
          <w:p w14:paraId="2567A457" w14:textId="77777777" w:rsidR="001326FC" w:rsidRPr="00EB17AD" w:rsidRDefault="001326FC" w:rsidP="001326FC">
            <w:pPr>
              <w:rPr>
                <w:rFonts w:ascii="Verdana" w:hAnsi="Verdana"/>
                <w:sz w:val="18"/>
                <w:szCs w:val="18"/>
              </w:rPr>
            </w:pPr>
            <w:r w:rsidRPr="00EB17AD">
              <w:rPr>
                <w:rFonts w:ascii="Verdana" w:hAnsi="Verdana"/>
                <w:sz w:val="18"/>
                <w:szCs w:val="18"/>
              </w:rPr>
              <w:t>10/11/12</w:t>
            </w:r>
          </w:p>
        </w:tc>
        <w:tc>
          <w:tcPr>
            <w:tcW w:w="1890" w:type="dxa"/>
          </w:tcPr>
          <w:p w14:paraId="141865C4" w14:textId="77777777" w:rsidR="001326FC" w:rsidRPr="00EB17AD" w:rsidRDefault="001326FC" w:rsidP="001326FC">
            <w:pPr>
              <w:rPr>
                <w:rFonts w:ascii="Verdana" w:hAnsi="Verdana"/>
                <w:sz w:val="18"/>
                <w:szCs w:val="18"/>
              </w:rPr>
            </w:pPr>
            <w:r w:rsidRPr="00EB17AD">
              <w:rPr>
                <w:rFonts w:ascii="Verdana" w:hAnsi="Verdana"/>
                <w:sz w:val="18"/>
                <w:szCs w:val="18"/>
              </w:rPr>
              <w:t>K. Hutchinson</w:t>
            </w:r>
          </w:p>
        </w:tc>
        <w:tc>
          <w:tcPr>
            <w:tcW w:w="1890" w:type="dxa"/>
          </w:tcPr>
          <w:p w14:paraId="0704C09C" w14:textId="77777777" w:rsidR="001326FC" w:rsidRPr="00EB17AD" w:rsidRDefault="001326FC" w:rsidP="001326FC">
            <w:pPr>
              <w:numPr>
                <w:ilvl w:val="0"/>
                <w:numId w:val="20"/>
              </w:numPr>
              <w:tabs>
                <w:tab w:val="clear" w:pos="720"/>
                <w:tab w:val="num" w:pos="190"/>
              </w:tabs>
              <w:ind w:left="190" w:hanging="180"/>
              <w:rPr>
                <w:rFonts w:ascii="Verdana" w:hAnsi="Verdana"/>
                <w:sz w:val="18"/>
                <w:szCs w:val="18"/>
              </w:rPr>
            </w:pPr>
            <w:r w:rsidRPr="00EB17AD">
              <w:rPr>
                <w:rFonts w:ascii="Verdana" w:hAnsi="Verdana"/>
                <w:sz w:val="18"/>
                <w:szCs w:val="18"/>
              </w:rPr>
              <w:t>Table 1</w:t>
            </w:r>
          </w:p>
        </w:tc>
        <w:tc>
          <w:tcPr>
            <w:tcW w:w="4016" w:type="dxa"/>
          </w:tcPr>
          <w:p w14:paraId="5C5DE12F" w14:textId="77777777" w:rsidR="001326FC" w:rsidRPr="00EB17AD" w:rsidRDefault="001326FC" w:rsidP="001326FC">
            <w:pPr>
              <w:numPr>
                <w:ilvl w:val="0"/>
                <w:numId w:val="23"/>
              </w:numPr>
              <w:rPr>
                <w:rFonts w:ascii="Verdana" w:hAnsi="Verdana"/>
                <w:sz w:val="18"/>
                <w:szCs w:val="18"/>
              </w:rPr>
            </w:pPr>
            <w:r w:rsidRPr="00EB17AD">
              <w:rPr>
                <w:rFonts w:ascii="Verdana" w:hAnsi="Verdana"/>
                <w:sz w:val="18"/>
                <w:szCs w:val="18"/>
              </w:rPr>
              <w:t>Added diagnosis modifiers</w:t>
            </w:r>
          </w:p>
        </w:tc>
      </w:tr>
      <w:tr w:rsidR="001326FC" w:rsidRPr="00EB17AD" w14:paraId="0FC1D725" w14:textId="77777777" w:rsidTr="001326FC">
        <w:tc>
          <w:tcPr>
            <w:tcW w:w="985" w:type="dxa"/>
          </w:tcPr>
          <w:p w14:paraId="1B5625B0" w14:textId="77777777" w:rsidR="001326FC" w:rsidRPr="00EB17AD" w:rsidRDefault="001326FC" w:rsidP="001326FC">
            <w:pPr>
              <w:rPr>
                <w:rFonts w:ascii="Verdana" w:hAnsi="Verdana"/>
                <w:sz w:val="18"/>
                <w:szCs w:val="18"/>
              </w:rPr>
            </w:pPr>
            <w:r w:rsidRPr="00EB17AD">
              <w:rPr>
                <w:rFonts w:ascii="Verdana" w:hAnsi="Verdana"/>
                <w:sz w:val="18"/>
                <w:szCs w:val="18"/>
              </w:rPr>
              <w:t>1.10.01</w:t>
            </w:r>
          </w:p>
        </w:tc>
        <w:tc>
          <w:tcPr>
            <w:tcW w:w="1389" w:type="dxa"/>
          </w:tcPr>
          <w:p w14:paraId="52F0939F" w14:textId="77777777" w:rsidR="001326FC" w:rsidRPr="00EB17AD" w:rsidRDefault="001326FC" w:rsidP="001326FC">
            <w:pPr>
              <w:rPr>
                <w:rFonts w:ascii="Verdana" w:hAnsi="Verdana"/>
                <w:sz w:val="18"/>
                <w:szCs w:val="18"/>
              </w:rPr>
            </w:pPr>
            <w:r w:rsidRPr="00EB17AD">
              <w:rPr>
                <w:rFonts w:ascii="Verdana" w:hAnsi="Verdana"/>
                <w:sz w:val="18"/>
                <w:szCs w:val="18"/>
              </w:rPr>
              <w:t>10/12/2012</w:t>
            </w:r>
          </w:p>
        </w:tc>
        <w:tc>
          <w:tcPr>
            <w:tcW w:w="1890" w:type="dxa"/>
          </w:tcPr>
          <w:p w14:paraId="725C2DEC" w14:textId="77777777" w:rsidR="001326FC" w:rsidRPr="00EB17AD" w:rsidRDefault="001326FC" w:rsidP="001326FC">
            <w:pPr>
              <w:rPr>
                <w:rFonts w:ascii="Verdana" w:hAnsi="Verdana"/>
                <w:sz w:val="18"/>
                <w:szCs w:val="18"/>
              </w:rPr>
            </w:pPr>
            <w:r w:rsidRPr="00EB17AD">
              <w:rPr>
                <w:rFonts w:ascii="Verdana" w:hAnsi="Verdana"/>
                <w:sz w:val="18"/>
                <w:szCs w:val="18"/>
              </w:rPr>
              <w:t>K. Hutchinson</w:t>
            </w:r>
          </w:p>
        </w:tc>
        <w:tc>
          <w:tcPr>
            <w:tcW w:w="1890" w:type="dxa"/>
          </w:tcPr>
          <w:p w14:paraId="555ABDE7" w14:textId="77777777" w:rsidR="001326FC" w:rsidRPr="00EB17AD" w:rsidRDefault="001326FC" w:rsidP="001326FC">
            <w:pPr>
              <w:numPr>
                <w:ilvl w:val="0"/>
                <w:numId w:val="20"/>
              </w:numPr>
              <w:tabs>
                <w:tab w:val="clear" w:pos="720"/>
                <w:tab w:val="num" w:pos="190"/>
              </w:tabs>
              <w:ind w:left="190" w:hanging="180"/>
              <w:rPr>
                <w:rFonts w:ascii="Verdana" w:hAnsi="Verdana"/>
                <w:sz w:val="18"/>
                <w:szCs w:val="18"/>
              </w:rPr>
            </w:pPr>
            <w:r w:rsidRPr="00EB17AD">
              <w:rPr>
                <w:rFonts w:ascii="Verdana" w:hAnsi="Verdana"/>
                <w:sz w:val="18"/>
                <w:szCs w:val="18"/>
              </w:rPr>
              <w:t>Table 1</w:t>
            </w:r>
          </w:p>
        </w:tc>
        <w:tc>
          <w:tcPr>
            <w:tcW w:w="4016" w:type="dxa"/>
          </w:tcPr>
          <w:p w14:paraId="15343AD6" w14:textId="77777777" w:rsidR="001326FC" w:rsidRPr="00EB17AD" w:rsidRDefault="001326FC" w:rsidP="001326FC">
            <w:pPr>
              <w:numPr>
                <w:ilvl w:val="0"/>
                <w:numId w:val="23"/>
              </w:numPr>
              <w:rPr>
                <w:rFonts w:ascii="Verdana" w:hAnsi="Verdana"/>
                <w:sz w:val="18"/>
                <w:szCs w:val="18"/>
              </w:rPr>
            </w:pPr>
            <w:r w:rsidRPr="00EB17AD">
              <w:rPr>
                <w:rFonts w:ascii="Verdana" w:hAnsi="Verdana"/>
                <w:sz w:val="18"/>
                <w:szCs w:val="18"/>
              </w:rPr>
              <w:t>Clarified medical home fields</w:t>
            </w:r>
          </w:p>
        </w:tc>
      </w:tr>
      <w:tr w:rsidR="001326FC" w:rsidRPr="00EB17AD" w14:paraId="29A1CC90" w14:textId="77777777" w:rsidTr="001326FC">
        <w:tc>
          <w:tcPr>
            <w:tcW w:w="985" w:type="dxa"/>
          </w:tcPr>
          <w:p w14:paraId="1A677126" w14:textId="77777777" w:rsidR="001326FC" w:rsidRPr="00EB17AD" w:rsidRDefault="001326FC" w:rsidP="001326FC">
            <w:pPr>
              <w:rPr>
                <w:rFonts w:ascii="Verdana" w:hAnsi="Verdana"/>
                <w:sz w:val="18"/>
                <w:szCs w:val="18"/>
              </w:rPr>
            </w:pPr>
            <w:r w:rsidRPr="00EB17AD">
              <w:rPr>
                <w:rFonts w:ascii="Verdana" w:hAnsi="Verdana"/>
                <w:sz w:val="18"/>
                <w:szCs w:val="18"/>
              </w:rPr>
              <w:t>1.10.02</w:t>
            </w:r>
          </w:p>
        </w:tc>
        <w:tc>
          <w:tcPr>
            <w:tcW w:w="1389" w:type="dxa"/>
          </w:tcPr>
          <w:p w14:paraId="0D6C75F5" w14:textId="77777777" w:rsidR="001326FC" w:rsidRPr="00EB17AD" w:rsidRDefault="001326FC" w:rsidP="001326FC">
            <w:pPr>
              <w:rPr>
                <w:rFonts w:ascii="Verdana" w:hAnsi="Verdana"/>
                <w:sz w:val="18"/>
                <w:szCs w:val="18"/>
              </w:rPr>
            </w:pPr>
            <w:r w:rsidRPr="00EB17AD">
              <w:rPr>
                <w:rFonts w:ascii="Verdana" w:hAnsi="Verdana"/>
                <w:sz w:val="18"/>
                <w:szCs w:val="18"/>
              </w:rPr>
              <w:t>11/20/2012</w:t>
            </w:r>
          </w:p>
        </w:tc>
        <w:tc>
          <w:tcPr>
            <w:tcW w:w="1890" w:type="dxa"/>
          </w:tcPr>
          <w:p w14:paraId="14F5DF7E" w14:textId="77777777" w:rsidR="001326FC" w:rsidRPr="00EB17AD" w:rsidRDefault="001326FC" w:rsidP="001326FC">
            <w:pPr>
              <w:rPr>
                <w:rFonts w:ascii="Verdana" w:hAnsi="Verdana"/>
                <w:sz w:val="18"/>
                <w:szCs w:val="18"/>
              </w:rPr>
            </w:pPr>
            <w:r w:rsidRPr="00EB17AD">
              <w:rPr>
                <w:rFonts w:ascii="Verdana" w:hAnsi="Verdana"/>
                <w:sz w:val="18"/>
                <w:szCs w:val="18"/>
              </w:rPr>
              <w:t>K. Hutchinson</w:t>
            </w:r>
          </w:p>
        </w:tc>
        <w:tc>
          <w:tcPr>
            <w:tcW w:w="1890" w:type="dxa"/>
          </w:tcPr>
          <w:p w14:paraId="378BB40C" w14:textId="77777777" w:rsidR="001326FC" w:rsidRPr="00EB17AD" w:rsidRDefault="001326FC" w:rsidP="001326FC">
            <w:pPr>
              <w:numPr>
                <w:ilvl w:val="0"/>
                <w:numId w:val="20"/>
              </w:numPr>
              <w:tabs>
                <w:tab w:val="clear" w:pos="720"/>
                <w:tab w:val="num" w:pos="190"/>
              </w:tabs>
              <w:ind w:left="190" w:hanging="180"/>
              <w:rPr>
                <w:rFonts w:ascii="Verdana" w:hAnsi="Verdana"/>
                <w:sz w:val="18"/>
                <w:szCs w:val="18"/>
              </w:rPr>
            </w:pPr>
            <w:r w:rsidRPr="00EB17AD">
              <w:rPr>
                <w:rFonts w:ascii="Verdana" w:hAnsi="Verdana"/>
                <w:sz w:val="18"/>
                <w:szCs w:val="18"/>
              </w:rPr>
              <w:t>Table 1</w:t>
            </w:r>
          </w:p>
        </w:tc>
        <w:tc>
          <w:tcPr>
            <w:tcW w:w="4016" w:type="dxa"/>
          </w:tcPr>
          <w:p w14:paraId="058710F2" w14:textId="77777777" w:rsidR="001326FC" w:rsidRPr="00EB17AD" w:rsidRDefault="001326FC" w:rsidP="001326FC">
            <w:pPr>
              <w:numPr>
                <w:ilvl w:val="0"/>
                <w:numId w:val="23"/>
              </w:numPr>
              <w:rPr>
                <w:rFonts w:ascii="Verdana" w:hAnsi="Verdana"/>
                <w:sz w:val="18"/>
                <w:szCs w:val="18"/>
              </w:rPr>
            </w:pPr>
            <w:r w:rsidRPr="00EB17AD">
              <w:rPr>
                <w:rFonts w:ascii="Verdana" w:hAnsi="Verdana"/>
                <w:sz w:val="18"/>
                <w:szCs w:val="18"/>
              </w:rPr>
              <w:t>Added Attending Provider information from DMHRSi</w:t>
            </w:r>
          </w:p>
        </w:tc>
      </w:tr>
      <w:tr w:rsidR="001326FC" w:rsidRPr="00EB17AD" w14:paraId="222C8BBF" w14:textId="77777777" w:rsidTr="001326FC">
        <w:tc>
          <w:tcPr>
            <w:tcW w:w="985" w:type="dxa"/>
          </w:tcPr>
          <w:p w14:paraId="3F317014" w14:textId="77777777" w:rsidR="001326FC" w:rsidRPr="00EB17AD" w:rsidRDefault="001326FC" w:rsidP="001326FC">
            <w:pPr>
              <w:rPr>
                <w:rFonts w:ascii="Verdana" w:hAnsi="Verdana"/>
                <w:sz w:val="18"/>
                <w:szCs w:val="18"/>
              </w:rPr>
            </w:pPr>
            <w:r w:rsidRPr="00EB17AD">
              <w:rPr>
                <w:rFonts w:ascii="Verdana" w:hAnsi="Verdana"/>
                <w:sz w:val="18"/>
                <w:szCs w:val="18"/>
              </w:rPr>
              <w:t>1.11.00</w:t>
            </w:r>
          </w:p>
        </w:tc>
        <w:tc>
          <w:tcPr>
            <w:tcW w:w="1389" w:type="dxa"/>
          </w:tcPr>
          <w:p w14:paraId="66A578D8" w14:textId="77777777" w:rsidR="001326FC" w:rsidRPr="00EB17AD" w:rsidRDefault="001326FC" w:rsidP="001326FC">
            <w:pPr>
              <w:rPr>
                <w:rFonts w:ascii="Verdana" w:hAnsi="Verdana"/>
                <w:sz w:val="18"/>
                <w:szCs w:val="18"/>
              </w:rPr>
            </w:pPr>
            <w:r w:rsidRPr="00EB17AD">
              <w:rPr>
                <w:rFonts w:ascii="Verdana" w:hAnsi="Verdana"/>
                <w:sz w:val="18"/>
                <w:szCs w:val="18"/>
              </w:rPr>
              <w:t>03/13/2013</w:t>
            </w:r>
          </w:p>
        </w:tc>
        <w:tc>
          <w:tcPr>
            <w:tcW w:w="1890" w:type="dxa"/>
          </w:tcPr>
          <w:p w14:paraId="7519DE8B" w14:textId="77777777" w:rsidR="001326FC" w:rsidRPr="00EB17AD" w:rsidRDefault="001326FC" w:rsidP="001326FC">
            <w:pPr>
              <w:rPr>
                <w:rFonts w:ascii="Verdana" w:hAnsi="Verdana"/>
                <w:sz w:val="18"/>
                <w:szCs w:val="18"/>
              </w:rPr>
            </w:pPr>
            <w:r w:rsidRPr="00EB17AD">
              <w:rPr>
                <w:rFonts w:ascii="Verdana" w:hAnsi="Verdana"/>
                <w:sz w:val="18"/>
                <w:szCs w:val="18"/>
              </w:rPr>
              <w:t>K. Hutchinson</w:t>
            </w:r>
          </w:p>
        </w:tc>
        <w:tc>
          <w:tcPr>
            <w:tcW w:w="1890" w:type="dxa"/>
          </w:tcPr>
          <w:p w14:paraId="7C7B5FCC" w14:textId="77777777" w:rsidR="001326FC" w:rsidRPr="00EB17AD" w:rsidRDefault="001326FC" w:rsidP="001326FC">
            <w:pPr>
              <w:numPr>
                <w:ilvl w:val="0"/>
                <w:numId w:val="20"/>
              </w:numPr>
              <w:tabs>
                <w:tab w:val="clear" w:pos="720"/>
                <w:tab w:val="num" w:pos="190"/>
              </w:tabs>
              <w:ind w:left="190" w:hanging="180"/>
              <w:rPr>
                <w:rFonts w:ascii="Verdana" w:hAnsi="Verdana"/>
                <w:sz w:val="18"/>
                <w:szCs w:val="18"/>
              </w:rPr>
            </w:pPr>
            <w:r w:rsidRPr="00EB17AD">
              <w:rPr>
                <w:rFonts w:ascii="Verdana" w:hAnsi="Verdana"/>
                <w:sz w:val="18"/>
                <w:szCs w:val="18"/>
              </w:rPr>
              <w:t>Section VII</w:t>
            </w:r>
          </w:p>
        </w:tc>
        <w:tc>
          <w:tcPr>
            <w:tcW w:w="4016" w:type="dxa"/>
          </w:tcPr>
          <w:p w14:paraId="24170521" w14:textId="77777777" w:rsidR="001326FC" w:rsidRPr="00EB17AD" w:rsidRDefault="001326FC" w:rsidP="001326FC">
            <w:pPr>
              <w:numPr>
                <w:ilvl w:val="0"/>
                <w:numId w:val="23"/>
              </w:numPr>
              <w:rPr>
                <w:rFonts w:ascii="Verdana" w:hAnsi="Verdana"/>
                <w:sz w:val="18"/>
                <w:szCs w:val="18"/>
              </w:rPr>
            </w:pPr>
            <w:r w:rsidRPr="00EB17AD">
              <w:rPr>
                <w:rFonts w:ascii="Verdana" w:hAnsi="Verdana"/>
                <w:sz w:val="18"/>
                <w:szCs w:val="18"/>
              </w:rPr>
              <w:t>Added instructions for the creation of a cancellation dataset.</w:t>
            </w:r>
          </w:p>
        </w:tc>
      </w:tr>
      <w:tr w:rsidR="001326FC" w:rsidRPr="00EB17AD" w14:paraId="0D4375E3" w14:textId="77777777" w:rsidTr="001326FC">
        <w:tc>
          <w:tcPr>
            <w:tcW w:w="985" w:type="dxa"/>
          </w:tcPr>
          <w:p w14:paraId="21F9E02D" w14:textId="77777777" w:rsidR="001326FC" w:rsidRPr="00EB17AD" w:rsidRDefault="001326FC" w:rsidP="001326FC">
            <w:pPr>
              <w:rPr>
                <w:rFonts w:ascii="Verdana" w:hAnsi="Verdana"/>
                <w:sz w:val="18"/>
                <w:szCs w:val="18"/>
              </w:rPr>
            </w:pPr>
            <w:r w:rsidRPr="00EB17AD">
              <w:rPr>
                <w:rFonts w:ascii="Verdana" w:hAnsi="Verdana"/>
                <w:sz w:val="18"/>
                <w:szCs w:val="18"/>
              </w:rPr>
              <w:t>2.00.00</w:t>
            </w:r>
          </w:p>
        </w:tc>
        <w:tc>
          <w:tcPr>
            <w:tcW w:w="1389" w:type="dxa"/>
          </w:tcPr>
          <w:p w14:paraId="0A19E442" w14:textId="77777777" w:rsidR="001326FC" w:rsidRPr="00EB17AD" w:rsidRDefault="001326FC" w:rsidP="001326FC">
            <w:pPr>
              <w:rPr>
                <w:rFonts w:ascii="Verdana" w:hAnsi="Verdana"/>
                <w:sz w:val="18"/>
                <w:szCs w:val="18"/>
              </w:rPr>
            </w:pPr>
            <w:r w:rsidRPr="00EB17AD">
              <w:rPr>
                <w:rFonts w:ascii="Verdana" w:hAnsi="Verdana"/>
                <w:sz w:val="18"/>
                <w:szCs w:val="18"/>
              </w:rPr>
              <w:t>06/21/2013</w:t>
            </w:r>
          </w:p>
        </w:tc>
        <w:tc>
          <w:tcPr>
            <w:tcW w:w="1890" w:type="dxa"/>
          </w:tcPr>
          <w:p w14:paraId="1E567D83" w14:textId="77777777" w:rsidR="001326FC" w:rsidRPr="00EB17AD" w:rsidRDefault="001326FC" w:rsidP="001326FC">
            <w:pPr>
              <w:rPr>
                <w:rFonts w:ascii="Verdana" w:hAnsi="Verdana"/>
                <w:sz w:val="18"/>
                <w:szCs w:val="18"/>
              </w:rPr>
            </w:pPr>
            <w:r w:rsidRPr="00EB17AD">
              <w:rPr>
                <w:rFonts w:ascii="Verdana" w:hAnsi="Verdana"/>
                <w:sz w:val="18"/>
                <w:szCs w:val="18"/>
              </w:rPr>
              <w:t>L. Wright, for K. Hutchinson</w:t>
            </w:r>
          </w:p>
        </w:tc>
        <w:tc>
          <w:tcPr>
            <w:tcW w:w="1890" w:type="dxa"/>
          </w:tcPr>
          <w:p w14:paraId="7719D3A4" w14:textId="77777777" w:rsidR="001326FC" w:rsidRPr="00EB17AD" w:rsidRDefault="001326FC" w:rsidP="001326FC">
            <w:pPr>
              <w:numPr>
                <w:ilvl w:val="0"/>
                <w:numId w:val="20"/>
              </w:numPr>
              <w:tabs>
                <w:tab w:val="clear" w:pos="720"/>
                <w:tab w:val="num" w:pos="190"/>
              </w:tabs>
              <w:ind w:left="190" w:hanging="180"/>
              <w:rPr>
                <w:rFonts w:ascii="Verdana" w:hAnsi="Verdana"/>
                <w:sz w:val="18"/>
                <w:szCs w:val="18"/>
              </w:rPr>
            </w:pPr>
            <w:r w:rsidRPr="00EB17AD">
              <w:rPr>
                <w:rFonts w:ascii="Verdana" w:hAnsi="Verdana"/>
                <w:sz w:val="18"/>
                <w:szCs w:val="18"/>
              </w:rPr>
              <w:t>Entire document</w:t>
            </w:r>
          </w:p>
        </w:tc>
        <w:tc>
          <w:tcPr>
            <w:tcW w:w="4016" w:type="dxa"/>
          </w:tcPr>
          <w:p w14:paraId="34D93E9A" w14:textId="77777777" w:rsidR="001326FC" w:rsidRPr="00EB17AD" w:rsidRDefault="001326FC" w:rsidP="001326FC">
            <w:pPr>
              <w:numPr>
                <w:ilvl w:val="0"/>
                <w:numId w:val="23"/>
              </w:numPr>
              <w:rPr>
                <w:rFonts w:ascii="Verdana" w:hAnsi="Verdana"/>
                <w:sz w:val="18"/>
                <w:szCs w:val="18"/>
              </w:rPr>
            </w:pPr>
            <w:r w:rsidRPr="00EB17AD">
              <w:rPr>
                <w:rFonts w:ascii="Verdana" w:hAnsi="Verdana"/>
                <w:sz w:val="18"/>
                <w:szCs w:val="18"/>
              </w:rPr>
              <w:t>From FY13 and forward the SIDR files will contain inferred SIDRs (records with a disposition status of “E”).</w:t>
            </w:r>
          </w:p>
        </w:tc>
      </w:tr>
      <w:tr w:rsidR="001326FC" w:rsidRPr="00EB17AD" w14:paraId="00C17C4A" w14:textId="77777777" w:rsidTr="001326FC">
        <w:tc>
          <w:tcPr>
            <w:tcW w:w="985" w:type="dxa"/>
          </w:tcPr>
          <w:p w14:paraId="700E3411" w14:textId="77777777" w:rsidR="001326FC" w:rsidRPr="00EB17AD" w:rsidRDefault="001326FC" w:rsidP="001326FC">
            <w:pPr>
              <w:rPr>
                <w:rFonts w:ascii="Verdana" w:hAnsi="Verdana"/>
                <w:sz w:val="18"/>
                <w:szCs w:val="18"/>
              </w:rPr>
            </w:pPr>
            <w:r w:rsidRPr="00EB17AD">
              <w:rPr>
                <w:rFonts w:ascii="Verdana" w:hAnsi="Verdana"/>
                <w:sz w:val="18"/>
                <w:szCs w:val="18"/>
              </w:rPr>
              <w:t>2.00.00</w:t>
            </w:r>
          </w:p>
        </w:tc>
        <w:tc>
          <w:tcPr>
            <w:tcW w:w="1389" w:type="dxa"/>
          </w:tcPr>
          <w:p w14:paraId="6BF06FA0" w14:textId="77777777" w:rsidR="001326FC" w:rsidRPr="00EB17AD" w:rsidRDefault="001326FC" w:rsidP="001326FC">
            <w:pPr>
              <w:rPr>
                <w:rFonts w:ascii="Verdana" w:hAnsi="Verdana"/>
                <w:sz w:val="18"/>
                <w:szCs w:val="18"/>
              </w:rPr>
            </w:pPr>
            <w:r w:rsidRPr="00EB17AD">
              <w:rPr>
                <w:rFonts w:ascii="Verdana" w:hAnsi="Verdana"/>
                <w:sz w:val="18"/>
                <w:szCs w:val="18"/>
              </w:rPr>
              <w:t>06/21/2013</w:t>
            </w:r>
          </w:p>
        </w:tc>
        <w:tc>
          <w:tcPr>
            <w:tcW w:w="1890" w:type="dxa"/>
          </w:tcPr>
          <w:p w14:paraId="01F74C48" w14:textId="77777777" w:rsidR="001326FC" w:rsidRPr="00EB17AD" w:rsidRDefault="001326FC" w:rsidP="001326FC">
            <w:pPr>
              <w:rPr>
                <w:rFonts w:ascii="Verdana" w:hAnsi="Verdana"/>
                <w:sz w:val="18"/>
                <w:szCs w:val="18"/>
              </w:rPr>
            </w:pPr>
            <w:r w:rsidRPr="00EB17AD">
              <w:rPr>
                <w:rFonts w:ascii="Verdana" w:hAnsi="Verdana"/>
                <w:sz w:val="18"/>
                <w:szCs w:val="18"/>
              </w:rPr>
              <w:t>K. Hutchinson</w:t>
            </w:r>
          </w:p>
        </w:tc>
        <w:tc>
          <w:tcPr>
            <w:tcW w:w="1890" w:type="dxa"/>
          </w:tcPr>
          <w:p w14:paraId="07362314" w14:textId="77777777" w:rsidR="001326FC" w:rsidRPr="00EB17AD" w:rsidRDefault="001326FC" w:rsidP="001326FC">
            <w:pPr>
              <w:ind w:left="10"/>
              <w:rPr>
                <w:rFonts w:ascii="Verdana" w:hAnsi="Verdana"/>
                <w:sz w:val="18"/>
                <w:szCs w:val="18"/>
              </w:rPr>
            </w:pPr>
          </w:p>
        </w:tc>
        <w:tc>
          <w:tcPr>
            <w:tcW w:w="4016" w:type="dxa"/>
          </w:tcPr>
          <w:p w14:paraId="42EC5D3B" w14:textId="77777777" w:rsidR="001326FC" w:rsidRPr="00EB17AD" w:rsidRDefault="001326FC" w:rsidP="001326FC">
            <w:pPr>
              <w:numPr>
                <w:ilvl w:val="0"/>
                <w:numId w:val="23"/>
              </w:numPr>
              <w:rPr>
                <w:rFonts w:ascii="Verdana" w:hAnsi="Verdana"/>
                <w:sz w:val="18"/>
                <w:szCs w:val="18"/>
              </w:rPr>
            </w:pPr>
            <w:r w:rsidRPr="00EB17AD">
              <w:rPr>
                <w:rFonts w:ascii="Verdana" w:hAnsi="Verdana"/>
                <w:sz w:val="18"/>
                <w:szCs w:val="18"/>
              </w:rPr>
              <w:t>Modified inferred creation to be FY08+</w:t>
            </w:r>
          </w:p>
        </w:tc>
      </w:tr>
      <w:tr w:rsidR="001326FC" w:rsidRPr="00EB17AD" w14:paraId="50C4C20C" w14:textId="77777777" w:rsidTr="001326FC">
        <w:tc>
          <w:tcPr>
            <w:tcW w:w="985" w:type="dxa"/>
          </w:tcPr>
          <w:p w14:paraId="19C9E19A" w14:textId="77777777" w:rsidR="001326FC" w:rsidRPr="00EB17AD" w:rsidRDefault="001326FC" w:rsidP="001326FC">
            <w:pPr>
              <w:rPr>
                <w:rFonts w:ascii="Verdana" w:hAnsi="Verdana"/>
                <w:sz w:val="18"/>
                <w:szCs w:val="18"/>
              </w:rPr>
            </w:pPr>
            <w:r w:rsidRPr="00EB17AD">
              <w:rPr>
                <w:rFonts w:ascii="Verdana" w:hAnsi="Verdana"/>
                <w:sz w:val="18"/>
                <w:szCs w:val="18"/>
              </w:rPr>
              <w:t>2.01.00</w:t>
            </w:r>
          </w:p>
        </w:tc>
        <w:tc>
          <w:tcPr>
            <w:tcW w:w="1389" w:type="dxa"/>
          </w:tcPr>
          <w:p w14:paraId="70E085B1" w14:textId="77777777" w:rsidR="001326FC" w:rsidRPr="00EB17AD" w:rsidRDefault="001326FC" w:rsidP="001326FC">
            <w:pPr>
              <w:rPr>
                <w:rFonts w:ascii="Verdana" w:hAnsi="Verdana"/>
                <w:sz w:val="18"/>
                <w:szCs w:val="18"/>
              </w:rPr>
            </w:pPr>
            <w:r w:rsidRPr="00EB17AD">
              <w:rPr>
                <w:rFonts w:ascii="Verdana" w:hAnsi="Verdana"/>
                <w:sz w:val="18"/>
                <w:szCs w:val="18"/>
              </w:rPr>
              <w:t>08/02/2013</w:t>
            </w:r>
          </w:p>
        </w:tc>
        <w:tc>
          <w:tcPr>
            <w:tcW w:w="1890" w:type="dxa"/>
          </w:tcPr>
          <w:p w14:paraId="7075DE35" w14:textId="77777777" w:rsidR="001326FC" w:rsidRPr="00EB17AD" w:rsidRDefault="001326FC" w:rsidP="001326FC">
            <w:pPr>
              <w:rPr>
                <w:rFonts w:ascii="Verdana" w:hAnsi="Verdana"/>
                <w:sz w:val="18"/>
                <w:szCs w:val="18"/>
              </w:rPr>
            </w:pPr>
            <w:r w:rsidRPr="00EB17AD">
              <w:rPr>
                <w:rFonts w:ascii="Verdana" w:hAnsi="Verdana"/>
                <w:sz w:val="18"/>
                <w:szCs w:val="18"/>
              </w:rPr>
              <w:t>K. Hutchinson</w:t>
            </w:r>
          </w:p>
        </w:tc>
        <w:tc>
          <w:tcPr>
            <w:tcW w:w="1890" w:type="dxa"/>
          </w:tcPr>
          <w:p w14:paraId="74DA8612" w14:textId="77777777" w:rsidR="001326FC" w:rsidRPr="00EB17AD" w:rsidRDefault="001326FC" w:rsidP="001326FC">
            <w:pPr>
              <w:ind w:left="10"/>
              <w:rPr>
                <w:rFonts w:ascii="Verdana" w:hAnsi="Verdana"/>
                <w:sz w:val="18"/>
                <w:szCs w:val="18"/>
              </w:rPr>
            </w:pPr>
          </w:p>
        </w:tc>
        <w:tc>
          <w:tcPr>
            <w:tcW w:w="4016" w:type="dxa"/>
          </w:tcPr>
          <w:p w14:paraId="7E565340" w14:textId="77777777" w:rsidR="001326FC" w:rsidRPr="00EB17AD" w:rsidRDefault="001326FC" w:rsidP="001326FC">
            <w:pPr>
              <w:numPr>
                <w:ilvl w:val="0"/>
                <w:numId w:val="23"/>
              </w:numPr>
              <w:rPr>
                <w:rFonts w:ascii="Verdana" w:hAnsi="Verdana"/>
                <w:sz w:val="18"/>
                <w:szCs w:val="18"/>
              </w:rPr>
            </w:pPr>
            <w:r w:rsidRPr="00EB17AD">
              <w:rPr>
                <w:rFonts w:ascii="Verdana" w:hAnsi="Verdana"/>
                <w:sz w:val="18"/>
                <w:szCs w:val="18"/>
              </w:rPr>
              <w:t>Clarified the derivation of MDC/MSMDC dependent fields</w:t>
            </w:r>
          </w:p>
        </w:tc>
      </w:tr>
      <w:tr w:rsidR="001326FC" w:rsidRPr="00EB17AD" w14:paraId="28562BE5" w14:textId="77777777" w:rsidTr="001326FC">
        <w:tc>
          <w:tcPr>
            <w:tcW w:w="985" w:type="dxa"/>
          </w:tcPr>
          <w:p w14:paraId="275533AE" w14:textId="77777777" w:rsidR="001326FC" w:rsidRPr="00EB17AD" w:rsidRDefault="001326FC" w:rsidP="001326FC">
            <w:pPr>
              <w:rPr>
                <w:rFonts w:ascii="Verdana" w:hAnsi="Verdana"/>
                <w:sz w:val="18"/>
                <w:szCs w:val="18"/>
              </w:rPr>
            </w:pPr>
            <w:r w:rsidRPr="00EB17AD">
              <w:rPr>
                <w:rFonts w:ascii="Verdana" w:hAnsi="Verdana"/>
                <w:sz w:val="18"/>
                <w:szCs w:val="18"/>
              </w:rPr>
              <w:t>2.01.01</w:t>
            </w:r>
          </w:p>
        </w:tc>
        <w:tc>
          <w:tcPr>
            <w:tcW w:w="1389" w:type="dxa"/>
          </w:tcPr>
          <w:p w14:paraId="0AAC7494" w14:textId="77777777" w:rsidR="001326FC" w:rsidRPr="00EB17AD" w:rsidRDefault="001326FC" w:rsidP="001326FC">
            <w:pPr>
              <w:rPr>
                <w:rFonts w:ascii="Verdana" w:hAnsi="Verdana"/>
                <w:sz w:val="18"/>
                <w:szCs w:val="18"/>
              </w:rPr>
            </w:pPr>
            <w:r w:rsidRPr="00EB17AD">
              <w:rPr>
                <w:rFonts w:ascii="Verdana" w:hAnsi="Verdana"/>
                <w:sz w:val="18"/>
                <w:szCs w:val="18"/>
              </w:rPr>
              <w:t>08/29/2013</w:t>
            </w:r>
          </w:p>
        </w:tc>
        <w:tc>
          <w:tcPr>
            <w:tcW w:w="1890" w:type="dxa"/>
          </w:tcPr>
          <w:p w14:paraId="1501077E" w14:textId="77777777" w:rsidR="001326FC" w:rsidRPr="00EB17AD" w:rsidRDefault="001326FC" w:rsidP="001326FC">
            <w:pPr>
              <w:rPr>
                <w:rFonts w:ascii="Verdana" w:hAnsi="Verdana"/>
                <w:sz w:val="18"/>
                <w:szCs w:val="18"/>
              </w:rPr>
            </w:pPr>
            <w:r w:rsidRPr="00EB17AD">
              <w:rPr>
                <w:rFonts w:ascii="Verdana" w:hAnsi="Verdana"/>
                <w:sz w:val="18"/>
                <w:szCs w:val="18"/>
              </w:rPr>
              <w:t>K. Hutchinson</w:t>
            </w:r>
          </w:p>
        </w:tc>
        <w:tc>
          <w:tcPr>
            <w:tcW w:w="1890" w:type="dxa"/>
          </w:tcPr>
          <w:p w14:paraId="63892950" w14:textId="77777777" w:rsidR="001326FC" w:rsidRPr="00EB17AD" w:rsidRDefault="001326FC" w:rsidP="001326FC">
            <w:pPr>
              <w:ind w:left="10"/>
              <w:rPr>
                <w:rFonts w:ascii="Verdana" w:hAnsi="Verdana"/>
                <w:sz w:val="18"/>
                <w:szCs w:val="18"/>
              </w:rPr>
            </w:pPr>
          </w:p>
        </w:tc>
        <w:tc>
          <w:tcPr>
            <w:tcW w:w="4016" w:type="dxa"/>
          </w:tcPr>
          <w:p w14:paraId="2002D947" w14:textId="77777777" w:rsidR="001326FC" w:rsidRPr="00EB17AD" w:rsidRDefault="001326FC" w:rsidP="001326FC">
            <w:pPr>
              <w:numPr>
                <w:ilvl w:val="0"/>
                <w:numId w:val="23"/>
              </w:numPr>
              <w:rPr>
                <w:rFonts w:ascii="Verdana" w:hAnsi="Verdana"/>
                <w:sz w:val="18"/>
                <w:szCs w:val="18"/>
              </w:rPr>
            </w:pPr>
            <w:r w:rsidRPr="00EB17AD">
              <w:rPr>
                <w:rFonts w:ascii="Verdana" w:hAnsi="Verdana"/>
                <w:sz w:val="18"/>
                <w:szCs w:val="18"/>
              </w:rPr>
              <w:t>Clarified the field pappd</w:t>
            </w:r>
          </w:p>
        </w:tc>
      </w:tr>
      <w:tr w:rsidR="001326FC" w:rsidRPr="00EB17AD" w14:paraId="34A6AA36" w14:textId="77777777" w:rsidTr="001326FC">
        <w:tc>
          <w:tcPr>
            <w:tcW w:w="985" w:type="dxa"/>
          </w:tcPr>
          <w:p w14:paraId="0CDEC563" w14:textId="77777777" w:rsidR="001326FC" w:rsidRPr="00EB17AD" w:rsidRDefault="001326FC" w:rsidP="001326FC">
            <w:pPr>
              <w:rPr>
                <w:rFonts w:ascii="Verdana" w:hAnsi="Verdana"/>
                <w:sz w:val="18"/>
                <w:szCs w:val="18"/>
              </w:rPr>
            </w:pPr>
            <w:r w:rsidRPr="00EB17AD">
              <w:rPr>
                <w:rFonts w:ascii="Verdana" w:hAnsi="Verdana"/>
                <w:sz w:val="18"/>
                <w:szCs w:val="18"/>
              </w:rPr>
              <w:t>2.02.00</w:t>
            </w:r>
          </w:p>
        </w:tc>
        <w:tc>
          <w:tcPr>
            <w:tcW w:w="1389" w:type="dxa"/>
          </w:tcPr>
          <w:p w14:paraId="59472E98" w14:textId="77777777" w:rsidR="001326FC" w:rsidRPr="00EB17AD" w:rsidRDefault="001326FC" w:rsidP="001326FC">
            <w:pPr>
              <w:rPr>
                <w:rFonts w:ascii="Verdana" w:hAnsi="Verdana"/>
                <w:sz w:val="18"/>
                <w:szCs w:val="18"/>
              </w:rPr>
            </w:pPr>
            <w:r w:rsidRPr="00EB17AD">
              <w:rPr>
                <w:rFonts w:ascii="Verdana" w:hAnsi="Verdana"/>
                <w:sz w:val="18"/>
                <w:szCs w:val="18"/>
              </w:rPr>
              <w:t>11/18/2013</w:t>
            </w:r>
          </w:p>
        </w:tc>
        <w:tc>
          <w:tcPr>
            <w:tcW w:w="1890" w:type="dxa"/>
          </w:tcPr>
          <w:p w14:paraId="1AD36FF0" w14:textId="77777777" w:rsidR="001326FC" w:rsidRPr="00EB17AD" w:rsidRDefault="001326FC" w:rsidP="001326FC">
            <w:pPr>
              <w:rPr>
                <w:rFonts w:ascii="Verdana" w:hAnsi="Verdana"/>
                <w:sz w:val="18"/>
                <w:szCs w:val="18"/>
              </w:rPr>
            </w:pPr>
            <w:r w:rsidRPr="00EB17AD">
              <w:rPr>
                <w:rFonts w:ascii="Verdana" w:hAnsi="Verdana"/>
                <w:sz w:val="18"/>
                <w:szCs w:val="18"/>
              </w:rPr>
              <w:t>D. McDonald</w:t>
            </w:r>
          </w:p>
        </w:tc>
        <w:tc>
          <w:tcPr>
            <w:tcW w:w="1890" w:type="dxa"/>
          </w:tcPr>
          <w:p w14:paraId="3C7A012F" w14:textId="77777777" w:rsidR="001326FC" w:rsidRPr="00EB17AD" w:rsidRDefault="001326FC" w:rsidP="001326FC">
            <w:pPr>
              <w:numPr>
                <w:ilvl w:val="0"/>
                <w:numId w:val="20"/>
              </w:numPr>
              <w:tabs>
                <w:tab w:val="clear" w:pos="720"/>
                <w:tab w:val="num" w:pos="190"/>
              </w:tabs>
              <w:ind w:left="190" w:hanging="180"/>
              <w:rPr>
                <w:rFonts w:ascii="Verdana" w:hAnsi="Verdana"/>
                <w:sz w:val="18"/>
                <w:szCs w:val="18"/>
              </w:rPr>
            </w:pPr>
            <w:r w:rsidRPr="00EB17AD">
              <w:rPr>
                <w:rFonts w:ascii="Verdana" w:hAnsi="Verdana"/>
                <w:sz w:val="18"/>
                <w:szCs w:val="18"/>
              </w:rPr>
              <w:t>Table 1</w:t>
            </w:r>
          </w:p>
        </w:tc>
        <w:tc>
          <w:tcPr>
            <w:tcW w:w="4016" w:type="dxa"/>
          </w:tcPr>
          <w:p w14:paraId="2F8C4E5A" w14:textId="77777777" w:rsidR="001326FC" w:rsidRPr="00EB17AD" w:rsidRDefault="001326FC" w:rsidP="001326FC">
            <w:pPr>
              <w:numPr>
                <w:ilvl w:val="0"/>
                <w:numId w:val="23"/>
              </w:numPr>
              <w:rPr>
                <w:rFonts w:ascii="Verdana" w:hAnsi="Verdana"/>
                <w:sz w:val="18"/>
                <w:szCs w:val="18"/>
              </w:rPr>
            </w:pPr>
            <w:r w:rsidRPr="00EB17AD">
              <w:rPr>
                <w:rFonts w:ascii="Verdana" w:hAnsi="Verdana"/>
                <w:sz w:val="18"/>
                <w:szCs w:val="18"/>
              </w:rPr>
              <w:t>Added TRICARE Young Adult Flag</w:t>
            </w:r>
          </w:p>
        </w:tc>
      </w:tr>
      <w:tr w:rsidR="001326FC" w:rsidRPr="00EB17AD" w14:paraId="5C9E90AA" w14:textId="77777777" w:rsidTr="001326FC">
        <w:tc>
          <w:tcPr>
            <w:tcW w:w="985" w:type="dxa"/>
          </w:tcPr>
          <w:p w14:paraId="78DCB973" w14:textId="77777777" w:rsidR="001326FC" w:rsidRPr="00EB17AD" w:rsidRDefault="001326FC" w:rsidP="001326FC">
            <w:pPr>
              <w:rPr>
                <w:rFonts w:ascii="Verdana" w:hAnsi="Verdana"/>
                <w:sz w:val="18"/>
                <w:szCs w:val="18"/>
              </w:rPr>
            </w:pPr>
            <w:r w:rsidRPr="00EB17AD">
              <w:rPr>
                <w:rFonts w:ascii="Verdana" w:hAnsi="Verdana"/>
                <w:sz w:val="18"/>
                <w:szCs w:val="18"/>
              </w:rPr>
              <w:t>2.03.00</w:t>
            </w:r>
          </w:p>
        </w:tc>
        <w:tc>
          <w:tcPr>
            <w:tcW w:w="1389" w:type="dxa"/>
          </w:tcPr>
          <w:p w14:paraId="46C356D4" w14:textId="77777777" w:rsidR="001326FC" w:rsidRPr="00EB17AD" w:rsidRDefault="001326FC" w:rsidP="001326FC">
            <w:pPr>
              <w:rPr>
                <w:rFonts w:ascii="Verdana" w:hAnsi="Verdana"/>
                <w:sz w:val="18"/>
                <w:szCs w:val="18"/>
              </w:rPr>
            </w:pPr>
            <w:r w:rsidRPr="00EB17AD">
              <w:rPr>
                <w:rFonts w:ascii="Verdana" w:hAnsi="Verdana"/>
                <w:sz w:val="18"/>
                <w:szCs w:val="18"/>
              </w:rPr>
              <w:t>01/15/2014</w:t>
            </w:r>
          </w:p>
        </w:tc>
        <w:tc>
          <w:tcPr>
            <w:tcW w:w="1890" w:type="dxa"/>
          </w:tcPr>
          <w:p w14:paraId="4EE6EC24" w14:textId="77777777" w:rsidR="001326FC" w:rsidRPr="00EB17AD" w:rsidRDefault="001326FC" w:rsidP="001326FC">
            <w:pPr>
              <w:rPr>
                <w:rFonts w:ascii="Verdana" w:hAnsi="Verdana"/>
                <w:sz w:val="18"/>
                <w:szCs w:val="18"/>
              </w:rPr>
            </w:pPr>
            <w:r w:rsidRPr="00EB17AD">
              <w:rPr>
                <w:rFonts w:ascii="Verdana" w:hAnsi="Verdana"/>
                <w:sz w:val="18"/>
                <w:szCs w:val="18"/>
              </w:rPr>
              <w:t>K. Hutchinson and J. Shoemaker</w:t>
            </w:r>
          </w:p>
        </w:tc>
        <w:tc>
          <w:tcPr>
            <w:tcW w:w="1890" w:type="dxa"/>
          </w:tcPr>
          <w:p w14:paraId="0BFDF4DA" w14:textId="77777777" w:rsidR="001326FC" w:rsidRPr="00EB17AD" w:rsidRDefault="001326FC" w:rsidP="001326FC">
            <w:pPr>
              <w:numPr>
                <w:ilvl w:val="0"/>
                <w:numId w:val="20"/>
              </w:numPr>
              <w:tabs>
                <w:tab w:val="clear" w:pos="720"/>
                <w:tab w:val="num" w:pos="190"/>
              </w:tabs>
              <w:ind w:left="190" w:hanging="180"/>
              <w:rPr>
                <w:rFonts w:ascii="Verdana" w:hAnsi="Verdana"/>
                <w:sz w:val="18"/>
                <w:szCs w:val="18"/>
              </w:rPr>
            </w:pPr>
            <w:r w:rsidRPr="00EB17AD">
              <w:rPr>
                <w:rFonts w:ascii="Verdana" w:hAnsi="Verdana"/>
                <w:sz w:val="18"/>
                <w:szCs w:val="18"/>
              </w:rPr>
              <w:t>Appendices C and F</w:t>
            </w:r>
          </w:p>
          <w:p w14:paraId="28A70585" w14:textId="77777777" w:rsidR="001326FC" w:rsidRPr="00EB17AD" w:rsidRDefault="001326FC" w:rsidP="001326FC">
            <w:pPr>
              <w:numPr>
                <w:ilvl w:val="0"/>
                <w:numId w:val="20"/>
              </w:numPr>
              <w:tabs>
                <w:tab w:val="clear" w:pos="720"/>
                <w:tab w:val="num" w:pos="190"/>
              </w:tabs>
              <w:ind w:left="190" w:hanging="180"/>
              <w:rPr>
                <w:rFonts w:ascii="Verdana" w:hAnsi="Verdana"/>
                <w:sz w:val="18"/>
                <w:szCs w:val="18"/>
              </w:rPr>
            </w:pPr>
            <w:r w:rsidRPr="00EB17AD">
              <w:rPr>
                <w:rFonts w:ascii="Verdana" w:hAnsi="Verdana"/>
                <w:sz w:val="18"/>
                <w:szCs w:val="18"/>
              </w:rPr>
              <w:t>Appendix F</w:t>
            </w:r>
          </w:p>
        </w:tc>
        <w:tc>
          <w:tcPr>
            <w:tcW w:w="4016" w:type="dxa"/>
          </w:tcPr>
          <w:p w14:paraId="2A8B8D3E" w14:textId="77777777" w:rsidR="001326FC" w:rsidRPr="00EB17AD" w:rsidRDefault="001326FC" w:rsidP="001326FC">
            <w:pPr>
              <w:numPr>
                <w:ilvl w:val="0"/>
                <w:numId w:val="23"/>
              </w:numPr>
              <w:rPr>
                <w:rFonts w:ascii="Verdana" w:hAnsi="Verdana"/>
                <w:sz w:val="18"/>
                <w:szCs w:val="18"/>
              </w:rPr>
            </w:pPr>
            <w:r w:rsidRPr="00EB17AD">
              <w:rPr>
                <w:rFonts w:ascii="Verdana" w:hAnsi="Verdana"/>
                <w:sz w:val="18"/>
                <w:szCs w:val="18"/>
              </w:rPr>
              <w:t>Replaced use of 3M CGS with 3M GPS and MDR processing utilities.</w:t>
            </w:r>
          </w:p>
          <w:p w14:paraId="46B659C4" w14:textId="77777777" w:rsidR="001326FC" w:rsidRPr="00EB17AD" w:rsidRDefault="001326FC" w:rsidP="001326FC">
            <w:pPr>
              <w:numPr>
                <w:ilvl w:val="0"/>
                <w:numId w:val="23"/>
              </w:numPr>
              <w:rPr>
                <w:rFonts w:ascii="Verdana" w:hAnsi="Verdana"/>
                <w:sz w:val="18"/>
                <w:szCs w:val="18"/>
              </w:rPr>
            </w:pPr>
            <w:r w:rsidRPr="00EB17AD">
              <w:rPr>
                <w:rFonts w:ascii="Verdana" w:hAnsi="Verdana"/>
                <w:sz w:val="18"/>
                <w:szCs w:val="18"/>
              </w:rPr>
              <w:t>Added note that there are no forward mapping changes for diagnosis or procedure codes for FY14.</w:t>
            </w:r>
          </w:p>
        </w:tc>
      </w:tr>
      <w:tr w:rsidR="001326FC" w:rsidRPr="00EB17AD" w14:paraId="3231A8B3" w14:textId="77777777" w:rsidTr="001326FC">
        <w:tc>
          <w:tcPr>
            <w:tcW w:w="985" w:type="dxa"/>
          </w:tcPr>
          <w:p w14:paraId="4A20A924" w14:textId="77777777" w:rsidR="001326FC" w:rsidRPr="00EB17AD" w:rsidRDefault="001326FC" w:rsidP="001326FC">
            <w:pPr>
              <w:rPr>
                <w:rFonts w:ascii="Verdana" w:hAnsi="Verdana"/>
                <w:sz w:val="18"/>
                <w:szCs w:val="18"/>
              </w:rPr>
            </w:pPr>
            <w:r w:rsidRPr="00EB17AD">
              <w:rPr>
                <w:rFonts w:ascii="Verdana" w:hAnsi="Verdana"/>
                <w:sz w:val="18"/>
                <w:szCs w:val="18"/>
              </w:rPr>
              <w:t>2.04.00</w:t>
            </w:r>
          </w:p>
        </w:tc>
        <w:tc>
          <w:tcPr>
            <w:tcW w:w="1389" w:type="dxa"/>
          </w:tcPr>
          <w:p w14:paraId="6205ACAF" w14:textId="77777777" w:rsidR="001326FC" w:rsidRPr="00EB17AD" w:rsidRDefault="001326FC" w:rsidP="001326FC">
            <w:pPr>
              <w:rPr>
                <w:rFonts w:ascii="Verdana" w:hAnsi="Verdana"/>
                <w:sz w:val="18"/>
                <w:szCs w:val="18"/>
              </w:rPr>
            </w:pPr>
            <w:r w:rsidRPr="00EB17AD">
              <w:rPr>
                <w:rFonts w:ascii="Verdana" w:hAnsi="Verdana"/>
                <w:sz w:val="18"/>
                <w:szCs w:val="18"/>
              </w:rPr>
              <w:t>03/18/2014</w:t>
            </w:r>
          </w:p>
        </w:tc>
        <w:tc>
          <w:tcPr>
            <w:tcW w:w="1890" w:type="dxa"/>
          </w:tcPr>
          <w:p w14:paraId="0EBE90EA" w14:textId="77777777" w:rsidR="001326FC" w:rsidRPr="00EB17AD" w:rsidRDefault="001326FC" w:rsidP="001326FC">
            <w:pPr>
              <w:rPr>
                <w:rFonts w:ascii="Verdana" w:hAnsi="Verdana"/>
                <w:sz w:val="18"/>
                <w:szCs w:val="18"/>
              </w:rPr>
            </w:pPr>
            <w:r w:rsidRPr="00EB17AD">
              <w:rPr>
                <w:rFonts w:ascii="Verdana" w:hAnsi="Verdana"/>
                <w:sz w:val="18"/>
                <w:szCs w:val="18"/>
              </w:rPr>
              <w:t>M. Martinez, for K. Hutchinson</w:t>
            </w:r>
          </w:p>
        </w:tc>
        <w:tc>
          <w:tcPr>
            <w:tcW w:w="1890" w:type="dxa"/>
          </w:tcPr>
          <w:p w14:paraId="3FCA2498" w14:textId="77777777" w:rsidR="001326FC" w:rsidRPr="00EB17AD" w:rsidRDefault="001326FC" w:rsidP="001326FC">
            <w:pPr>
              <w:numPr>
                <w:ilvl w:val="0"/>
                <w:numId w:val="20"/>
              </w:numPr>
              <w:tabs>
                <w:tab w:val="clear" w:pos="720"/>
                <w:tab w:val="num" w:pos="190"/>
              </w:tabs>
              <w:ind w:left="190" w:hanging="180"/>
              <w:rPr>
                <w:rFonts w:ascii="Verdana" w:hAnsi="Verdana"/>
                <w:sz w:val="18"/>
                <w:szCs w:val="18"/>
              </w:rPr>
            </w:pPr>
            <w:r w:rsidRPr="00EB17AD">
              <w:rPr>
                <w:rFonts w:ascii="Verdana" w:hAnsi="Verdana"/>
                <w:sz w:val="18"/>
                <w:szCs w:val="18"/>
              </w:rPr>
              <w:t>Sect IV, Table 1</w:t>
            </w:r>
          </w:p>
          <w:p w14:paraId="48EAAEEA" w14:textId="77777777" w:rsidR="001326FC" w:rsidRPr="00EB17AD" w:rsidRDefault="001326FC" w:rsidP="001326FC">
            <w:pPr>
              <w:ind w:left="190"/>
              <w:rPr>
                <w:rFonts w:ascii="Verdana" w:hAnsi="Verdana"/>
                <w:sz w:val="18"/>
                <w:szCs w:val="18"/>
              </w:rPr>
            </w:pPr>
          </w:p>
          <w:p w14:paraId="6E451CB9" w14:textId="77777777" w:rsidR="001326FC" w:rsidRPr="00EB17AD" w:rsidRDefault="001326FC" w:rsidP="001326FC">
            <w:pPr>
              <w:ind w:left="190"/>
              <w:rPr>
                <w:rFonts w:ascii="Verdana" w:hAnsi="Verdana"/>
                <w:sz w:val="18"/>
                <w:szCs w:val="18"/>
              </w:rPr>
            </w:pPr>
          </w:p>
          <w:p w14:paraId="6C6BDD9D" w14:textId="77777777" w:rsidR="001326FC" w:rsidRPr="00EB17AD" w:rsidRDefault="001326FC" w:rsidP="001326FC">
            <w:pPr>
              <w:numPr>
                <w:ilvl w:val="0"/>
                <w:numId w:val="20"/>
              </w:numPr>
              <w:tabs>
                <w:tab w:val="clear" w:pos="720"/>
                <w:tab w:val="num" w:pos="190"/>
              </w:tabs>
              <w:ind w:left="190" w:hanging="180"/>
              <w:rPr>
                <w:rFonts w:ascii="Verdana" w:hAnsi="Verdana"/>
                <w:sz w:val="18"/>
                <w:szCs w:val="18"/>
              </w:rPr>
            </w:pPr>
            <w:r w:rsidRPr="00EB17AD">
              <w:rPr>
                <w:rFonts w:ascii="Verdana" w:hAnsi="Verdana"/>
                <w:sz w:val="18"/>
                <w:szCs w:val="18"/>
              </w:rPr>
              <w:t>Appendices C and F</w:t>
            </w:r>
          </w:p>
        </w:tc>
        <w:tc>
          <w:tcPr>
            <w:tcW w:w="4016" w:type="dxa"/>
          </w:tcPr>
          <w:p w14:paraId="0121CC58" w14:textId="77777777" w:rsidR="001326FC" w:rsidRPr="00EB17AD" w:rsidRDefault="001326FC" w:rsidP="001326FC">
            <w:pPr>
              <w:numPr>
                <w:ilvl w:val="0"/>
                <w:numId w:val="23"/>
              </w:numPr>
              <w:rPr>
                <w:rFonts w:ascii="Verdana" w:hAnsi="Verdana"/>
                <w:sz w:val="18"/>
                <w:szCs w:val="18"/>
              </w:rPr>
            </w:pPr>
            <w:r w:rsidRPr="00EB17AD">
              <w:rPr>
                <w:rFonts w:ascii="Verdana" w:hAnsi="Verdana"/>
                <w:sz w:val="18"/>
                <w:szCs w:val="18"/>
              </w:rPr>
              <w:t>Added for Attending Provider from DMHRSi:</w:t>
            </w:r>
          </w:p>
          <w:p w14:paraId="08A90CA3" w14:textId="77777777" w:rsidR="001326FC" w:rsidRPr="00EB17AD" w:rsidRDefault="001326FC" w:rsidP="001326FC">
            <w:pPr>
              <w:numPr>
                <w:ilvl w:val="1"/>
                <w:numId w:val="23"/>
              </w:numPr>
              <w:rPr>
                <w:rFonts w:ascii="Verdana" w:hAnsi="Verdana"/>
                <w:sz w:val="18"/>
                <w:szCs w:val="18"/>
              </w:rPr>
            </w:pPr>
            <w:r w:rsidRPr="00EB17AD">
              <w:rPr>
                <w:rFonts w:ascii="Verdana" w:hAnsi="Verdana"/>
                <w:sz w:val="18"/>
                <w:szCs w:val="18"/>
              </w:rPr>
              <w:t xml:space="preserve">Assigned UIC </w:t>
            </w:r>
          </w:p>
          <w:p w14:paraId="58567353" w14:textId="77777777" w:rsidR="001326FC" w:rsidRPr="00EB17AD" w:rsidRDefault="001326FC" w:rsidP="001326FC">
            <w:pPr>
              <w:numPr>
                <w:ilvl w:val="1"/>
                <w:numId w:val="23"/>
              </w:numPr>
              <w:rPr>
                <w:rFonts w:ascii="Verdana" w:hAnsi="Verdana"/>
                <w:sz w:val="18"/>
                <w:szCs w:val="18"/>
              </w:rPr>
            </w:pPr>
            <w:r w:rsidRPr="00EB17AD">
              <w:rPr>
                <w:rFonts w:ascii="Verdana" w:hAnsi="Verdana"/>
                <w:sz w:val="18"/>
                <w:szCs w:val="18"/>
              </w:rPr>
              <w:t xml:space="preserve">Personnel Category </w:t>
            </w:r>
          </w:p>
          <w:p w14:paraId="07931FA5" w14:textId="77777777" w:rsidR="001326FC" w:rsidRPr="00EB17AD" w:rsidRDefault="001326FC" w:rsidP="001326FC">
            <w:pPr>
              <w:numPr>
                <w:ilvl w:val="0"/>
                <w:numId w:val="23"/>
              </w:numPr>
              <w:rPr>
                <w:rFonts w:ascii="Verdana" w:hAnsi="Verdana"/>
                <w:sz w:val="18"/>
                <w:szCs w:val="18"/>
              </w:rPr>
            </w:pPr>
            <w:r w:rsidRPr="00EB17AD">
              <w:rPr>
                <w:rFonts w:ascii="Verdana" w:hAnsi="Verdana"/>
                <w:sz w:val="18"/>
                <w:szCs w:val="18"/>
              </w:rPr>
              <w:t>Added 3M CGS scripting information.</w:t>
            </w:r>
          </w:p>
        </w:tc>
      </w:tr>
      <w:tr w:rsidR="001326FC" w:rsidRPr="00EB17AD" w14:paraId="5841E2C9" w14:textId="77777777" w:rsidTr="001326FC">
        <w:tc>
          <w:tcPr>
            <w:tcW w:w="985" w:type="dxa"/>
          </w:tcPr>
          <w:p w14:paraId="3621B7DD" w14:textId="77777777" w:rsidR="001326FC" w:rsidRPr="00EB17AD" w:rsidRDefault="001326FC" w:rsidP="001326FC">
            <w:pPr>
              <w:rPr>
                <w:rFonts w:ascii="Verdana" w:hAnsi="Verdana"/>
                <w:sz w:val="18"/>
                <w:szCs w:val="18"/>
              </w:rPr>
            </w:pPr>
            <w:r w:rsidRPr="00EB17AD">
              <w:rPr>
                <w:rFonts w:ascii="Verdana" w:hAnsi="Verdana"/>
                <w:sz w:val="18"/>
                <w:szCs w:val="18"/>
              </w:rPr>
              <w:t>2.05.00</w:t>
            </w:r>
          </w:p>
        </w:tc>
        <w:tc>
          <w:tcPr>
            <w:tcW w:w="1389" w:type="dxa"/>
          </w:tcPr>
          <w:p w14:paraId="46977526" w14:textId="77777777" w:rsidR="001326FC" w:rsidRPr="00EB17AD" w:rsidRDefault="001326FC" w:rsidP="001326FC">
            <w:pPr>
              <w:rPr>
                <w:rFonts w:ascii="Verdana" w:hAnsi="Verdana"/>
                <w:sz w:val="18"/>
                <w:szCs w:val="18"/>
              </w:rPr>
            </w:pPr>
            <w:r w:rsidRPr="00EB17AD">
              <w:rPr>
                <w:rFonts w:ascii="Verdana" w:hAnsi="Verdana"/>
                <w:sz w:val="18"/>
                <w:szCs w:val="18"/>
              </w:rPr>
              <w:t>04/09/2014</w:t>
            </w:r>
          </w:p>
        </w:tc>
        <w:tc>
          <w:tcPr>
            <w:tcW w:w="1890" w:type="dxa"/>
          </w:tcPr>
          <w:p w14:paraId="3B7600CE" w14:textId="77777777" w:rsidR="001326FC" w:rsidRPr="00EB17AD" w:rsidRDefault="001326FC" w:rsidP="001326FC">
            <w:pPr>
              <w:rPr>
                <w:rFonts w:ascii="Verdana" w:hAnsi="Verdana"/>
                <w:sz w:val="18"/>
                <w:szCs w:val="18"/>
              </w:rPr>
            </w:pPr>
            <w:r w:rsidRPr="00EB17AD">
              <w:rPr>
                <w:rFonts w:ascii="Verdana" w:hAnsi="Verdana"/>
                <w:sz w:val="18"/>
                <w:szCs w:val="18"/>
              </w:rPr>
              <w:t>K. Hutchinson</w:t>
            </w:r>
          </w:p>
        </w:tc>
        <w:tc>
          <w:tcPr>
            <w:tcW w:w="1890" w:type="dxa"/>
          </w:tcPr>
          <w:p w14:paraId="3909BC0C" w14:textId="77777777" w:rsidR="001326FC" w:rsidRPr="00EB17AD" w:rsidRDefault="001326FC" w:rsidP="001326FC">
            <w:pPr>
              <w:numPr>
                <w:ilvl w:val="0"/>
                <w:numId w:val="20"/>
              </w:numPr>
              <w:tabs>
                <w:tab w:val="clear" w:pos="720"/>
                <w:tab w:val="num" w:pos="190"/>
              </w:tabs>
              <w:ind w:left="190" w:hanging="180"/>
              <w:rPr>
                <w:rFonts w:ascii="Verdana" w:hAnsi="Verdana"/>
                <w:sz w:val="18"/>
                <w:szCs w:val="18"/>
              </w:rPr>
            </w:pPr>
            <w:r w:rsidRPr="00EB17AD">
              <w:rPr>
                <w:rFonts w:ascii="Verdana" w:hAnsi="Verdana"/>
                <w:sz w:val="18"/>
                <w:szCs w:val="18"/>
              </w:rPr>
              <w:t>Table 1</w:t>
            </w:r>
          </w:p>
        </w:tc>
        <w:tc>
          <w:tcPr>
            <w:tcW w:w="4016" w:type="dxa"/>
          </w:tcPr>
          <w:p w14:paraId="457FF0B3" w14:textId="77777777" w:rsidR="001326FC" w:rsidRPr="00EB17AD" w:rsidRDefault="001326FC" w:rsidP="001326FC">
            <w:pPr>
              <w:numPr>
                <w:ilvl w:val="0"/>
                <w:numId w:val="23"/>
              </w:numPr>
              <w:rPr>
                <w:rFonts w:ascii="Verdana" w:hAnsi="Verdana"/>
                <w:sz w:val="18"/>
                <w:szCs w:val="18"/>
              </w:rPr>
            </w:pPr>
            <w:r w:rsidRPr="00EB17AD">
              <w:rPr>
                <w:rFonts w:ascii="Verdana" w:hAnsi="Verdana"/>
                <w:sz w:val="18"/>
                <w:szCs w:val="18"/>
              </w:rPr>
              <w:t>Changed effective date to FY16+ for Procedure Code Location and Procedure Code Quantity due to the delay of ICD-10 implementation.</w:t>
            </w:r>
          </w:p>
        </w:tc>
      </w:tr>
      <w:tr w:rsidR="001326FC" w:rsidRPr="00EB17AD" w14:paraId="707905DE" w14:textId="77777777" w:rsidTr="001326FC">
        <w:tc>
          <w:tcPr>
            <w:tcW w:w="985" w:type="dxa"/>
          </w:tcPr>
          <w:p w14:paraId="72A6181A" w14:textId="77777777" w:rsidR="001326FC" w:rsidRPr="00EB17AD" w:rsidRDefault="001326FC" w:rsidP="001326FC">
            <w:pPr>
              <w:rPr>
                <w:rFonts w:ascii="Verdana" w:hAnsi="Verdana"/>
                <w:sz w:val="18"/>
                <w:szCs w:val="18"/>
              </w:rPr>
            </w:pPr>
            <w:r w:rsidRPr="00EB17AD">
              <w:rPr>
                <w:rFonts w:ascii="Verdana" w:hAnsi="Verdana"/>
                <w:sz w:val="18"/>
                <w:szCs w:val="18"/>
              </w:rPr>
              <w:t>2.06.00</w:t>
            </w:r>
          </w:p>
        </w:tc>
        <w:tc>
          <w:tcPr>
            <w:tcW w:w="1389" w:type="dxa"/>
          </w:tcPr>
          <w:p w14:paraId="68F78A8A" w14:textId="77777777" w:rsidR="001326FC" w:rsidRPr="00EB17AD" w:rsidRDefault="001326FC" w:rsidP="001326FC">
            <w:pPr>
              <w:rPr>
                <w:rFonts w:ascii="Verdana" w:hAnsi="Verdana"/>
                <w:sz w:val="18"/>
                <w:szCs w:val="18"/>
              </w:rPr>
            </w:pPr>
            <w:r w:rsidRPr="00EB17AD">
              <w:rPr>
                <w:rFonts w:ascii="Verdana" w:hAnsi="Verdana"/>
                <w:sz w:val="18"/>
                <w:szCs w:val="18"/>
              </w:rPr>
              <w:t>06/17/2014</w:t>
            </w:r>
          </w:p>
        </w:tc>
        <w:tc>
          <w:tcPr>
            <w:tcW w:w="1890" w:type="dxa"/>
          </w:tcPr>
          <w:p w14:paraId="7B8ABBF4" w14:textId="77777777" w:rsidR="001326FC" w:rsidRPr="00EB17AD" w:rsidRDefault="001326FC" w:rsidP="001326FC">
            <w:pPr>
              <w:rPr>
                <w:rFonts w:ascii="Verdana" w:hAnsi="Verdana"/>
                <w:sz w:val="18"/>
                <w:szCs w:val="18"/>
              </w:rPr>
            </w:pPr>
            <w:r w:rsidRPr="00EB17AD">
              <w:rPr>
                <w:rFonts w:ascii="Verdana" w:hAnsi="Verdana"/>
                <w:sz w:val="18"/>
                <w:szCs w:val="18"/>
              </w:rPr>
              <w:t>K. Hutchinson</w:t>
            </w:r>
          </w:p>
        </w:tc>
        <w:tc>
          <w:tcPr>
            <w:tcW w:w="1890" w:type="dxa"/>
          </w:tcPr>
          <w:p w14:paraId="14596818" w14:textId="77777777" w:rsidR="001326FC" w:rsidRPr="00EB17AD" w:rsidRDefault="001326FC" w:rsidP="001326FC">
            <w:pPr>
              <w:numPr>
                <w:ilvl w:val="0"/>
                <w:numId w:val="20"/>
              </w:numPr>
              <w:tabs>
                <w:tab w:val="clear" w:pos="720"/>
                <w:tab w:val="num" w:pos="190"/>
              </w:tabs>
              <w:ind w:left="190" w:hanging="180"/>
              <w:rPr>
                <w:rFonts w:ascii="Verdana" w:hAnsi="Verdana"/>
                <w:sz w:val="18"/>
                <w:szCs w:val="18"/>
              </w:rPr>
            </w:pPr>
            <w:r w:rsidRPr="00EB17AD">
              <w:rPr>
                <w:rFonts w:ascii="Verdana" w:hAnsi="Verdana"/>
                <w:sz w:val="18"/>
                <w:szCs w:val="18"/>
              </w:rPr>
              <w:t>Section II and V</w:t>
            </w:r>
          </w:p>
        </w:tc>
        <w:tc>
          <w:tcPr>
            <w:tcW w:w="4016" w:type="dxa"/>
          </w:tcPr>
          <w:p w14:paraId="44FB1C49" w14:textId="77777777" w:rsidR="001326FC" w:rsidRPr="00EB17AD" w:rsidRDefault="001326FC" w:rsidP="001326FC">
            <w:pPr>
              <w:numPr>
                <w:ilvl w:val="0"/>
                <w:numId w:val="23"/>
              </w:numPr>
              <w:rPr>
                <w:rFonts w:ascii="Verdana" w:hAnsi="Verdana"/>
                <w:sz w:val="18"/>
                <w:szCs w:val="18"/>
              </w:rPr>
            </w:pPr>
            <w:r w:rsidRPr="00EB17AD">
              <w:rPr>
                <w:rFonts w:ascii="Verdana" w:hAnsi="Verdana"/>
                <w:sz w:val="18"/>
                <w:szCs w:val="18"/>
              </w:rPr>
              <w:t>Changed frequency of updates from monthly to weekly.</w:t>
            </w:r>
          </w:p>
        </w:tc>
      </w:tr>
      <w:tr w:rsidR="001326FC" w:rsidRPr="00EB17AD" w14:paraId="7E029FCA" w14:textId="77777777" w:rsidTr="001326FC">
        <w:tc>
          <w:tcPr>
            <w:tcW w:w="985" w:type="dxa"/>
          </w:tcPr>
          <w:p w14:paraId="6DE2FE52" w14:textId="77777777" w:rsidR="001326FC" w:rsidRPr="00EB17AD" w:rsidRDefault="001326FC" w:rsidP="001326FC">
            <w:pPr>
              <w:rPr>
                <w:rFonts w:ascii="Verdana" w:hAnsi="Verdana"/>
                <w:sz w:val="18"/>
                <w:szCs w:val="18"/>
              </w:rPr>
            </w:pPr>
            <w:r w:rsidRPr="00EB17AD">
              <w:rPr>
                <w:rFonts w:ascii="Verdana" w:hAnsi="Verdana"/>
                <w:sz w:val="18"/>
                <w:szCs w:val="18"/>
              </w:rPr>
              <w:t>2.06.01</w:t>
            </w:r>
          </w:p>
        </w:tc>
        <w:tc>
          <w:tcPr>
            <w:tcW w:w="1389" w:type="dxa"/>
          </w:tcPr>
          <w:p w14:paraId="3843868D" w14:textId="77777777" w:rsidR="001326FC" w:rsidRPr="00EB17AD" w:rsidRDefault="001326FC" w:rsidP="001326FC">
            <w:pPr>
              <w:rPr>
                <w:rFonts w:ascii="Verdana" w:hAnsi="Verdana"/>
                <w:sz w:val="18"/>
                <w:szCs w:val="18"/>
              </w:rPr>
            </w:pPr>
            <w:r w:rsidRPr="00EB17AD">
              <w:rPr>
                <w:rFonts w:ascii="Verdana" w:hAnsi="Verdana"/>
                <w:sz w:val="18"/>
                <w:szCs w:val="18"/>
              </w:rPr>
              <w:t>01/14/2015</w:t>
            </w:r>
          </w:p>
        </w:tc>
        <w:tc>
          <w:tcPr>
            <w:tcW w:w="1890" w:type="dxa"/>
          </w:tcPr>
          <w:p w14:paraId="118DA552" w14:textId="77777777" w:rsidR="001326FC" w:rsidRPr="00EB17AD" w:rsidRDefault="001326FC" w:rsidP="001326FC">
            <w:pPr>
              <w:rPr>
                <w:rFonts w:ascii="Verdana" w:hAnsi="Verdana"/>
                <w:sz w:val="18"/>
                <w:szCs w:val="18"/>
              </w:rPr>
            </w:pPr>
            <w:r w:rsidRPr="00EB17AD">
              <w:rPr>
                <w:rFonts w:ascii="Verdana" w:hAnsi="Verdana"/>
                <w:sz w:val="18"/>
                <w:szCs w:val="18"/>
              </w:rPr>
              <w:t>K. Hutchinson</w:t>
            </w:r>
          </w:p>
        </w:tc>
        <w:tc>
          <w:tcPr>
            <w:tcW w:w="1890" w:type="dxa"/>
          </w:tcPr>
          <w:p w14:paraId="020BE2F4" w14:textId="77777777" w:rsidR="001326FC" w:rsidRPr="00EB17AD" w:rsidRDefault="001326FC" w:rsidP="001326FC">
            <w:pPr>
              <w:numPr>
                <w:ilvl w:val="0"/>
                <w:numId w:val="20"/>
              </w:numPr>
              <w:tabs>
                <w:tab w:val="clear" w:pos="720"/>
                <w:tab w:val="num" w:pos="190"/>
              </w:tabs>
              <w:ind w:left="190" w:hanging="180"/>
              <w:rPr>
                <w:rFonts w:ascii="Verdana" w:hAnsi="Verdana"/>
                <w:sz w:val="18"/>
                <w:szCs w:val="18"/>
              </w:rPr>
            </w:pPr>
            <w:r w:rsidRPr="00EB17AD">
              <w:rPr>
                <w:rFonts w:ascii="Verdana" w:hAnsi="Verdana"/>
                <w:sz w:val="18"/>
                <w:szCs w:val="18"/>
              </w:rPr>
              <w:t>Table 1</w:t>
            </w:r>
          </w:p>
        </w:tc>
        <w:tc>
          <w:tcPr>
            <w:tcW w:w="4016" w:type="dxa"/>
          </w:tcPr>
          <w:p w14:paraId="1D0E6BE8" w14:textId="77777777" w:rsidR="001326FC" w:rsidRPr="00EB17AD" w:rsidRDefault="001326FC" w:rsidP="001326FC">
            <w:pPr>
              <w:numPr>
                <w:ilvl w:val="0"/>
                <w:numId w:val="23"/>
              </w:numPr>
              <w:rPr>
                <w:rFonts w:ascii="Verdana" w:hAnsi="Verdana"/>
                <w:sz w:val="18"/>
                <w:szCs w:val="18"/>
              </w:rPr>
            </w:pPr>
            <w:r w:rsidRPr="00EB17AD">
              <w:rPr>
                <w:rFonts w:ascii="Verdana" w:hAnsi="Verdana"/>
                <w:sz w:val="18"/>
                <w:szCs w:val="18"/>
              </w:rPr>
              <w:t>This change is administrative.</w:t>
            </w:r>
          </w:p>
          <w:p w14:paraId="4D4E5EC7" w14:textId="77777777" w:rsidR="001326FC" w:rsidRPr="00EB17AD" w:rsidRDefault="001326FC" w:rsidP="001326FC">
            <w:pPr>
              <w:numPr>
                <w:ilvl w:val="0"/>
                <w:numId w:val="23"/>
              </w:numPr>
              <w:rPr>
                <w:rFonts w:ascii="Verdana" w:hAnsi="Verdana"/>
                <w:sz w:val="18"/>
                <w:szCs w:val="18"/>
              </w:rPr>
            </w:pPr>
            <w:r w:rsidRPr="00EB17AD">
              <w:rPr>
                <w:rFonts w:ascii="Verdana" w:hAnsi="Verdana"/>
                <w:sz w:val="18"/>
                <w:szCs w:val="18"/>
              </w:rPr>
              <w:t>Renamed Segments 10, 11, and 12 to A, B, and C, respectively.</w:t>
            </w:r>
          </w:p>
          <w:p w14:paraId="5296CB50" w14:textId="77777777" w:rsidR="001326FC" w:rsidRPr="00EB17AD" w:rsidRDefault="001326FC" w:rsidP="001326FC">
            <w:pPr>
              <w:numPr>
                <w:ilvl w:val="0"/>
                <w:numId w:val="23"/>
              </w:numPr>
              <w:rPr>
                <w:rFonts w:ascii="Verdana" w:hAnsi="Verdana"/>
                <w:sz w:val="18"/>
                <w:szCs w:val="18"/>
              </w:rPr>
            </w:pPr>
            <w:r w:rsidRPr="00EB17AD">
              <w:rPr>
                <w:rFonts w:ascii="Verdana" w:hAnsi="Verdana"/>
                <w:sz w:val="18"/>
                <w:szCs w:val="18"/>
              </w:rPr>
              <w:t>Removed “Populated FY16+” from PROCLOCj and PROCQTYj and inserted footnote.</w:t>
            </w:r>
          </w:p>
        </w:tc>
      </w:tr>
      <w:tr w:rsidR="001326FC" w:rsidRPr="00EB17AD" w14:paraId="0CD71EEF" w14:textId="77777777" w:rsidTr="001326FC">
        <w:tc>
          <w:tcPr>
            <w:tcW w:w="985" w:type="dxa"/>
          </w:tcPr>
          <w:p w14:paraId="45B8FF85" w14:textId="77777777" w:rsidR="001326FC" w:rsidRPr="00EB17AD" w:rsidRDefault="001326FC" w:rsidP="001326FC">
            <w:pPr>
              <w:rPr>
                <w:rFonts w:ascii="Verdana" w:hAnsi="Verdana"/>
                <w:sz w:val="18"/>
                <w:szCs w:val="18"/>
              </w:rPr>
            </w:pPr>
            <w:r w:rsidRPr="00EB17AD">
              <w:rPr>
                <w:rFonts w:ascii="Verdana" w:hAnsi="Verdana"/>
                <w:sz w:val="18"/>
                <w:szCs w:val="18"/>
              </w:rPr>
              <w:lastRenderedPageBreak/>
              <w:t>2.07.00</w:t>
            </w:r>
          </w:p>
        </w:tc>
        <w:tc>
          <w:tcPr>
            <w:tcW w:w="1389" w:type="dxa"/>
          </w:tcPr>
          <w:p w14:paraId="652F63F6" w14:textId="77777777" w:rsidR="001326FC" w:rsidRPr="00EB17AD" w:rsidRDefault="001326FC" w:rsidP="001326FC">
            <w:pPr>
              <w:rPr>
                <w:rFonts w:ascii="Verdana" w:hAnsi="Verdana"/>
                <w:sz w:val="18"/>
                <w:szCs w:val="18"/>
              </w:rPr>
            </w:pPr>
            <w:r w:rsidRPr="00EB17AD">
              <w:rPr>
                <w:rFonts w:ascii="Verdana" w:hAnsi="Verdana"/>
                <w:sz w:val="18"/>
                <w:szCs w:val="18"/>
              </w:rPr>
              <w:t>01/30/2015</w:t>
            </w:r>
          </w:p>
        </w:tc>
        <w:tc>
          <w:tcPr>
            <w:tcW w:w="1890" w:type="dxa"/>
          </w:tcPr>
          <w:p w14:paraId="661ABB9E" w14:textId="77777777" w:rsidR="001326FC" w:rsidRPr="00EB17AD" w:rsidRDefault="001326FC" w:rsidP="001326FC">
            <w:pPr>
              <w:rPr>
                <w:rFonts w:ascii="Verdana" w:hAnsi="Verdana"/>
                <w:sz w:val="18"/>
                <w:szCs w:val="18"/>
              </w:rPr>
            </w:pPr>
            <w:r w:rsidRPr="00EB17AD">
              <w:rPr>
                <w:rFonts w:ascii="Verdana" w:hAnsi="Verdana"/>
                <w:sz w:val="18"/>
                <w:szCs w:val="18"/>
              </w:rPr>
              <w:t>K. Hutchinson</w:t>
            </w:r>
          </w:p>
        </w:tc>
        <w:tc>
          <w:tcPr>
            <w:tcW w:w="1890" w:type="dxa"/>
          </w:tcPr>
          <w:p w14:paraId="2A9C81C7" w14:textId="77777777" w:rsidR="001326FC" w:rsidRPr="00EB17AD" w:rsidRDefault="001326FC" w:rsidP="001326FC">
            <w:pPr>
              <w:numPr>
                <w:ilvl w:val="0"/>
                <w:numId w:val="20"/>
              </w:numPr>
              <w:tabs>
                <w:tab w:val="clear" w:pos="720"/>
                <w:tab w:val="num" w:pos="190"/>
              </w:tabs>
              <w:ind w:left="190" w:hanging="180"/>
              <w:rPr>
                <w:rFonts w:ascii="Verdana" w:hAnsi="Verdana"/>
                <w:sz w:val="18"/>
                <w:szCs w:val="18"/>
              </w:rPr>
            </w:pPr>
            <w:r w:rsidRPr="00EB17AD">
              <w:rPr>
                <w:rFonts w:ascii="Verdana" w:hAnsi="Verdana"/>
                <w:sz w:val="18"/>
                <w:szCs w:val="18"/>
              </w:rPr>
              <w:t>Table 1</w:t>
            </w:r>
          </w:p>
        </w:tc>
        <w:tc>
          <w:tcPr>
            <w:tcW w:w="4016" w:type="dxa"/>
          </w:tcPr>
          <w:p w14:paraId="512B7FEA" w14:textId="77777777" w:rsidR="001326FC" w:rsidRPr="00EB17AD" w:rsidRDefault="001326FC" w:rsidP="001326FC">
            <w:pPr>
              <w:numPr>
                <w:ilvl w:val="0"/>
                <w:numId w:val="23"/>
              </w:numPr>
              <w:rPr>
                <w:rFonts w:ascii="Verdana" w:hAnsi="Verdana"/>
                <w:sz w:val="18"/>
                <w:szCs w:val="18"/>
              </w:rPr>
            </w:pPr>
            <w:r w:rsidRPr="00EB17AD">
              <w:rPr>
                <w:rFonts w:ascii="Verdana" w:hAnsi="Verdana"/>
                <w:sz w:val="18"/>
                <w:szCs w:val="18"/>
              </w:rPr>
              <w:t>Rules for PROCLOCj and PROCQTYj.</w:t>
            </w:r>
          </w:p>
        </w:tc>
      </w:tr>
      <w:tr w:rsidR="001326FC" w:rsidRPr="00EB17AD" w14:paraId="644BD5A7" w14:textId="77777777" w:rsidTr="001326FC">
        <w:tc>
          <w:tcPr>
            <w:tcW w:w="985" w:type="dxa"/>
          </w:tcPr>
          <w:p w14:paraId="33CA7205" w14:textId="77777777" w:rsidR="001326FC" w:rsidRPr="00EB17AD" w:rsidRDefault="001326FC" w:rsidP="001326FC">
            <w:pPr>
              <w:rPr>
                <w:rFonts w:ascii="Verdana" w:hAnsi="Verdana"/>
                <w:sz w:val="18"/>
                <w:szCs w:val="18"/>
              </w:rPr>
            </w:pPr>
            <w:r w:rsidRPr="00EB17AD">
              <w:rPr>
                <w:rFonts w:ascii="Verdana" w:hAnsi="Verdana"/>
                <w:sz w:val="18"/>
                <w:szCs w:val="18"/>
              </w:rPr>
              <w:t>2.08.00</w:t>
            </w:r>
          </w:p>
        </w:tc>
        <w:tc>
          <w:tcPr>
            <w:tcW w:w="1389" w:type="dxa"/>
          </w:tcPr>
          <w:p w14:paraId="7884F052" w14:textId="77777777" w:rsidR="001326FC" w:rsidRPr="00EB17AD" w:rsidRDefault="001326FC" w:rsidP="001326FC">
            <w:pPr>
              <w:rPr>
                <w:rFonts w:ascii="Verdana" w:hAnsi="Verdana"/>
                <w:sz w:val="18"/>
                <w:szCs w:val="18"/>
              </w:rPr>
            </w:pPr>
            <w:r w:rsidRPr="00EB17AD">
              <w:rPr>
                <w:rFonts w:ascii="Verdana" w:hAnsi="Verdana"/>
                <w:sz w:val="18"/>
                <w:szCs w:val="18"/>
              </w:rPr>
              <w:t>02/03/2015</w:t>
            </w:r>
          </w:p>
        </w:tc>
        <w:tc>
          <w:tcPr>
            <w:tcW w:w="1890" w:type="dxa"/>
          </w:tcPr>
          <w:p w14:paraId="1F047712" w14:textId="77777777" w:rsidR="001326FC" w:rsidRPr="00EB17AD" w:rsidRDefault="001326FC" w:rsidP="001326FC">
            <w:pPr>
              <w:rPr>
                <w:rFonts w:ascii="Verdana" w:hAnsi="Verdana"/>
                <w:sz w:val="18"/>
                <w:szCs w:val="18"/>
              </w:rPr>
            </w:pPr>
            <w:r w:rsidRPr="00EB17AD">
              <w:rPr>
                <w:rFonts w:ascii="Verdana" w:hAnsi="Verdana"/>
                <w:sz w:val="18"/>
                <w:szCs w:val="18"/>
              </w:rPr>
              <w:t>Y. Alexander for K. Hutchinson</w:t>
            </w:r>
          </w:p>
        </w:tc>
        <w:tc>
          <w:tcPr>
            <w:tcW w:w="1890" w:type="dxa"/>
          </w:tcPr>
          <w:p w14:paraId="0958BBFE" w14:textId="77777777" w:rsidR="001326FC" w:rsidRPr="00EB17AD" w:rsidRDefault="001326FC" w:rsidP="001326FC">
            <w:pPr>
              <w:numPr>
                <w:ilvl w:val="0"/>
                <w:numId w:val="20"/>
              </w:numPr>
              <w:tabs>
                <w:tab w:val="clear" w:pos="720"/>
                <w:tab w:val="num" w:pos="190"/>
              </w:tabs>
              <w:ind w:left="190" w:hanging="180"/>
              <w:rPr>
                <w:rFonts w:ascii="Verdana" w:hAnsi="Verdana"/>
                <w:sz w:val="18"/>
                <w:szCs w:val="18"/>
              </w:rPr>
            </w:pPr>
            <w:r w:rsidRPr="00EB17AD">
              <w:rPr>
                <w:rFonts w:ascii="Verdana" w:hAnsi="Verdana"/>
                <w:sz w:val="18"/>
                <w:szCs w:val="18"/>
              </w:rPr>
              <w:t>Sect IV</w:t>
            </w:r>
          </w:p>
        </w:tc>
        <w:tc>
          <w:tcPr>
            <w:tcW w:w="4016" w:type="dxa"/>
          </w:tcPr>
          <w:p w14:paraId="2C30B992" w14:textId="77777777" w:rsidR="001326FC" w:rsidRPr="00EB17AD" w:rsidRDefault="001326FC" w:rsidP="001326FC">
            <w:pPr>
              <w:numPr>
                <w:ilvl w:val="0"/>
                <w:numId w:val="23"/>
              </w:numPr>
              <w:rPr>
                <w:rFonts w:ascii="Verdana" w:hAnsi="Verdana"/>
                <w:sz w:val="18"/>
                <w:szCs w:val="18"/>
              </w:rPr>
            </w:pPr>
            <w:r w:rsidRPr="00EB17AD">
              <w:rPr>
                <w:rFonts w:ascii="Verdana" w:hAnsi="Verdana"/>
                <w:sz w:val="18"/>
                <w:szCs w:val="18"/>
              </w:rPr>
              <w:t>Updated DMHRSi merge method for adding Attending Provider Assignment information.</w:t>
            </w:r>
          </w:p>
        </w:tc>
      </w:tr>
      <w:tr w:rsidR="001326FC" w:rsidRPr="00EB17AD" w14:paraId="4FAA8F28" w14:textId="77777777" w:rsidTr="001326FC">
        <w:tc>
          <w:tcPr>
            <w:tcW w:w="985" w:type="dxa"/>
          </w:tcPr>
          <w:p w14:paraId="4C5049AC" w14:textId="77777777" w:rsidR="001326FC" w:rsidRPr="00EB17AD" w:rsidRDefault="001326FC" w:rsidP="001326FC">
            <w:pPr>
              <w:rPr>
                <w:rFonts w:ascii="Verdana" w:hAnsi="Verdana"/>
                <w:sz w:val="18"/>
                <w:szCs w:val="18"/>
              </w:rPr>
            </w:pPr>
            <w:r w:rsidRPr="00EB17AD">
              <w:rPr>
                <w:rFonts w:ascii="Verdana" w:hAnsi="Verdana"/>
                <w:sz w:val="18"/>
                <w:szCs w:val="18"/>
              </w:rPr>
              <w:t>2.08.01</w:t>
            </w:r>
          </w:p>
        </w:tc>
        <w:tc>
          <w:tcPr>
            <w:tcW w:w="1389" w:type="dxa"/>
          </w:tcPr>
          <w:p w14:paraId="3F273BCD" w14:textId="77777777" w:rsidR="001326FC" w:rsidRPr="00EB17AD" w:rsidRDefault="001326FC" w:rsidP="001326FC">
            <w:pPr>
              <w:rPr>
                <w:rFonts w:ascii="Verdana" w:hAnsi="Verdana"/>
                <w:sz w:val="18"/>
                <w:szCs w:val="18"/>
              </w:rPr>
            </w:pPr>
            <w:r w:rsidRPr="00EB17AD">
              <w:rPr>
                <w:rFonts w:ascii="Verdana" w:hAnsi="Verdana"/>
                <w:sz w:val="18"/>
                <w:szCs w:val="18"/>
              </w:rPr>
              <w:t>02/19/2015</w:t>
            </w:r>
          </w:p>
        </w:tc>
        <w:tc>
          <w:tcPr>
            <w:tcW w:w="1890" w:type="dxa"/>
          </w:tcPr>
          <w:p w14:paraId="5F2E0C06" w14:textId="77777777" w:rsidR="001326FC" w:rsidRPr="00EB17AD" w:rsidRDefault="001326FC" w:rsidP="001326FC">
            <w:pPr>
              <w:rPr>
                <w:rFonts w:ascii="Verdana" w:hAnsi="Verdana"/>
                <w:sz w:val="18"/>
                <w:szCs w:val="18"/>
              </w:rPr>
            </w:pPr>
            <w:r w:rsidRPr="00EB17AD">
              <w:rPr>
                <w:rFonts w:ascii="Verdana" w:hAnsi="Verdana"/>
                <w:sz w:val="18"/>
                <w:szCs w:val="18"/>
              </w:rPr>
              <w:t>Y. Alexander for K. Hutchinson</w:t>
            </w:r>
          </w:p>
        </w:tc>
        <w:tc>
          <w:tcPr>
            <w:tcW w:w="1890" w:type="dxa"/>
          </w:tcPr>
          <w:p w14:paraId="0490393F" w14:textId="77777777" w:rsidR="001326FC" w:rsidRPr="00EB17AD" w:rsidRDefault="001326FC" w:rsidP="001326FC">
            <w:pPr>
              <w:numPr>
                <w:ilvl w:val="0"/>
                <w:numId w:val="20"/>
              </w:numPr>
              <w:tabs>
                <w:tab w:val="clear" w:pos="720"/>
                <w:tab w:val="num" w:pos="190"/>
              </w:tabs>
              <w:ind w:left="190" w:hanging="180"/>
              <w:rPr>
                <w:rFonts w:ascii="Verdana" w:hAnsi="Verdana"/>
                <w:sz w:val="18"/>
                <w:szCs w:val="18"/>
              </w:rPr>
            </w:pPr>
            <w:r w:rsidRPr="00EB17AD">
              <w:rPr>
                <w:rFonts w:ascii="Verdana" w:hAnsi="Verdana"/>
                <w:sz w:val="18"/>
                <w:szCs w:val="18"/>
              </w:rPr>
              <w:t>Sect IV</w:t>
            </w:r>
          </w:p>
        </w:tc>
        <w:tc>
          <w:tcPr>
            <w:tcW w:w="4016" w:type="dxa"/>
          </w:tcPr>
          <w:p w14:paraId="2BF0CB0D" w14:textId="77777777" w:rsidR="001326FC" w:rsidRPr="00EB17AD" w:rsidRDefault="001326FC" w:rsidP="001326FC">
            <w:pPr>
              <w:numPr>
                <w:ilvl w:val="0"/>
                <w:numId w:val="23"/>
              </w:numPr>
              <w:rPr>
                <w:rFonts w:ascii="Verdana" w:hAnsi="Verdana"/>
                <w:sz w:val="18"/>
                <w:szCs w:val="18"/>
              </w:rPr>
            </w:pPr>
            <w:r w:rsidRPr="00EB17AD">
              <w:rPr>
                <w:rFonts w:ascii="Verdana" w:hAnsi="Verdana"/>
                <w:sz w:val="18"/>
                <w:szCs w:val="18"/>
              </w:rPr>
              <w:t>Improved the merge with DMHRSi extract records for Provider assignment fields.</w:t>
            </w:r>
          </w:p>
        </w:tc>
      </w:tr>
      <w:tr w:rsidR="001326FC" w:rsidRPr="00EB17AD" w14:paraId="5A93B0B9" w14:textId="77777777" w:rsidTr="001326FC">
        <w:tc>
          <w:tcPr>
            <w:tcW w:w="985" w:type="dxa"/>
          </w:tcPr>
          <w:p w14:paraId="5D42DEC6" w14:textId="77777777" w:rsidR="001326FC" w:rsidRPr="00EB17AD" w:rsidRDefault="001326FC" w:rsidP="001326FC">
            <w:pPr>
              <w:rPr>
                <w:rFonts w:ascii="Verdana" w:hAnsi="Verdana"/>
                <w:sz w:val="18"/>
                <w:szCs w:val="18"/>
              </w:rPr>
            </w:pPr>
            <w:r w:rsidRPr="00EB17AD">
              <w:rPr>
                <w:rFonts w:ascii="Verdana" w:hAnsi="Verdana"/>
                <w:sz w:val="18"/>
                <w:szCs w:val="18"/>
              </w:rPr>
              <w:t>2.09.00</w:t>
            </w:r>
          </w:p>
        </w:tc>
        <w:tc>
          <w:tcPr>
            <w:tcW w:w="1389" w:type="dxa"/>
          </w:tcPr>
          <w:p w14:paraId="69694BB0" w14:textId="77777777" w:rsidR="001326FC" w:rsidRPr="00EB17AD" w:rsidRDefault="001326FC" w:rsidP="001326FC">
            <w:pPr>
              <w:rPr>
                <w:rFonts w:ascii="Verdana" w:hAnsi="Verdana"/>
                <w:sz w:val="18"/>
                <w:szCs w:val="18"/>
              </w:rPr>
            </w:pPr>
            <w:r w:rsidRPr="00EB17AD">
              <w:rPr>
                <w:rFonts w:ascii="Verdana" w:hAnsi="Verdana"/>
                <w:sz w:val="18"/>
                <w:szCs w:val="18"/>
              </w:rPr>
              <w:t>02/23/2015</w:t>
            </w:r>
          </w:p>
        </w:tc>
        <w:tc>
          <w:tcPr>
            <w:tcW w:w="1890" w:type="dxa"/>
          </w:tcPr>
          <w:p w14:paraId="07897F26" w14:textId="77777777" w:rsidR="001326FC" w:rsidRPr="00EB17AD" w:rsidRDefault="001326FC" w:rsidP="001326FC">
            <w:pPr>
              <w:rPr>
                <w:rFonts w:ascii="Verdana" w:hAnsi="Verdana"/>
                <w:sz w:val="18"/>
                <w:szCs w:val="18"/>
              </w:rPr>
            </w:pPr>
            <w:r w:rsidRPr="00EB17AD">
              <w:rPr>
                <w:rFonts w:ascii="Verdana" w:hAnsi="Verdana"/>
                <w:sz w:val="18"/>
                <w:szCs w:val="18"/>
              </w:rPr>
              <w:t>K. Hutchinson</w:t>
            </w:r>
          </w:p>
        </w:tc>
        <w:tc>
          <w:tcPr>
            <w:tcW w:w="1890" w:type="dxa"/>
          </w:tcPr>
          <w:p w14:paraId="40DF90F9" w14:textId="77777777" w:rsidR="001326FC" w:rsidRPr="00EB17AD" w:rsidRDefault="001326FC" w:rsidP="001326FC">
            <w:pPr>
              <w:numPr>
                <w:ilvl w:val="0"/>
                <w:numId w:val="20"/>
              </w:numPr>
              <w:tabs>
                <w:tab w:val="clear" w:pos="720"/>
                <w:tab w:val="num" w:pos="190"/>
              </w:tabs>
              <w:ind w:left="190" w:hanging="180"/>
              <w:rPr>
                <w:rFonts w:ascii="Verdana" w:hAnsi="Verdana"/>
                <w:sz w:val="18"/>
                <w:szCs w:val="18"/>
              </w:rPr>
            </w:pPr>
            <w:r w:rsidRPr="00EB17AD">
              <w:rPr>
                <w:rFonts w:ascii="Verdana" w:hAnsi="Verdana"/>
                <w:sz w:val="18"/>
                <w:szCs w:val="18"/>
              </w:rPr>
              <w:t>Appendix 7, p. 94</w:t>
            </w:r>
          </w:p>
        </w:tc>
        <w:tc>
          <w:tcPr>
            <w:tcW w:w="4016" w:type="dxa"/>
          </w:tcPr>
          <w:p w14:paraId="5BC974D3" w14:textId="77777777" w:rsidR="001326FC" w:rsidRPr="00EB17AD" w:rsidRDefault="001326FC" w:rsidP="001326FC">
            <w:pPr>
              <w:numPr>
                <w:ilvl w:val="0"/>
                <w:numId w:val="23"/>
              </w:numPr>
              <w:rPr>
                <w:rFonts w:ascii="Verdana" w:hAnsi="Verdana"/>
                <w:sz w:val="18"/>
                <w:szCs w:val="18"/>
              </w:rPr>
            </w:pPr>
            <w:r w:rsidRPr="00EB17AD">
              <w:rPr>
                <w:rFonts w:ascii="Verdana" w:hAnsi="Verdana"/>
                <w:sz w:val="18"/>
                <w:szCs w:val="18"/>
              </w:rPr>
              <w:t>Changed flag for POA usage in grouping for FY15+. See footnote on page 94.</w:t>
            </w:r>
          </w:p>
        </w:tc>
      </w:tr>
      <w:tr w:rsidR="001326FC" w:rsidRPr="00EB17AD" w14:paraId="6A4F1458" w14:textId="77777777" w:rsidTr="001326FC">
        <w:tc>
          <w:tcPr>
            <w:tcW w:w="985" w:type="dxa"/>
          </w:tcPr>
          <w:p w14:paraId="6EEF7C86" w14:textId="77777777" w:rsidR="001326FC" w:rsidRPr="00EB17AD" w:rsidRDefault="001326FC" w:rsidP="001326FC">
            <w:pPr>
              <w:rPr>
                <w:rFonts w:ascii="Verdana" w:hAnsi="Verdana"/>
                <w:sz w:val="18"/>
                <w:szCs w:val="18"/>
              </w:rPr>
            </w:pPr>
            <w:r w:rsidRPr="00EB17AD">
              <w:rPr>
                <w:rFonts w:ascii="Verdana" w:hAnsi="Verdana"/>
                <w:sz w:val="18"/>
                <w:szCs w:val="18"/>
              </w:rPr>
              <w:t>2.09.01</w:t>
            </w:r>
          </w:p>
        </w:tc>
        <w:tc>
          <w:tcPr>
            <w:tcW w:w="1389" w:type="dxa"/>
          </w:tcPr>
          <w:p w14:paraId="74892048" w14:textId="77777777" w:rsidR="001326FC" w:rsidRPr="00EB17AD" w:rsidRDefault="001326FC" w:rsidP="001326FC">
            <w:pPr>
              <w:rPr>
                <w:rFonts w:ascii="Verdana" w:hAnsi="Verdana"/>
                <w:sz w:val="18"/>
                <w:szCs w:val="18"/>
              </w:rPr>
            </w:pPr>
            <w:r w:rsidRPr="00EB17AD">
              <w:rPr>
                <w:rFonts w:ascii="Verdana" w:hAnsi="Verdana"/>
                <w:sz w:val="18"/>
                <w:szCs w:val="18"/>
              </w:rPr>
              <w:t>03/11/2015</w:t>
            </w:r>
          </w:p>
        </w:tc>
        <w:tc>
          <w:tcPr>
            <w:tcW w:w="1890" w:type="dxa"/>
          </w:tcPr>
          <w:p w14:paraId="4BA850E2" w14:textId="77777777" w:rsidR="001326FC" w:rsidRPr="00EB17AD" w:rsidRDefault="001326FC" w:rsidP="001326FC">
            <w:pPr>
              <w:rPr>
                <w:rFonts w:ascii="Verdana" w:hAnsi="Verdana"/>
                <w:sz w:val="18"/>
                <w:szCs w:val="18"/>
              </w:rPr>
            </w:pPr>
            <w:r w:rsidRPr="00EB17AD">
              <w:rPr>
                <w:rFonts w:ascii="Verdana" w:hAnsi="Verdana"/>
                <w:sz w:val="18"/>
                <w:szCs w:val="18"/>
              </w:rPr>
              <w:t xml:space="preserve">Y. Alexander </w:t>
            </w:r>
          </w:p>
        </w:tc>
        <w:tc>
          <w:tcPr>
            <w:tcW w:w="1890" w:type="dxa"/>
          </w:tcPr>
          <w:p w14:paraId="1333C924" w14:textId="77777777" w:rsidR="001326FC" w:rsidRPr="00EB17AD" w:rsidRDefault="001326FC" w:rsidP="001326FC">
            <w:pPr>
              <w:numPr>
                <w:ilvl w:val="0"/>
                <w:numId w:val="20"/>
              </w:numPr>
              <w:tabs>
                <w:tab w:val="clear" w:pos="720"/>
                <w:tab w:val="num" w:pos="190"/>
              </w:tabs>
              <w:ind w:left="190" w:hanging="180"/>
              <w:rPr>
                <w:rFonts w:ascii="Verdana" w:hAnsi="Verdana"/>
                <w:sz w:val="18"/>
                <w:szCs w:val="18"/>
              </w:rPr>
            </w:pPr>
            <w:r w:rsidRPr="00EB17AD">
              <w:rPr>
                <w:rFonts w:ascii="Verdana" w:hAnsi="Verdana"/>
                <w:sz w:val="18"/>
                <w:szCs w:val="18"/>
              </w:rPr>
              <w:t>Sect IV</w:t>
            </w:r>
          </w:p>
        </w:tc>
        <w:tc>
          <w:tcPr>
            <w:tcW w:w="4016" w:type="dxa"/>
          </w:tcPr>
          <w:p w14:paraId="44B83827" w14:textId="77777777" w:rsidR="001326FC" w:rsidRPr="00EB17AD" w:rsidRDefault="001326FC" w:rsidP="001326FC">
            <w:pPr>
              <w:numPr>
                <w:ilvl w:val="0"/>
                <w:numId w:val="23"/>
              </w:numPr>
              <w:rPr>
                <w:rFonts w:ascii="Verdana" w:hAnsi="Verdana"/>
                <w:sz w:val="18"/>
                <w:szCs w:val="18"/>
              </w:rPr>
            </w:pPr>
            <w:r w:rsidRPr="00EB17AD">
              <w:rPr>
                <w:rFonts w:ascii="Verdana" w:hAnsi="Verdana"/>
                <w:sz w:val="18"/>
                <w:szCs w:val="18"/>
              </w:rPr>
              <w:t>Corrected the order of steps in the DMHRSi extract merge.</w:t>
            </w:r>
          </w:p>
        </w:tc>
      </w:tr>
      <w:tr w:rsidR="001326FC" w:rsidRPr="00EB17AD" w14:paraId="37C25D52" w14:textId="77777777" w:rsidTr="001326FC">
        <w:tc>
          <w:tcPr>
            <w:tcW w:w="985" w:type="dxa"/>
          </w:tcPr>
          <w:p w14:paraId="76CC6E8C" w14:textId="77777777" w:rsidR="001326FC" w:rsidRPr="00EB17AD" w:rsidRDefault="001326FC" w:rsidP="001326FC">
            <w:pPr>
              <w:rPr>
                <w:rFonts w:ascii="Verdana" w:hAnsi="Verdana"/>
                <w:sz w:val="18"/>
                <w:szCs w:val="18"/>
              </w:rPr>
            </w:pPr>
            <w:r w:rsidRPr="00EB17AD">
              <w:rPr>
                <w:rFonts w:ascii="Verdana" w:hAnsi="Verdana"/>
                <w:sz w:val="18"/>
                <w:szCs w:val="18"/>
              </w:rPr>
              <w:t>2.10.00</w:t>
            </w:r>
          </w:p>
        </w:tc>
        <w:tc>
          <w:tcPr>
            <w:tcW w:w="1389" w:type="dxa"/>
          </w:tcPr>
          <w:p w14:paraId="1BB9F75C" w14:textId="77777777" w:rsidR="001326FC" w:rsidRPr="00EB17AD" w:rsidRDefault="001326FC" w:rsidP="001326FC">
            <w:pPr>
              <w:rPr>
                <w:rFonts w:ascii="Verdana" w:hAnsi="Verdana"/>
                <w:sz w:val="18"/>
                <w:szCs w:val="18"/>
              </w:rPr>
            </w:pPr>
            <w:r w:rsidRPr="00EB17AD">
              <w:rPr>
                <w:rFonts w:ascii="Verdana" w:hAnsi="Verdana"/>
                <w:sz w:val="18"/>
                <w:szCs w:val="18"/>
              </w:rPr>
              <w:t>09/29/2015</w:t>
            </w:r>
          </w:p>
        </w:tc>
        <w:tc>
          <w:tcPr>
            <w:tcW w:w="1890" w:type="dxa"/>
          </w:tcPr>
          <w:p w14:paraId="485339B2" w14:textId="77777777" w:rsidR="001326FC" w:rsidRPr="00EB17AD" w:rsidRDefault="001326FC" w:rsidP="001326FC">
            <w:pPr>
              <w:rPr>
                <w:rFonts w:ascii="Verdana" w:hAnsi="Verdana"/>
                <w:sz w:val="18"/>
                <w:szCs w:val="18"/>
              </w:rPr>
            </w:pPr>
            <w:r w:rsidRPr="00EB17AD">
              <w:rPr>
                <w:rFonts w:ascii="Verdana" w:hAnsi="Verdana"/>
                <w:sz w:val="18"/>
                <w:szCs w:val="18"/>
              </w:rPr>
              <w:t>K. Hutchinson</w:t>
            </w:r>
          </w:p>
        </w:tc>
        <w:tc>
          <w:tcPr>
            <w:tcW w:w="1890" w:type="dxa"/>
          </w:tcPr>
          <w:p w14:paraId="3BD94120" w14:textId="77777777" w:rsidR="001326FC" w:rsidRPr="00EB17AD" w:rsidRDefault="001326FC" w:rsidP="001326FC">
            <w:pPr>
              <w:numPr>
                <w:ilvl w:val="0"/>
                <w:numId w:val="20"/>
              </w:numPr>
              <w:tabs>
                <w:tab w:val="clear" w:pos="720"/>
                <w:tab w:val="num" w:pos="190"/>
              </w:tabs>
              <w:ind w:left="190" w:hanging="180"/>
              <w:rPr>
                <w:rFonts w:ascii="Verdana" w:hAnsi="Verdana"/>
                <w:sz w:val="18"/>
                <w:szCs w:val="18"/>
              </w:rPr>
            </w:pPr>
            <w:r w:rsidRPr="00EB17AD">
              <w:rPr>
                <w:rFonts w:ascii="Verdana" w:hAnsi="Verdana"/>
                <w:sz w:val="18"/>
                <w:szCs w:val="18"/>
              </w:rPr>
              <w:t>Section III.A and III.B</w:t>
            </w:r>
          </w:p>
          <w:p w14:paraId="18A42BD7" w14:textId="77777777" w:rsidR="001326FC" w:rsidRPr="00EB17AD" w:rsidRDefault="001326FC" w:rsidP="001326FC">
            <w:pPr>
              <w:ind w:left="190"/>
              <w:rPr>
                <w:rFonts w:ascii="Verdana" w:hAnsi="Verdana"/>
                <w:sz w:val="18"/>
                <w:szCs w:val="18"/>
              </w:rPr>
            </w:pPr>
          </w:p>
          <w:p w14:paraId="6D3287F5" w14:textId="77777777" w:rsidR="001326FC" w:rsidRPr="00EB17AD" w:rsidRDefault="001326FC" w:rsidP="001326FC">
            <w:pPr>
              <w:numPr>
                <w:ilvl w:val="0"/>
                <w:numId w:val="20"/>
              </w:numPr>
              <w:tabs>
                <w:tab w:val="clear" w:pos="720"/>
                <w:tab w:val="num" w:pos="190"/>
              </w:tabs>
              <w:ind w:left="190" w:hanging="180"/>
              <w:rPr>
                <w:rFonts w:ascii="Verdana" w:hAnsi="Verdana"/>
                <w:sz w:val="18"/>
                <w:szCs w:val="18"/>
              </w:rPr>
            </w:pPr>
            <w:r w:rsidRPr="00EB17AD">
              <w:rPr>
                <w:rFonts w:ascii="Verdana" w:hAnsi="Verdana"/>
                <w:sz w:val="18"/>
                <w:szCs w:val="18"/>
              </w:rPr>
              <w:t>Appendix F</w:t>
            </w:r>
          </w:p>
        </w:tc>
        <w:tc>
          <w:tcPr>
            <w:tcW w:w="4016" w:type="dxa"/>
          </w:tcPr>
          <w:p w14:paraId="4696AC54" w14:textId="77777777" w:rsidR="001326FC" w:rsidRPr="00EB17AD" w:rsidRDefault="001326FC" w:rsidP="001326FC">
            <w:pPr>
              <w:numPr>
                <w:ilvl w:val="0"/>
                <w:numId w:val="23"/>
              </w:numPr>
              <w:rPr>
                <w:rFonts w:ascii="Verdana" w:hAnsi="Verdana"/>
                <w:sz w:val="18"/>
                <w:szCs w:val="18"/>
              </w:rPr>
            </w:pPr>
            <w:r w:rsidRPr="00EB17AD">
              <w:rPr>
                <w:rFonts w:ascii="Verdana" w:hAnsi="Verdana"/>
                <w:sz w:val="18"/>
                <w:szCs w:val="18"/>
              </w:rPr>
              <w:t>Amended instructions for what to keep in the cancellation file.</w:t>
            </w:r>
          </w:p>
          <w:p w14:paraId="1D5DE2C4" w14:textId="77777777" w:rsidR="001326FC" w:rsidRPr="00EB17AD" w:rsidRDefault="001326FC" w:rsidP="001326FC">
            <w:pPr>
              <w:numPr>
                <w:ilvl w:val="0"/>
                <w:numId w:val="23"/>
              </w:numPr>
              <w:rPr>
                <w:rFonts w:ascii="Verdana" w:hAnsi="Verdana"/>
                <w:sz w:val="18"/>
                <w:szCs w:val="18"/>
              </w:rPr>
            </w:pPr>
            <w:r w:rsidRPr="00EB17AD">
              <w:rPr>
                <w:rFonts w:ascii="Verdana" w:hAnsi="Verdana"/>
                <w:sz w:val="18"/>
                <w:szCs w:val="18"/>
              </w:rPr>
              <w:t>Added instructions for deduping process.</w:t>
            </w:r>
          </w:p>
          <w:p w14:paraId="35D14149" w14:textId="77777777" w:rsidR="001326FC" w:rsidRPr="00EB17AD" w:rsidRDefault="001326FC" w:rsidP="001326FC">
            <w:pPr>
              <w:numPr>
                <w:ilvl w:val="0"/>
                <w:numId w:val="23"/>
              </w:numPr>
              <w:rPr>
                <w:rFonts w:ascii="Verdana" w:hAnsi="Verdana"/>
                <w:sz w:val="18"/>
                <w:szCs w:val="18"/>
              </w:rPr>
            </w:pPr>
            <w:r w:rsidRPr="00EB17AD">
              <w:rPr>
                <w:rFonts w:ascii="Verdana" w:hAnsi="Verdana"/>
                <w:sz w:val="18"/>
                <w:szCs w:val="18"/>
              </w:rPr>
              <w:t>No diagnosis or procedure code mapping for FY16+.</w:t>
            </w:r>
          </w:p>
        </w:tc>
      </w:tr>
      <w:tr w:rsidR="001326FC" w:rsidRPr="00EB17AD" w14:paraId="7096CEC8" w14:textId="77777777" w:rsidTr="001326FC">
        <w:tc>
          <w:tcPr>
            <w:tcW w:w="985" w:type="dxa"/>
          </w:tcPr>
          <w:p w14:paraId="3682D76D" w14:textId="77777777" w:rsidR="001326FC" w:rsidRPr="00EB17AD" w:rsidRDefault="001326FC" w:rsidP="001326FC">
            <w:pPr>
              <w:rPr>
                <w:rFonts w:ascii="Verdana" w:hAnsi="Verdana"/>
                <w:sz w:val="18"/>
                <w:szCs w:val="18"/>
              </w:rPr>
            </w:pPr>
            <w:r w:rsidRPr="00EB17AD">
              <w:rPr>
                <w:rFonts w:ascii="Verdana" w:hAnsi="Verdana"/>
                <w:sz w:val="18"/>
                <w:szCs w:val="18"/>
              </w:rPr>
              <w:t>2.11.00</w:t>
            </w:r>
          </w:p>
        </w:tc>
        <w:tc>
          <w:tcPr>
            <w:tcW w:w="1389" w:type="dxa"/>
          </w:tcPr>
          <w:p w14:paraId="548F32C2" w14:textId="77777777" w:rsidR="001326FC" w:rsidRPr="00EB17AD" w:rsidRDefault="001326FC" w:rsidP="001326FC">
            <w:pPr>
              <w:rPr>
                <w:rFonts w:ascii="Verdana" w:hAnsi="Verdana"/>
                <w:sz w:val="18"/>
                <w:szCs w:val="18"/>
              </w:rPr>
            </w:pPr>
            <w:r w:rsidRPr="00EB17AD">
              <w:rPr>
                <w:rFonts w:ascii="Verdana" w:hAnsi="Verdana"/>
                <w:sz w:val="18"/>
                <w:szCs w:val="18"/>
              </w:rPr>
              <w:t>10/07/2015</w:t>
            </w:r>
          </w:p>
        </w:tc>
        <w:tc>
          <w:tcPr>
            <w:tcW w:w="1890" w:type="dxa"/>
          </w:tcPr>
          <w:p w14:paraId="149B253B" w14:textId="77777777" w:rsidR="001326FC" w:rsidRPr="00EB17AD" w:rsidRDefault="001326FC" w:rsidP="001326FC">
            <w:pPr>
              <w:rPr>
                <w:rFonts w:ascii="Verdana" w:hAnsi="Verdana"/>
                <w:sz w:val="18"/>
                <w:szCs w:val="18"/>
              </w:rPr>
            </w:pPr>
            <w:r w:rsidRPr="00EB17AD">
              <w:rPr>
                <w:rFonts w:ascii="Verdana" w:hAnsi="Verdana"/>
                <w:sz w:val="18"/>
                <w:szCs w:val="18"/>
              </w:rPr>
              <w:t>K. Hutchinson</w:t>
            </w:r>
          </w:p>
        </w:tc>
        <w:tc>
          <w:tcPr>
            <w:tcW w:w="1890" w:type="dxa"/>
          </w:tcPr>
          <w:p w14:paraId="1EEFF95D" w14:textId="77777777" w:rsidR="001326FC" w:rsidRPr="00EB17AD" w:rsidRDefault="001326FC" w:rsidP="001326FC">
            <w:pPr>
              <w:numPr>
                <w:ilvl w:val="0"/>
                <w:numId w:val="20"/>
              </w:numPr>
              <w:tabs>
                <w:tab w:val="clear" w:pos="720"/>
                <w:tab w:val="num" w:pos="190"/>
              </w:tabs>
              <w:ind w:left="190" w:hanging="180"/>
              <w:rPr>
                <w:rFonts w:ascii="Verdana" w:hAnsi="Verdana"/>
                <w:sz w:val="18"/>
                <w:szCs w:val="18"/>
              </w:rPr>
            </w:pPr>
            <w:r w:rsidRPr="00EB17AD">
              <w:rPr>
                <w:rFonts w:ascii="Verdana" w:hAnsi="Verdana"/>
                <w:sz w:val="18"/>
                <w:szCs w:val="18"/>
              </w:rPr>
              <w:t>Table 1</w:t>
            </w:r>
          </w:p>
          <w:p w14:paraId="773E2FB6" w14:textId="77777777" w:rsidR="001326FC" w:rsidRPr="00EB17AD" w:rsidRDefault="001326FC" w:rsidP="001326FC">
            <w:pPr>
              <w:ind w:left="190"/>
              <w:rPr>
                <w:rFonts w:ascii="Verdana" w:hAnsi="Verdana"/>
                <w:sz w:val="18"/>
                <w:szCs w:val="18"/>
              </w:rPr>
            </w:pPr>
          </w:p>
          <w:p w14:paraId="27B94B89" w14:textId="77777777" w:rsidR="001326FC" w:rsidRPr="00EB17AD" w:rsidRDefault="001326FC" w:rsidP="001326FC">
            <w:pPr>
              <w:numPr>
                <w:ilvl w:val="0"/>
                <w:numId w:val="20"/>
              </w:numPr>
              <w:tabs>
                <w:tab w:val="clear" w:pos="720"/>
                <w:tab w:val="num" w:pos="190"/>
              </w:tabs>
              <w:ind w:left="190" w:hanging="180"/>
              <w:rPr>
                <w:rFonts w:ascii="Verdana" w:hAnsi="Verdana"/>
                <w:sz w:val="18"/>
                <w:szCs w:val="18"/>
              </w:rPr>
            </w:pPr>
            <w:r w:rsidRPr="00EB17AD">
              <w:rPr>
                <w:rFonts w:ascii="Verdana" w:hAnsi="Verdana"/>
                <w:sz w:val="18"/>
                <w:szCs w:val="18"/>
              </w:rPr>
              <w:t>Table 1 and Appendix H</w:t>
            </w:r>
          </w:p>
        </w:tc>
        <w:tc>
          <w:tcPr>
            <w:tcW w:w="4016" w:type="dxa"/>
          </w:tcPr>
          <w:p w14:paraId="0A938856" w14:textId="77777777" w:rsidR="001326FC" w:rsidRPr="00EB17AD" w:rsidRDefault="001326FC" w:rsidP="001326FC">
            <w:pPr>
              <w:numPr>
                <w:ilvl w:val="0"/>
                <w:numId w:val="23"/>
              </w:numPr>
              <w:rPr>
                <w:rFonts w:ascii="Verdana" w:hAnsi="Verdana"/>
                <w:sz w:val="18"/>
                <w:szCs w:val="18"/>
              </w:rPr>
            </w:pPr>
            <w:r w:rsidRPr="00EB17AD">
              <w:rPr>
                <w:rFonts w:ascii="Verdana" w:hAnsi="Verdana"/>
                <w:sz w:val="18"/>
                <w:szCs w:val="18"/>
              </w:rPr>
              <w:t>Added Patient HSSC Region (PATHSSC) and MTF HSSC Region (MTFHSSC).</w:t>
            </w:r>
          </w:p>
          <w:p w14:paraId="58E1FC3E" w14:textId="77777777" w:rsidR="001326FC" w:rsidRPr="00EB17AD" w:rsidRDefault="001326FC" w:rsidP="001326FC">
            <w:pPr>
              <w:numPr>
                <w:ilvl w:val="0"/>
                <w:numId w:val="23"/>
              </w:numPr>
              <w:rPr>
                <w:rFonts w:ascii="Verdana" w:hAnsi="Verdana"/>
                <w:sz w:val="18"/>
                <w:szCs w:val="18"/>
              </w:rPr>
            </w:pPr>
            <w:r w:rsidRPr="00EB17AD">
              <w:rPr>
                <w:rFonts w:ascii="Verdana" w:hAnsi="Verdana"/>
                <w:sz w:val="18"/>
                <w:szCs w:val="18"/>
              </w:rPr>
              <w:t>Updated AHRQ Quality Indicator logic.</w:t>
            </w:r>
          </w:p>
        </w:tc>
      </w:tr>
      <w:tr w:rsidR="001326FC" w:rsidRPr="00EB17AD" w14:paraId="090F900A" w14:textId="77777777" w:rsidTr="001326FC">
        <w:tc>
          <w:tcPr>
            <w:tcW w:w="985" w:type="dxa"/>
          </w:tcPr>
          <w:p w14:paraId="6487BCF3" w14:textId="77777777" w:rsidR="001326FC" w:rsidRPr="00EB17AD" w:rsidRDefault="001326FC" w:rsidP="001326FC">
            <w:pPr>
              <w:rPr>
                <w:rFonts w:ascii="Verdana" w:hAnsi="Verdana"/>
                <w:sz w:val="18"/>
                <w:szCs w:val="18"/>
              </w:rPr>
            </w:pPr>
            <w:r w:rsidRPr="00EB17AD">
              <w:rPr>
                <w:rFonts w:ascii="Verdana" w:hAnsi="Verdana"/>
                <w:sz w:val="18"/>
                <w:szCs w:val="18"/>
              </w:rPr>
              <w:t>2.12.00</w:t>
            </w:r>
          </w:p>
        </w:tc>
        <w:tc>
          <w:tcPr>
            <w:tcW w:w="1389" w:type="dxa"/>
          </w:tcPr>
          <w:p w14:paraId="46689E81" w14:textId="77777777" w:rsidR="001326FC" w:rsidRPr="00EB17AD" w:rsidRDefault="001326FC" w:rsidP="001326FC">
            <w:pPr>
              <w:rPr>
                <w:rFonts w:ascii="Verdana" w:hAnsi="Verdana"/>
                <w:sz w:val="18"/>
                <w:szCs w:val="18"/>
              </w:rPr>
            </w:pPr>
            <w:r w:rsidRPr="00EB17AD">
              <w:rPr>
                <w:rFonts w:ascii="Verdana" w:hAnsi="Verdana"/>
                <w:sz w:val="18"/>
                <w:szCs w:val="18"/>
              </w:rPr>
              <w:t>03/17/2016</w:t>
            </w:r>
          </w:p>
        </w:tc>
        <w:tc>
          <w:tcPr>
            <w:tcW w:w="1890" w:type="dxa"/>
          </w:tcPr>
          <w:p w14:paraId="369587BE" w14:textId="77777777" w:rsidR="001326FC" w:rsidRPr="00EB17AD" w:rsidRDefault="001326FC" w:rsidP="001326FC">
            <w:pPr>
              <w:rPr>
                <w:rFonts w:ascii="Verdana" w:hAnsi="Verdana"/>
                <w:sz w:val="18"/>
                <w:szCs w:val="18"/>
              </w:rPr>
            </w:pPr>
            <w:r w:rsidRPr="00EB17AD">
              <w:rPr>
                <w:rFonts w:ascii="Verdana" w:hAnsi="Verdana"/>
                <w:sz w:val="18"/>
                <w:szCs w:val="18"/>
              </w:rPr>
              <w:t>K. Hutchinson</w:t>
            </w:r>
          </w:p>
        </w:tc>
        <w:tc>
          <w:tcPr>
            <w:tcW w:w="1890" w:type="dxa"/>
          </w:tcPr>
          <w:p w14:paraId="21854570" w14:textId="77777777" w:rsidR="001326FC" w:rsidRPr="00EB17AD" w:rsidRDefault="001326FC" w:rsidP="001326FC">
            <w:pPr>
              <w:numPr>
                <w:ilvl w:val="0"/>
                <w:numId w:val="20"/>
              </w:numPr>
              <w:tabs>
                <w:tab w:val="clear" w:pos="720"/>
                <w:tab w:val="num" w:pos="190"/>
              </w:tabs>
              <w:ind w:left="190" w:hanging="180"/>
              <w:rPr>
                <w:rFonts w:ascii="Verdana" w:hAnsi="Verdana"/>
                <w:sz w:val="18"/>
                <w:szCs w:val="18"/>
              </w:rPr>
            </w:pPr>
            <w:r w:rsidRPr="00EB17AD">
              <w:rPr>
                <w:rFonts w:ascii="Verdana" w:hAnsi="Verdana"/>
                <w:sz w:val="18"/>
                <w:szCs w:val="18"/>
              </w:rPr>
              <w:t>Table 1</w:t>
            </w:r>
          </w:p>
        </w:tc>
        <w:tc>
          <w:tcPr>
            <w:tcW w:w="4016" w:type="dxa"/>
          </w:tcPr>
          <w:p w14:paraId="10C5A31F" w14:textId="77777777" w:rsidR="001326FC" w:rsidRPr="00EB17AD" w:rsidRDefault="001326FC" w:rsidP="001326FC">
            <w:pPr>
              <w:numPr>
                <w:ilvl w:val="0"/>
                <w:numId w:val="23"/>
              </w:numPr>
              <w:rPr>
                <w:rFonts w:ascii="Verdana" w:hAnsi="Verdana"/>
                <w:sz w:val="18"/>
                <w:szCs w:val="18"/>
              </w:rPr>
            </w:pPr>
            <w:r w:rsidRPr="00EB17AD">
              <w:rPr>
                <w:rFonts w:ascii="Verdana" w:hAnsi="Verdana"/>
                <w:sz w:val="18"/>
                <w:szCs w:val="18"/>
              </w:rPr>
              <w:t>Keep grouper version and grouper return code from the grouping software</w:t>
            </w:r>
          </w:p>
        </w:tc>
      </w:tr>
      <w:tr w:rsidR="001326FC" w:rsidRPr="00EB17AD" w14:paraId="5BD3ED21" w14:textId="77777777" w:rsidTr="001326FC">
        <w:trPr>
          <w:trHeight w:val="417"/>
        </w:trPr>
        <w:tc>
          <w:tcPr>
            <w:tcW w:w="985" w:type="dxa"/>
          </w:tcPr>
          <w:p w14:paraId="351596D1" w14:textId="77777777" w:rsidR="001326FC" w:rsidRPr="002167EA" w:rsidRDefault="001326FC" w:rsidP="001326FC">
            <w:pPr>
              <w:rPr>
                <w:rFonts w:ascii="Verdana" w:hAnsi="Verdana"/>
                <w:sz w:val="18"/>
                <w:szCs w:val="18"/>
              </w:rPr>
            </w:pPr>
            <w:r w:rsidRPr="002167EA">
              <w:rPr>
                <w:rFonts w:ascii="Verdana" w:hAnsi="Verdana"/>
                <w:sz w:val="18"/>
                <w:szCs w:val="18"/>
              </w:rPr>
              <w:t>2.13.00</w:t>
            </w:r>
          </w:p>
        </w:tc>
        <w:tc>
          <w:tcPr>
            <w:tcW w:w="1389" w:type="dxa"/>
          </w:tcPr>
          <w:p w14:paraId="184798D5" w14:textId="77777777" w:rsidR="001326FC" w:rsidRPr="002167EA" w:rsidRDefault="001326FC" w:rsidP="001326FC">
            <w:pPr>
              <w:rPr>
                <w:rFonts w:ascii="Verdana" w:hAnsi="Verdana"/>
                <w:sz w:val="18"/>
                <w:szCs w:val="18"/>
              </w:rPr>
            </w:pPr>
            <w:r w:rsidRPr="002167EA">
              <w:rPr>
                <w:rFonts w:ascii="Verdana" w:hAnsi="Verdana"/>
                <w:sz w:val="18"/>
                <w:szCs w:val="18"/>
              </w:rPr>
              <w:t>01/06/2017</w:t>
            </w:r>
          </w:p>
        </w:tc>
        <w:tc>
          <w:tcPr>
            <w:tcW w:w="1890" w:type="dxa"/>
          </w:tcPr>
          <w:p w14:paraId="0DBEF31B" w14:textId="77777777" w:rsidR="001326FC" w:rsidRPr="002167EA" w:rsidRDefault="001326FC" w:rsidP="001326FC">
            <w:pPr>
              <w:rPr>
                <w:rFonts w:ascii="Verdana" w:hAnsi="Verdana"/>
                <w:sz w:val="18"/>
                <w:szCs w:val="18"/>
              </w:rPr>
            </w:pPr>
            <w:r w:rsidRPr="002167EA">
              <w:rPr>
                <w:rFonts w:ascii="Verdana" w:hAnsi="Verdana"/>
                <w:sz w:val="18"/>
                <w:szCs w:val="18"/>
              </w:rPr>
              <w:t>K. Hutchinson</w:t>
            </w:r>
          </w:p>
        </w:tc>
        <w:tc>
          <w:tcPr>
            <w:tcW w:w="1890" w:type="dxa"/>
          </w:tcPr>
          <w:p w14:paraId="71811079" w14:textId="77777777" w:rsidR="001326FC" w:rsidRDefault="001326FC" w:rsidP="001326FC">
            <w:pPr>
              <w:numPr>
                <w:ilvl w:val="0"/>
                <w:numId w:val="20"/>
              </w:numPr>
              <w:tabs>
                <w:tab w:val="clear" w:pos="720"/>
                <w:tab w:val="num" w:pos="190"/>
              </w:tabs>
              <w:ind w:left="190" w:hanging="180"/>
              <w:rPr>
                <w:rFonts w:ascii="Verdana" w:hAnsi="Verdana"/>
                <w:sz w:val="18"/>
                <w:szCs w:val="18"/>
              </w:rPr>
            </w:pPr>
            <w:r w:rsidRPr="002167EA">
              <w:rPr>
                <w:rFonts w:ascii="Verdana" w:hAnsi="Verdana"/>
                <w:sz w:val="18"/>
                <w:szCs w:val="18"/>
              </w:rPr>
              <w:t>Table 1</w:t>
            </w:r>
          </w:p>
          <w:p w14:paraId="7F61DE99" w14:textId="77777777" w:rsidR="001326FC" w:rsidRPr="002167EA" w:rsidRDefault="001326FC" w:rsidP="001326FC">
            <w:pPr>
              <w:numPr>
                <w:ilvl w:val="0"/>
                <w:numId w:val="20"/>
              </w:numPr>
              <w:tabs>
                <w:tab w:val="clear" w:pos="720"/>
                <w:tab w:val="num" w:pos="190"/>
              </w:tabs>
              <w:ind w:left="190" w:hanging="180"/>
              <w:rPr>
                <w:rFonts w:ascii="Verdana" w:hAnsi="Verdana"/>
                <w:sz w:val="18"/>
                <w:szCs w:val="18"/>
              </w:rPr>
            </w:pPr>
            <w:r>
              <w:rPr>
                <w:rFonts w:ascii="Verdana" w:hAnsi="Verdana"/>
                <w:sz w:val="18"/>
                <w:szCs w:val="18"/>
              </w:rPr>
              <w:t>Appendices C and F</w:t>
            </w:r>
          </w:p>
        </w:tc>
        <w:tc>
          <w:tcPr>
            <w:tcW w:w="4016" w:type="dxa"/>
          </w:tcPr>
          <w:p w14:paraId="68A5A278" w14:textId="77777777" w:rsidR="001326FC" w:rsidRDefault="001326FC" w:rsidP="001326FC">
            <w:pPr>
              <w:numPr>
                <w:ilvl w:val="0"/>
                <w:numId w:val="23"/>
              </w:numPr>
              <w:rPr>
                <w:rFonts w:ascii="Verdana" w:hAnsi="Verdana"/>
                <w:sz w:val="18"/>
                <w:szCs w:val="18"/>
              </w:rPr>
            </w:pPr>
            <w:r w:rsidRPr="002167EA">
              <w:rPr>
                <w:rFonts w:ascii="Verdana" w:hAnsi="Verdana"/>
                <w:sz w:val="18"/>
                <w:szCs w:val="18"/>
              </w:rPr>
              <w:t>Added new field, Observation Stay Flag</w:t>
            </w:r>
          </w:p>
          <w:p w14:paraId="3556BE6B" w14:textId="77777777" w:rsidR="001326FC" w:rsidRPr="002167EA" w:rsidRDefault="001326FC" w:rsidP="001326FC">
            <w:pPr>
              <w:numPr>
                <w:ilvl w:val="0"/>
                <w:numId w:val="23"/>
              </w:numPr>
              <w:rPr>
                <w:rFonts w:ascii="Verdana" w:hAnsi="Verdana"/>
                <w:sz w:val="18"/>
                <w:szCs w:val="18"/>
              </w:rPr>
            </w:pPr>
            <w:r>
              <w:rPr>
                <w:rFonts w:ascii="Verdana" w:hAnsi="Verdana"/>
                <w:sz w:val="18"/>
                <w:szCs w:val="18"/>
              </w:rPr>
              <w:t>Changed grouping path from /mdr/aprod/util to /apps/mdr/bin</w:t>
            </w:r>
          </w:p>
        </w:tc>
      </w:tr>
      <w:tr w:rsidR="001326FC" w:rsidRPr="00EB17AD" w14:paraId="180B9901" w14:textId="77777777" w:rsidTr="001326FC">
        <w:trPr>
          <w:trHeight w:val="417"/>
        </w:trPr>
        <w:tc>
          <w:tcPr>
            <w:tcW w:w="985" w:type="dxa"/>
          </w:tcPr>
          <w:p w14:paraId="6C3CF828" w14:textId="77777777" w:rsidR="001326FC" w:rsidRPr="004B095E" w:rsidRDefault="001326FC" w:rsidP="001326FC">
            <w:pPr>
              <w:rPr>
                <w:rFonts w:ascii="Verdana" w:hAnsi="Verdana"/>
                <w:sz w:val="18"/>
                <w:szCs w:val="18"/>
              </w:rPr>
            </w:pPr>
            <w:r w:rsidRPr="004B095E">
              <w:rPr>
                <w:rFonts w:ascii="Verdana" w:hAnsi="Verdana"/>
                <w:sz w:val="18"/>
                <w:szCs w:val="18"/>
              </w:rPr>
              <w:t>2.14.00</w:t>
            </w:r>
          </w:p>
        </w:tc>
        <w:tc>
          <w:tcPr>
            <w:tcW w:w="1389" w:type="dxa"/>
          </w:tcPr>
          <w:p w14:paraId="7A090951" w14:textId="77777777" w:rsidR="001326FC" w:rsidRPr="004B095E" w:rsidRDefault="001326FC" w:rsidP="001326FC">
            <w:pPr>
              <w:rPr>
                <w:rFonts w:ascii="Verdana" w:hAnsi="Verdana"/>
                <w:sz w:val="18"/>
                <w:szCs w:val="18"/>
              </w:rPr>
            </w:pPr>
            <w:r w:rsidRPr="004B095E">
              <w:rPr>
                <w:rFonts w:ascii="Verdana" w:hAnsi="Verdana"/>
                <w:sz w:val="18"/>
                <w:szCs w:val="18"/>
              </w:rPr>
              <w:t>10/25/2017</w:t>
            </w:r>
          </w:p>
        </w:tc>
        <w:tc>
          <w:tcPr>
            <w:tcW w:w="1890" w:type="dxa"/>
          </w:tcPr>
          <w:p w14:paraId="47B7731E" w14:textId="77777777" w:rsidR="001326FC" w:rsidRPr="004B095E" w:rsidRDefault="001326FC" w:rsidP="001326FC">
            <w:pPr>
              <w:rPr>
                <w:rFonts w:ascii="Verdana" w:hAnsi="Verdana"/>
                <w:sz w:val="18"/>
                <w:szCs w:val="18"/>
              </w:rPr>
            </w:pPr>
            <w:r w:rsidRPr="004B095E">
              <w:rPr>
                <w:rFonts w:ascii="Verdana" w:hAnsi="Verdana"/>
                <w:sz w:val="18"/>
                <w:szCs w:val="18"/>
              </w:rPr>
              <w:t>K. Hutchinson</w:t>
            </w:r>
          </w:p>
        </w:tc>
        <w:tc>
          <w:tcPr>
            <w:tcW w:w="1890" w:type="dxa"/>
          </w:tcPr>
          <w:p w14:paraId="63C82821" w14:textId="77777777" w:rsidR="001326FC" w:rsidRPr="004B095E" w:rsidRDefault="001326FC" w:rsidP="001326FC">
            <w:pPr>
              <w:numPr>
                <w:ilvl w:val="0"/>
                <w:numId w:val="20"/>
              </w:numPr>
              <w:tabs>
                <w:tab w:val="clear" w:pos="720"/>
                <w:tab w:val="num" w:pos="190"/>
              </w:tabs>
              <w:ind w:left="190" w:hanging="180"/>
              <w:rPr>
                <w:rFonts w:ascii="Verdana" w:hAnsi="Verdana"/>
                <w:sz w:val="18"/>
                <w:szCs w:val="18"/>
              </w:rPr>
            </w:pPr>
            <w:r w:rsidRPr="004B095E">
              <w:rPr>
                <w:rFonts w:ascii="Verdana" w:hAnsi="Verdana"/>
                <w:sz w:val="18"/>
                <w:szCs w:val="18"/>
              </w:rPr>
              <w:t>Table 1</w:t>
            </w:r>
          </w:p>
        </w:tc>
        <w:tc>
          <w:tcPr>
            <w:tcW w:w="4016" w:type="dxa"/>
          </w:tcPr>
          <w:p w14:paraId="10B858DA" w14:textId="77777777" w:rsidR="001326FC" w:rsidRPr="004B095E" w:rsidRDefault="001326FC" w:rsidP="001326FC">
            <w:pPr>
              <w:numPr>
                <w:ilvl w:val="0"/>
                <w:numId w:val="23"/>
              </w:numPr>
              <w:rPr>
                <w:rFonts w:ascii="Verdana" w:hAnsi="Verdana"/>
                <w:sz w:val="18"/>
                <w:szCs w:val="18"/>
              </w:rPr>
            </w:pPr>
            <w:r w:rsidRPr="004B095E">
              <w:rPr>
                <w:rFonts w:ascii="Verdana" w:hAnsi="Verdana"/>
                <w:sz w:val="18"/>
                <w:szCs w:val="18"/>
              </w:rPr>
              <w:t>Changes for NDAA 2017 and T2017</w:t>
            </w:r>
          </w:p>
          <w:p w14:paraId="0B355507" w14:textId="77777777" w:rsidR="001326FC" w:rsidRPr="004B095E" w:rsidRDefault="001326FC" w:rsidP="001326FC">
            <w:pPr>
              <w:numPr>
                <w:ilvl w:val="0"/>
                <w:numId w:val="23"/>
              </w:numPr>
              <w:rPr>
                <w:rFonts w:ascii="Verdana" w:hAnsi="Verdana"/>
                <w:sz w:val="18"/>
                <w:szCs w:val="18"/>
              </w:rPr>
            </w:pPr>
            <w:r w:rsidRPr="004B095E">
              <w:rPr>
                <w:rFonts w:ascii="Verdana" w:hAnsi="Verdana"/>
                <w:sz w:val="18"/>
                <w:szCs w:val="18"/>
              </w:rPr>
              <w:t>Delete fields</w:t>
            </w:r>
          </w:p>
        </w:tc>
      </w:tr>
      <w:tr w:rsidR="001326FC" w:rsidRPr="00EB17AD" w14:paraId="25891D42" w14:textId="77777777" w:rsidTr="001326FC">
        <w:trPr>
          <w:trHeight w:val="417"/>
        </w:trPr>
        <w:tc>
          <w:tcPr>
            <w:tcW w:w="985" w:type="dxa"/>
          </w:tcPr>
          <w:p w14:paraId="0FF97C54" w14:textId="77777777" w:rsidR="001326FC" w:rsidRPr="00025EED" w:rsidRDefault="001326FC" w:rsidP="001326FC">
            <w:pPr>
              <w:rPr>
                <w:rFonts w:ascii="Verdana" w:hAnsi="Verdana"/>
                <w:sz w:val="18"/>
                <w:szCs w:val="18"/>
              </w:rPr>
            </w:pPr>
            <w:r w:rsidRPr="00025EED">
              <w:rPr>
                <w:rFonts w:ascii="Verdana" w:hAnsi="Verdana"/>
                <w:sz w:val="18"/>
                <w:szCs w:val="18"/>
              </w:rPr>
              <w:t>2.15.00</w:t>
            </w:r>
          </w:p>
        </w:tc>
        <w:tc>
          <w:tcPr>
            <w:tcW w:w="1389" w:type="dxa"/>
          </w:tcPr>
          <w:p w14:paraId="7123687F" w14:textId="77777777" w:rsidR="001326FC" w:rsidRPr="00025EED" w:rsidRDefault="001326FC" w:rsidP="001326FC">
            <w:pPr>
              <w:rPr>
                <w:rFonts w:ascii="Verdana" w:hAnsi="Verdana"/>
                <w:sz w:val="18"/>
                <w:szCs w:val="18"/>
              </w:rPr>
            </w:pPr>
            <w:r w:rsidRPr="00025EED">
              <w:rPr>
                <w:rFonts w:ascii="Verdana" w:hAnsi="Verdana"/>
                <w:sz w:val="18"/>
                <w:szCs w:val="18"/>
              </w:rPr>
              <w:t>09/04/2019</w:t>
            </w:r>
          </w:p>
        </w:tc>
        <w:tc>
          <w:tcPr>
            <w:tcW w:w="1890" w:type="dxa"/>
          </w:tcPr>
          <w:p w14:paraId="766CC300" w14:textId="77777777" w:rsidR="001326FC" w:rsidRPr="00025EED" w:rsidRDefault="001326FC" w:rsidP="001326FC">
            <w:pPr>
              <w:rPr>
                <w:rFonts w:ascii="Verdana" w:hAnsi="Verdana"/>
                <w:sz w:val="18"/>
                <w:szCs w:val="18"/>
              </w:rPr>
            </w:pPr>
            <w:r w:rsidRPr="00025EED">
              <w:rPr>
                <w:rFonts w:ascii="Verdana" w:hAnsi="Verdana"/>
                <w:sz w:val="18"/>
                <w:szCs w:val="18"/>
              </w:rPr>
              <w:t>K. Hutchinson</w:t>
            </w:r>
          </w:p>
        </w:tc>
        <w:tc>
          <w:tcPr>
            <w:tcW w:w="1890" w:type="dxa"/>
          </w:tcPr>
          <w:p w14:paraId="4581C25F" w14:textId="77777777" w:rsidR="001326FC" w:rsidRPr="00025EED" w:rsidRDefault="001326FC" w:rsidP="001326FC">
            <w:pPr>
              <w:numPr>
                <w:ilvl w:val="0"/>
                <w:numId w:val="20"/>
              </w:numPr>
              <w:tabs>
                <w:tab w:val="clear" w:pos="720"/>
                <w:tab w:val="num" w:pos="190"/>
              </w:tabs>
              <w:ind w:left="190" w:hanging="180"/>
              <w:rPr>
                <w:rFonts w:ascii="Verdana" w:hAnsi="Verdana"/>
                <w:sz w:val="18"/>
                <w:szCs w:val="18"/>
              </w:rPr>
            </w:pPr>
            <w:r w:rsidRPr="00025EED">
              <w:rPr>
                <w:rFonts w:ascii="Verdana" w:hAnsi="Verdana"/>
                <w:sz w:val="18"/>
                <w:szCs w:val="18"/>
              </w:rPr>
              <w:t>Appendix F</w:t>
            </w:r>
          </w:p>
          <w:p w14:paraId="1E0A9B98" w14:textId="77777777" w:rsidR="001326FC" w:rsidRPr="00025EED" w:rsidRDefault="001326FC" w:rsidP="001326FC">
            <w:pPr>
              <w:ind w:left="190"/>
              <w:rPr>
                <w:rFonts w:ascii="Verdana" w:hAnsi="Verdana"/>
                <w:sz w:val="18"/>
                <w:szCs w:val="18"/>
              </w:rPr>
            </w:pPr>
          </w:p>
          <w:p w14:paraId="17FFCAF9" w14:textId="77777777" w:rsidR="001326FC" w:rsidRPr="00025EED" w:rsidRDefault="001326FC" w:rsidP="001326FC">
            <w:pPr>
              <w:ind w:left="190"/>
              <w:rPr>
                <w:rFonts w:ascii="Verdana" w:hAnsi="Verdana"/>
                <w:sz w:val="18"/>
                <w:szCs w:val="18"/>
              </w:rPr>
            </w:pPr>
          </w:p>
          <w:p w14:paraId="4B1A6123" w14:textId="77777777" w:rsidR="001326FC" w:rsidRPr="00025EED" w:rsidRDefault="001326FC" w:rsidP="001326FC">
            <w:pPr>
              <w:pStyle w:val="ListParagraph"/>
              <w:rPr>
                <w:rFonts w:ascii="Verdana" w:hAnsi="Verdana"/>
                <w:sz w:val="18"/>
                <w:szCs w:val="18"/>
              </w:rPr>
            </w:pPr>
          </w:p>
          <w:p w14:paraId="4E0D5BC6" w14:textId="77777777" w:rsidR="001326FC" w:rsidRPr="00025EED" w:rsidRDefault="001326FC" w:rsidP="001326FC">
            <w:pPr>
              <w:numPr>
                <w:ilvl w:val="0"/>
                <w:numId w:val="20"/>
              </w:numPr>
              <w:tabs>
                <w:tab w:val="clear" w:pos="720"/>
                <w:tab w:val="num" w:pos="190"/>
              </w:tabs>
              <w:ind w:left="190" w:hanging="180"/>
              <w:rPr>
                <w:rFonts w:ascii="Verdana" w:hAnsi="Verdana"/>
                <w:sz w:val="18"/>
                <w:szCs w:val="18"/>
              </w:rPr>
            </w:pPr>
            <w:r w:rsidRPr="00025EED">
              <w:rPr>
                <w:rFonts w:ascii="Verdana" w:hAnsi="Verdana"/>
                <w:sz w:val="18"/>
                <w:szCs w:val="18"/>
              </w:rPr>
              <w:t>Appendix G</w:t>
            </w:r>
          </w:p>
        </w:tc>
        <w:tc>
          <w:tcPr>
            <w:tcW w:w="4016" w:type="dxa"/>
          </w:tcPr>
          <w:p w14:paraId="71868F85" w14:textId="77777777" w:rsidR="001326FC" w:rsidRPr="00025EED" w:rsidRDefault="001326FC" w:rsidP="001326FC">
            <w:pPr>
              <w:numPr>
                <w:ilvl w:val="0"/>
                <w:numId w:val="23"/>
              </w:numPr>
              <w:rPr>
                <w:rFonts w:ascii="Verdana" w:hAnsi="Verdana"/>
                <w:sz w:val="18"/>
                <w:szCs w:val="18"/>
              </w:rPr>
            </w:pPr>
            <w:r w:rsidRPr="00025EED">
              <w:rPr>
                <w:rFonts w:ascii="Verdana" w:hAnsi="Verdana"/>
                <w:sz w:val="18"/>
                <w:szCs w:val="18"/>
              </w:rPr>
              <w:t>Modified grouping instructions using macros in MDR Processing Utilities</w:t>
            </w:r>
          </w:p>
          <w:p w14:paraId="523CE44A" w14:textId="77777777" w:rsidR="001326FC" w:rsidRPr="00025EED" w:rsidRDefault="001326FC" w:rsidP="001326FC">
            <w:pPr>
              <w:numPr>
                <w:ilvl w:val="0"/>
                <w:numId w:val="23"/>
              </w:numPr>
              <w:rPr>
                <w:rFonts w:ascii="Verdana" w:hAnsi="Verdana"/>
                <w:sz w:val="18"/>
                <w:szCs w:val="18"/>
              </w:rPr>
            </w:pPr>
            <w:r w:rsidRPr="00025EED">
              <w:rPr>
                <w:rFonts w:ascii="Verdana" w:hAnsi="Verdana"/>
                <w:sz w:val="18"/>
                <w:szCs w:val="18"/>
              </w:rPr>
              <w:t>Modified grouping instructions for change to CY-based grouping, FY20+</w:t>
            </w:r>
          </w:p>
          <w:p w14:paraId="050ED835" w14:textId="77777777" w:rsidR="001326FC" w:rsidRPr="00025EED" w:rsidRDefault="001326FC" w:rsidP="001326FC">
            <w:pPr>
              <w:numPr>
                <w:ilvl w:val="0"/>
                <w:numId w:val="23"/>
              </w:numPr>
              <w:rPr>
                <w:rFonts w:ascii="Verdana" w:hAnsi="Verdana"/>
                <w:sz w:val="18"/>
                <w:szCs w:val="18"/>
              </w:rPr>
            </w:pPr>
            <w:r w:rsidRPr="00025EED">
              <w:rPr>
                <w:rFonts w:ascii="Verdana" w:hAnsi="Verdana"/>
                <w:sz w:val="18"/>
                <w:szCs w:val="18"/>
              </w:rPr>
              <w:t>Modified RWP computation for change to CY-based grouping, FY20+</w:t>
            </w:r>
          </w:p>
        </w:tc>
      </w:tr>
    </w:tbl>
    <w:p w14:paraId="0BA3D601" w14:textId="77777777" w:rsidR="001326FC" w:rsidRPr="00EB17AD" w:rsidRDefault="001326FC" w:rsidP="001326FC">
      <w:pPr>
        <w:rPr>
          <w:rFonts w:ascii="Verdana" w:hAnsi="Verdana"/>
          <w:sz w:val="20"/>
        </w:rPr>
      </w:pPr>
    </w:p>
    <w:p w14:paraId="088F6F98" w14:textId="77777777" w:rsidR="001326FC" w:rsidRPr="00EB17AD" w:rsidRDefault="001326FC" w:rsidP="00C85F69">
      <w:pPr>
        <w:rPr>
          <w:rFonts w:ascii="Verdana" w:hAnsi="Verdana" w:cs="Tahoma"/>
          <w:sz w:val="20"/>
        </w:rPr>
      </w:pPr>
    </w:p>
    <w:sectPr w:rsidR="001326FC" w:rsidRPr="00EB17AD" w:rsidSect="00DF6DAC">
      <w:footerReference w:type="even" r:id="rId15"/>
      <w:footerReference w:type="default" r:id="rId1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6F50B0" w14:textId="77777777" w:rsidR="00B760A8" w:rsidRDefault="00B760A8">
      <w:r>
        <w:separator/>
      </w:r>
    </w:p>
  </w:endnote>
  <w:endnote w:type="continuationSeparator" w:id="0">
    <w:p w14:paraId="402AB3E3" w14:textId="77777777" w:rsidR="00B760A8" w:rsidRDefault="00B76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E4F08" w14:textId="77777777" w:rsidR="001326FC" w:rsidRDefault="001326FC" w:rsidP="004C1769">
    <w:pPr>
      <w:pStyle w:val="Footer"/>
      <w:jc w:val="center"/>
    </w:pPr>
  </w:p>
  <w:p w14:paraId="4F0EB13E" w14:textId="01B28393" w:rsidR="001326FC" w:rsidRDefault="001326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0D56F" w14:textId="77777777" w:rsidR="001326FC" w:rsidRDefault="001326FC" w:rsidP="004C1769">
    <w:pPr>
      <w:pStyle w:val="Footer"/>
      <w:jc w:val="center"/>
    </w:pPr>
  </w:p>
  <w:p w14:paraId="52D93152" w14:textId="7145E576" w:rsidR="001326FC" w:rsidRDefault="001326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D1A87" w14:textId="77777777" w:rsidR="001326FC" w:rsidRDefault="001326FC" w:rsidP="004C1769">
    <w:pPr>
      <w:pStyle w:val="Footer"/>
      <w:jc w:val="center"/>
    </w:pPr>
  </w:p>
  <w:p w14:paraId="34ED7326" w14:textId="14674FCD" w:rsidR="001326FC" w:rsidRDefault="001326FC" w:rsidP="004C1769">
    <w:pPr>
      <w:pStyle w:val="Footer"/>
      <w:jc w:val="center"/>
    </w:pPr>
  </w:p>
  <w:p w14:paraId="6BB536F9" w14:textId="220AF1F5" w:rsidR="001326FC" w:rsidRDefault="001326F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0B711" w14:textId="77777777" w:rsidR="001326FC" w:rsidRDefault="001326FC" w:rsidP="004C1769">
    <w:pPr>
      <w:pStyle w:val="Footer"/>
      <w:framePr w:wrap="around" w:vAnchor="text" w:hAnchor="margin" w:xAlign="center" w:y="1"/>
      <w:jc w:val="center"/>
      <w:rPr>
        <w:rStyle w:val="PageNumber"/>
      </w:rPr>
    </w:pPr>
  </w:p>
  <w:p w14:paraId="23F0E433" w14:textId="0956B9C0" w:rsidR="001326FC" w:rsidRDefault="001326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B6F4BFF" w14:textId="77777777" w:rsidR="001326FC" w:rsidRDefault="001326F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36E08" w14:textId="77777777" w:rsidR="001326FC" w:rsidRDefault="001326FC" w:rsidP="004C1769">
    <w:pPr>
      <w:pStyle w:val="Footer"/>
      <w:tabs>
        <w:tab w:val="clear" w:pos="8640"/>
        <w:tab w:val="right" w:pos="9360"/>
      </w:tabs>
      <w:jc w:val="center"/>
      <w:rPr>
        <w:rFonts w:ascii="Verdana" w:hAnsi="Verdana"/>
        <w:sz w:val="20"/>
      </w:rPr>
    </w:pPr>
  </w:p>
  <w:p w14:paraId="0CCC760D" w14:textId="7359D685" w:rsidR="001326FC" w:rsidRPr="008247E0" w:rsidRDefault="001326FC" w:rsidP="009D4186">
    <w:pPr>
      <w:pStyle w:val="Footer"/>
      <w:tabs>
        <w:tab w:val="clear" w:pos="8640"/>
        <w:tab w:val="right" w:pos="9360"/>
      </w:tabs>
      <w:rPr>
        <w:rFonts w:ascii="Verdana" w:hAnsi="Verdana"/>
        <w:sz w:val="20"/>
      </w:rPr>
    </w:pPr>
    <w:r w:rsidRPr="008247E0">
      <w:rPr>
        <w:rFonts w:ascii="Verdana" w:hAnsi="Verdana"/>
        <w:sz w:val="20"/>
      </w:rPr>
      <w:t xml:space="preserve">Version </w:t>
    </w:r>
    <w:r>
      <w:rPr>
        <w:rFonts w:ascii="Verdana" w:hAnsi="Verdana"/>
        <w:sz w:val="20"/>
      </w:rPr>
      <w:t>2</w:t>
    </w:r>
    <w:r w:rsidRPr="008247E0">
      <w:rPr>
        <w:rFonts w:ascii="Verdana" w:hAnsi="Verdana"/>
        <w:sz w:val="20"/>
      </w:rPr>
      <w:t>.</w:t>
    </w:r>
    <w:r>
      <w:rPr>
        <w:rFonts w:ascii="Verdana" w:hAnsi="Verdana"/>
        <w:sz w:val="20"/>
      </w:rPr>
      <w:t>22.00</w:t>
    </w:r>
    <w:r w:rsidRPr="008247E0">
      <w:rPr>
        <w:rFonts w:ascii="Verdana" w:hAnsi="Verdana"/>
        <w:sz w:val="20"/>
      </w:rPr>
      <w:tab/>
      <w:t xml:space="preserve">MDR SIDR - </w:t>
    </w:r>
    <w:r w:rsidRPr="008247E0">
      <w:rPr>
        <w:rStyle w:val="PageNumber"/>
        <w:rFonts w:ascii="Verdana" w:hAnsi="Verdana"/>
        <w:sz w:val="20"/>
      </w:rPr>
      <w:fldChar w:fldCharType="begin"/>
    </w:r>
    <w:r w:rsidRPr="008247E0">
      <w:rPr>
        <w:rStyle w:val="PageNumber"/>
        <w:rFonts w:ascii="Verdana" w:hAnsi="Verdana"/>
        <w:sz w:val="20"/>
      </w:rPr>
      <w:instrText xml:space="preserve"> PAGE </w:instrText>
    </w:r>
    <w:r w:rsidRPr="008247E0">
      <w:rPr>
        <w:rStyle w:val="PageNumber"/>
        <w:rFonts w:ascii="Verdana" w:hAnsi="Verdana"/>
        <w:sz w:val="20"/>
      </w:rPr>
      <w:fldChar w:fldCharType="separate"/>
    </w:r>
    <w:r w:rsidR="00B31B3C">
      <w:rPr>
        <w:rStyle w:val="PageNumber"/>
        <w:rFonts w:ascii="Verdana" w:hAnsi="Verdana"/>
        <w:noProof/>
        <w:sz w:val="20"/>
      </w:rPr>
      <w:t>2</w:t>
    </w:r>
    <w:r w:rsidRPr="008247E0">
      <w:rPr>
        <w:rStyle w:val="PageNumber"/>
        <w:rFonts w:ascii="Verdana" w:hAnsi="Verdana"/>
        <w:sz w:val="20"/>
      </w:rPr>
      <w:fldChar w:fldCharType="end"/>
    </w:r>
    <w:r w:rsidRPr="008247E0">
      <w:rPr>
        <w:rStyle w:val="PageNumber"/>
        <w:rFonts w:ascii="Verdana" w:hAnsi="Verdana"/>
        <w:sz w:val="20"/>
      </w:rPr>
      <w:tab/>
    </w:r>
    <w:r>
      <w:rPr>
        <w:rStyle w:val="PageNumber"/>
        <w:rFonts w:ascii="Verdana" w:hAnsi="Verdana"/>
        <w:sz w:val="20"/>
      </w:rPr>
      <w:t>22 September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73AF9C" w14:textId="77777777" w:rsidR="00B760A8" w:rsidRDefault="00B760A8">
      <w:r>
        <w:separator/>
      </w:r>
    </w:p>
  </w:footnote>
  <w:footnote w:type="continuationSeparator" w:id="0">
    <w:p w14:paraId="0C740630" w14:textId="77777777" w:rsidR="00B760A8" w:rsidRDefault="00B760A8">
      <w:r>
        <w:continuationSeparator/>
      </w:r>
    </w:p>
  </w:footnote>
  <w:footnote w:id="1">
    <w:p w14:paraId="1E51113D" w14:textId="000E2212" w:rsidR="00B31B3C" w:rsidRPr="00B31B3C" w:rsidRDefault="00B31B3C">
      <w:pPr>
        <w:pStyle w:val="FootnoteText"/>
        <w:rPr>
          <w:rFonts w:ascii="Verdana" w:hAnsi="Verdana"/>
          <w:sz w:val="16"/>
          <w:szCs w:val="16"/>
        </w:rPr>
      </w:pPr>
      <w:r w:rsidRPr="00B31B3C">
        <w:rPr>
          <w:rStyle w:val="FootnoteReference"/>
          <w:rFonts w:ascii="Verdana" w:hAnsi="Verdana"/>
          <w:sz w:val="16"/>
          <w:szCs w:val="16"/>
        </w:rPr>
        <w:footnoteRef/>
      </w:r>
      <w:r w:rsidRPr="00B31B3C">
        <w:rPr>
          <w:rFonts w:ascii="Verdana" w:hAnsi="Verdana"/>
          <w:sz w:val="16"/>
          <w:szCs w:val="16"/>
        </w:rPr>
        <w:t xml:space="preserve"> Revision History for 2019 and back are listed in Appendix I.</w:t>
      </w:r>
    </w:p>
  </w:footnote>
  <w:footnote w:id="2">
    <w:p w14:paraId="6724572E" w14:textId="77777777" w:rsidR="001326FC" w:rsidRPr="008247E0" w:rsidRDefault="001326FC">
      <w:pPr>
        <w:pStyle w:val="FootnoteText"/>
        <w:jc w:val="both"/>
        <w:rPr>
          <w:rFonts w:ascii="Verdana" w:hAnsi="Verdana"/>
          <w:sz w:val="16"/>
          <w:szCs w:val="16"/>
        </w:rPr>
      </w:pPr>
      <w:r w:rsidRPr="008247E0">
        <w:rPr>
          <w:rStyle w:val="FootnoteReference"/>
          <w:rFonts w:ascii="Verdana" w:hAnsi="Verdana"/>
          <w:sz w:val="16"/>
          <w:szCs w:val="16"/>
        </w:rPr>
        <w:footnoteRef/>
      </w:r>
      <w:r w:rsidRPr="008247E0">
        <w:rPr>
          <w:rFonts w:ascii="Verdana" w:hAnsi="Verdana"/>
          <w:sz w:val="16"/>
          <w:szCs w:val="16"/>
        </w:rPr>
        <w:t xml:space="preserve"> This section describes SIDRs as they are stored in the MDR for disposition dates of 1 October 1998 or later. SIDRs from earlier fiscal years do not contain all of the fields present in the modern SIDR. Almost all SIDRs prior to June 2001 also do not have the “NED” fields populated (NED PCM ID, PCM ID Type, MCP Group ID, MCP Group Name, Raw Enrollment DMIS ID).</w:t>
      </w:r>
    </w:p>
  </w:footnote>
  <w:footnote w:id="3">
    <w:p w14:paraId="78317DAA" w14:textId="77777777" w:rsidR="001326FC" w:rsidRPr="008247E0" w:rsidRDefault="001326FC" w:rsidP="00301092">
      <w:pPr>
        <w:pStyle w:val="FootnoteText"/>
        <w:rPr>
          <w:rFonts w:ascii="Verdana" w:hAnsi="Verdana"/>
          <w:sz w:val="16"/>
          <w:szCs w:val="16"/>
        </w:rPr>
      </w:pPr>
      <w:r w:rsidRPr="008247E0">
        <w:rPr>
          <w:rStyle w:val="FootnoteReference"/>
          <w:rFonts w:ascii="Verdana" w:hAnsi="Verdana"/>
          <w:sz w:val="16"/>
          <w:szCs w:val="16"/>
        </w:rPr>
        <w:footnoteRef/>
      </w:r>
      <w:r w:rsidRPr="008247E0">
        <w:rPr>
          <w:rFonts w:ascii="Verdana" w:hAnsi="Verdana"/>
          <w:sz w:val="16"/>
          <w:szCs w:val="16"/>
        </w:rPr>
        <w:t xml:space="preserve"> The algorithm is written on a “record” basis because SIDRs will start containing the person unique identifiers in late summer 2003, but older SIDRs will not have the information. It is anticipated that the LENR will have the person unique identifier in early/mid autumn 2003.</w:t>
      </w:r>
    </w:p>
  </w:footnote>
  <w:footnote w:id="4">
    <w:p w14:paraId="1DAEC990" w14:textId="77777777" w:rsidR="001326FC" w:rsidRPr="008247E0" w:rsidRDefault="001326FC">
      <w:pPr>
        <w:pStyle w:val="FootnoteText"/>
        <w:rPr>
          <w:rFonts w:ascii="Verdana" w:hAnsi="Verdana"/>
          <w:sz w:val="16"/>
          <w:szCs w:val="16"/>
        </w:rPr>
      </w:pPr>
      <w:r w:rsidRPr="008247E0">
        <w:rPr>
          <w:rStyle w:val="FootnoteReference"/>
          <w:rFonts w:ascii="Verdana" w:hAnsi="Verdana"/>
          <w:sz w:val="16"/>
          <w:szCs w:val="16"/>
        </w:rPr>
        <w:footnoteRef/>
      </w:r>
      <w:r w:rsidRPr="008247E0">
        <w:rPr>
          <w:rFonts w:ascii="Verdana" w:hAnsi="Verdana"/>
          <w:sz w:val="16"/>
          <w:szCs w:val="16"/>
        </w:rPr>
        <w:t xml:space="preserve"> SIDR source is CHCS stored on Node 51 in the text file /mdr/raw/sidr/cyXX/cmZZ/dYYMMDD.txt, which is separated into 6 segments (/mdr/int/sidr/dyymmdd/segX.txt where X=1-6).</w:t>
      </w:r>
    </w:p>
  </w:footnote>
  <w:footnote w:id="5">
    <w:p w14:paraId="557754E1" w14:textId="77777777" w:rsidR="001326FC" w:rsidRPr="008247E0" w:rsidRDefault="001326FC">
      <w:pPr>
        <w:pStyle w:val="FootnoteText"/>
        <w:jc w:val="both"/>
        <w:rPr>
          <w:rFonts w:ascii="Verdana" w:hAnsi="Verdana"/>
          <w:sz w:val="16"/>
          <w:szCs w:val="16"/>
        </w:rPr>
      </w:pPr>
      <w:r w:rsidRPr="008247E0">
        <w:rPr>
          <w:rStyle w:val="FootnoteReference"/>
          <w:rFonts w:ascii="Verdana" w:hAnsi="Verdana"/>
          <w:sz w:val="16"/>
          <w:szCs w:val="16"/>
        </w:rPr>
        <w:footnoteRef/>
      </w:r>
      <w:r w:rsidRPr="008247E0">
        <w:rPr>
          <w:rFonts w:ascii="Verdana" w:hAnsi="Verdana"/>
          <w:sz w:val="16"/>
          <w:szCs w:val="16"/>
        </w:rPr>
        <w:t xml:space="preserve"> External users of the legacy SIDR file are likely to already have programs written to use these SAS database names. Although some of the names are misleading or nonsensical, it is suggested they not be changed without first warning all access-authorized MDR users well in advance to permit updating their existing code to the new variable names.</w:t>
      </w:r>
    </w:p>
  </w:footnote>
  <w:footnote w:id="6">
    <w:p w14:paraId="5E002516" w14:textId="77777777" w:rsidR="001326FC" w:rsidRPr="008247E0" w:rsidRDefault="001326FC">
      <w:pPr>
        <w:pStyle w:val="FootnoteText"/>
        <w:jc w:val="both"/>
        <w:rPr>
          <w:rFonts w:ascii="Verdana" w:hAnsi="Verdana"/>
          <w:sz w:val="16"/>
          <w:szCs w:val="16"/>
        </w:rPr>
      </w:pPr>
      <w:r w:rsidRPr="008247E0">
        <w:rPr>
          <w:rStyle w:val="FootnoteReference"/>
          <w:rFonts w:ascii="Verdana" w:hAnsi="Verdana"/>
          <w:sz w:val="16"/>
          <w:szCs w:val="16"/>
        </w:rPr>
        <w:footnoteRef/>
      </w:r>
      <w:r w:rsidRPr="008247E0">
        <w:rPr>
          <w:rFonts w:ascii="Verdana" w:hAnsi="Verdana"/>
          <w:sz w:val="16"/>
          <w:szCs w:val="16"/>
        </w:rPr>
        <w:t xml:space="preserve"> The legacy process produced the “HAF.CON SIDR” files at Ft. Detrick which have been migrated to the SP.</w:t>
      </w:r>
    </w:p>
  </w:footnote>
  <w:footnote w:id="7">
    <w:p w14:paraId="469BA5AB" w14:textId="77777777" w:rsidR="001326FC" w:rsidRPr="008247E0" w:rsidRDefault="001326FC">
      <w:pPr>
        <w:pStyle w:val="FootnoteText"/>
        <w:jc w:val="both"/>
        <w:rPr>
          <w:rFonts w:ascii="Verdana" w:hAnsi="Verdana"/>
          <w:sz w:val="16"/>
          <w:szCs w:val="16"/>
        </w:rPr>
      </w:pPr>
      <w:r w:rsidRPr="008247E0">
        <w:rPr>
          <w:rStyle w:val="FootnoteReference"/>
          <w:rFonts w:ascii="Verdana" w:hAnsi="Verdana"/>
          <w:sz w:val="16"/>
          <w:szCs w:val="16"/>
        </w:rPr>
        <w:footnoteRef/>
      </w:r>
      <w:r w:rsidRPr="008247E0">
        <w:rPr>
          <w:rFonts w:ascii="Verdana" w:hAnsi="Verdana"/>
          <w:sz w:val="16"/>
          <w:szCs w:val="16"/>
        </w:rPr>
        <w:t xml:space="preserve"> Age calculation: (1) Determine whether birthday is earlier in the year than disposition date by testing (100 x disposition month)+disposition day of month &gt;=? (100 x birth month) + birth day of month. (2) If so, age = disposition year – birth year; if not, age = disposition year – birth year – 1.</w:t>
      </w:r>
    </w:p>
  </w:footnote>
  <w:footnote w:id="8">
    <w:p w14:paraId="5C2F6171" w14:textId="77777777" w:rsidR="001326FC" w:rsidRPr="008247E0" w:rsidRDefault="001326FC">
      <w:pPr>
        <w:pStyle w:val="FootnoteText"/>
        <w:rPr>
          <w:rFonts w:ascii="Verdana" w:hAnsi="Verdana"/>
          <w:sz w:val="16"/>
          <w:szCs w:val="16"/>
        </w:rPr>
      </w:pPr>
      <w:r w:rsidRPr="008247E0">
        <w:rPr>
          <w:rStyle w:val="FootnoteReference"/>
          <w:rFonts w:ascii="Verdana" w:hAnsi="Verdana"/>
          <w:sz w:val="16"/>
          <w:szCs w:val="16"/>
        </w:rPr>
        <w:footnoteRef/>
      </w:r>
      <w:r w:rsidRPr="008247E0">
        <w:rPr>
          <w:rFonts w:ascii="Verdana" w:hAnsi="Verdana"/>
          <w:sz w:val="16"/>
          <w:szCs w:val="16"/>
        </w:rPr>
        <w:t xml:space="preserve"> Anticipate initiating this derivation rule with the July 2003 processing.</w:t>
      </w:r>
    </w:p>
  </w:footnote>
  <w:footnote w:id="9">
    <w:p w14:paraId="20BA2177" w14:textId="77777777" w:rsidR="001326FC" w:rsidRPr="008247E0" w:rsidRDefault="001326FC">
      <w:pPr>
        <w:pStyle w:val="FootnoteText"/>
        <w:rPr>
          <w:rFonts w:ascii="Verdana" w:hAnsi="Verdana"/>
          <w:sz w:val="16"/>
          <w:szCs w:val="16"/>
        </w:rPr>
      </w:pPr>
      <w:r w:rsidRPr="008247E0">
        <w:rPr>
          <w:rStyle w:val="FootnoteReference"/>
          <w:rFonts w:ascii="Verdana" w:hAnsi="Verdana"/>
          <w:sz w:val="16"/>
          <w:szCs w:val="16"/>
        </w:rPr>
        <w:footnoteRef/>
      </w:r>
      <w:r w:rsidRPr="008247E0">
        <w:rPr>
          <w:rFonts w:ascii="Verdana" w:hAnsi="Verdana"/>
          <w:sz w:val="16"/>
          <w:szCs w:val="16"/>
        </w:rPr>
        <w:t xml:space="preserve"> Anticipate the creation/modification of this field (due to changes in the source feed) July 2003.</w:t>
      </w:r>
    </w:p>
  </w:footnote>
  <w:footnote w:id="10">
    <w:p w14:paraId="1FA29DE9" w14:textId="77777777" w:rsidR="001326FC" w:rsidRPr="008247E0" w:rsidRDefault="001326FC">
      <w:pPr>
        <w:pStyle w:val="FootnoteText"/>
        <w:jc w:val="both"/>
        <w:rPr>
          <w:rFonts w:ascii="Verdana" w:hAnsi="Verdana"/>
          <w:sz w:val="16"/>
          <w:szCs w:val="16"/>
        </w:rPr>
      </w:pPr>
      <w:r w:rsidRPr="008247E0">
        <w:rPr>
          <w:rStyle w:val="FootnoteReference"/>
          <w:rFonts w:ascii="Verdana" w:hAnsi="Verdana"/>
          <w:sz w:val="16"/>
          <w:szCs w:val="16"/>
        </w:rPr>
        <w:footnoteRef/>
      </w:r>
      <w:r w:rsidRPr="008247E0">
        <w:rPr>
          <w:rFonts w:ascii="Verdana" w:hAnsi="Verdana"/>
          <w:sz w:val="16"/>
          <w:szCs w:val="16"/>
        </w:rPr>
        <w:t xml:space="preserve"> For FY98-FY99, Price is appended based on MTF/DRG and records carrying the treatment DMIS ID of a non-inpatient facility have no value appended for Price. For FY00-FY04, Price is based solely on DRG; therefore, all records will have a Price. For FY05 and forward, Price is based on DRG but non-DHP MTF should have Price set to zero (IF MTFSVC ≠ A, N, F then PRICE=0). There is no Price for years prior to FY98.</w:t>
      </w:r>
    </w:p>
  </w:footnote>
  <w:footnote w:id="11">
    <w:p w14:paraId="3C90B8A7" w14:textId="77777777" w:rsidR="001326FC" w:rsidRPr="008247E0" w:rsidRDefault="001326FC">
      <w:pPr>
        <w:pStyle w:val="FootnoteText"/>
        <w:rPr>
          <w:rFonts w:ascii="Verdana" w:hAnsi="Verdana"/>
          <w:sz w:val="16"/>
          <w:szCs w:val="16"/>
        </w:rPr>
      </w:pPr>
      <w:r w:rsidRPr="008247E0">
        <w:rPr>
          <w:rStyle w:val="FootnoteReference"/>
          <w:rFonts w:ascii="Verdana" w:hAnsi="Verdana"/>
          <w:sz w:val="16"/>
          <w:szCs w:val="16"/>
        </w:rPr>
        <w:footnoteRef/>
      </w:r>
      <w:r w:rsidRPr="008247E0">
        <w:rPr>
          <w:rFonts w:ascii="Verdana" w:hAnsi="Verdana"/>
          <w:sz w:val="16"/>
          <w:szCs w:val="16"/>
        </w:rPr>
        <w:t xml:space="preserve"> Only present in 2001 and later records, indicating whether or not in NED format.</w:t>
      </w:r>
    </w:p>
  </w:footnote>
  <w:footnote w:id="12">
    <w:p w14:paraId="1708C3AD" w14:textId="77777777" w:rsidR="001326FC" w:rsidRPr="00C96289" w:rsidRDefault="001326FC">
      <w:pPr>
        <w:pStyle w:val="FootnoteText"/>
        <w:rPr>
          <w:rFonts w:ascii="Verdana" w:hAnsi="Verdana"/>
          <w:sz w:val="16"/>
          <w:szCs w:val="16"/>
        </w:rPr>
      </w:pPr>
      <w:r w:rsidRPr="00C96289">
        <w:rPr>
          <w:rStyle w:val="FootnoteReference"/>
          <w:sz w:val="16"/>
          <w:szCs w:val="16"/>
        </w:rPr>
        <w:footnoteRef/>
      </w:r>
      <w:r w:rsidRPr="00C96289">
        <w:rPr>
          <w:sz w:val="16"/>
          <w:szCs w:val="16"/>
        </w:rPr>
        <w:t xml:space="preserve"> </w:t>
      </w:r>
      <w:r w:rsidRPr="00C96289">
        <w:rPr>
          <w:rFonts w:ascii="Verdana" w:hAnsi="Verdana"/>
          <w:sz w:val="16"/>
          <w:szCs w:val="16"/>
        </w:rPr>
        <w:t>FY09+ is based on MSDRG.</w:t>
      </w:r>
    </w:p>
  </w:footnote>
  <w:footnote w:id="13">
    <w:p w14:paraId="464771A1" w14:textId="77777777" w:rsidR="001326FC" w:rsidRPr="008247E0" w:rsidRDefault="001326FC">
      <w:pPr>
        <w:pStyle w:val="FootnoteText"/>
        <w:rPr>
          <w:rFonts w:ascii="Verdana" w:hAnsi="Verdana"/>
          <w:sz w:val="16"/>
          <w:szCs w:val="16"/>
        </w:rPr>
      </w:pPr>
      <w:r w:rsidRPr="008247E0">
        <w:rPr>
          <w:rStyle w:val="FootnoteReference"/>
          <w:rFonts w:ascii="Verdana" w:hAnsi="Verdana"/>
          <w:sz w:val="16"/>
          <w:szCs w:val="16"/>
        </w:rPr>
        <w:footnoteRef/>
      </w:r>
      <w:r w:rsidRPr="008247E0">
        <w:rPr>
          <w:rFonts w:ascii="Verdana" w:hAnsi="Verdana"/>
          <w:sz w:val="16"/>
          <w:szCs w:val="16"/>
        </w:rPr>
        <w:t xml:space="preserve"> Not populated years prior to FY99. A SIDR carrying the treatment DMIS ID of a non-inpatient facility or a facility that did not report inpatient MEPRS expenses has no value appended for Full Cost.</w:t>
      </w:r>
    </w:p>
  </w:footnote>
  <w:footnote w:id="14">
    <w:p w14:paraId="3DDF06A7" w14:textId="77777777" w:rsidR="001326FC" w:rsidRPr="00A45250" w:rsidRDefault="001326FC">
      <w:pPr>
        <w:pStyle w:val="FootnoteText"/>
        <w:rPr>
          <w:rFonts w:ascii="Verdana" w:hAnsi="Verdana"/>
          <w:sz w:val="16"/>
          <w:szCs w:val="16"/>
        </w:rPr>
      </w:pPr>
      <w:r w:rsidRPr="00A45250">
        <w:rPr>
          <w:rStyle w:val="FootnoteReference"/>
          <w:rFonts w:ascii="Verdana" w:hAnsi="Verdana"/>
          <w:sz w:val="16"/>
          <w:szCs w:val="16"/>
        </w:rPr>
        <w:footnoteRef/>
      </w:r>
      <w:r w:rsidRPr="00A45250">
        <w:rPr>
          <w:rFonts w:ascii="Verdana" w:hAnsi="Verdana"/>
          <w:sz w:val="16"/>
          <w:szCs w:val="16"/>
        </w:rPr>
        <w:t xml:space="preserve"> Diagnosis codes are ICD-10 compliant.</w:t>
      </w:r>
    </w:p>
  </w:footnote>
  <w:footnote w:id="15">
    <w:p w14:paraId="300F145A" w14:textId="77777777" w:rsidR="001326FC" w:rsidRPr="00306964" w:rsidRDefault="001326FC">
      <w:pPr>
        <w:pStyle w:val="FootnoteText"/>
        <w:rPr>
          <w:rFonts w:ascii="Verdana" w:hAnsi="Verdana"/>
          <w:sz w:val="16"/>
          <w:szCs w:val="16"/>
        </w:rPr>
      </w:pPr>
      <w:r w:rsidRPr="00A45250">
        <w:rPr>
          <w:rStyle w:val="FootnoteReference"/>
          <w:rFonts w:ascii="Verdana" w:hAnsi="Verdana"/>
          <w:sz w:val="16"/>
          <w:szCs w:val="16"/>
        </w:rPr>
        <w:footnoteRef/>
      </w:r>
      <w:r w:rsidRPr="00A45250">
        <w:rPr>
          <w:rFonts w:ascii="Verdana" w:hAnsi="Verdana"/>
          <w:sz w:val="16"/>
          <w:szCs w:val="16"/>
        </w:rPr>
        <w:t xml:space="preserve"> Procedure codes are ICD-10 compliant.</w:t>
      </w:r>
    </w:p>
  </w:footnote>
  <w:footnote w:id="16">
    <w:p w14:paraId="69A71150" w14:textId="1FBB62FC" w:rsidR="001326FC" w:rsidRPr="00150B68" w:rsidRDefault="001326FC">
      <w:pPr>
        <w:pStyle w:val="FootnoteText"/>
        <w:rPr>
          <w:rFonts w:ascii="Verdana" w:hAnsi="Verdana"/>
          <w:sz w:val="16"/>
          <w:szCs w:val="16"/>
        </w:rPr>
      </w:pPr>
      <w:r w:rsidRPr="00150B68">
        <w:rPr>
          <w:rStyle w:val="FootnoteReference"/>
          <w:rFonts w:ascii="Verdana" w:hAnsi="Verdana"/>
          <w:sz w:val="16"/>
          <w:szCs w:val="16"/>
        </w:rPr>
        <w:footnoteRef/>
      </w:r>
      <w:r w:rsidRPr="00150B68">
        <w:rPr>
          <w:rFonts w:ascii="Verdana" w:hAnsi="Verdana"/>
          <w:sz w:val="16"/>
          <w:szCs w:val="16"/>
        </w:rPr>
        <w:t xml:space="preserve"> Procedure Code Locations and Quantities are located in Segment C beginning with the change in layout from CHCS due to the ICD-10 changes.</w:t>
      </w:r>
      <w:r>
        <w:rPr>
          <w:rFonts w:ascii="Verdana" w:hAnsi="Verdana"/>
          <w:sz w:val="16"/>
          <w:szCs w:val="16"/>
        </w:rPr>
        <w:t xml:space="preserve"> Prior to that change, location and quantity were part of the procedure code. </w:t>
      </w:r>
      <w:r w:rsidRPr="00E431FB">
        <w:rPr>
          <w:rFonts w:ascii="Verdana" w:hAnsi="Verdana"/>
          <w:sz w:val="16"/>
          <w:szCs w:val="16"/>
        </w:rPr>
        <w:t>FY15 and back, PROCLOCj and PROCQTYj will only be partial filled (users should use positions 6 and 7-8 of the actual procedure code for location and quantity, respectively).</w:t>
      </w:r>
    </w:p>
  </w:footnote>
  <w:footnote w:id="17">
    <w:p w14:paraId="4D8C98CF" w14:textId="77777777" w:rsidR="001326FC" w:rsidRPr="008247E0" w:rsidRDefault="001326FC">
      <w:pPr>
        <w:pStyle w:val="FootnoteText"/>
        <w:rPr>
          <w:rFonts w:ascii="Verdana" w:hAnsi="Verdana"/>
          <w:sz w:val="16"/>
          <w:szCs w:val="16"/>
        </w:rPr>
      </w:pPr>
      <w:r w:rsidRPr="008247E0">
        <w:rPr>
          <w:rStyle w:val="FootnoteReference"/>
          <w:rFonts w:ascii="Verdana" w:hAnsi="Verdana"/>
          <w:sz w:val="16"/>
          <w:szCs w:val="16"/>
        </w:rPr>
        <w:footnoteRef/>
      </w:r>
      <w:r w:rsidRPr="008247E0">
        <w:rPr>
          <w:rFonts w:ascii="Verdana" w:hAnsi="Verdana"/>
          <w:sz w:val="16"/>
          <w:szCs w:val="16"/>
        </w:rPr>
        <w:t xml:space="preserve"> Anticipate this change in the July 2003 processing. Actually comes as two separate fields: Medicare Eligibility Part A in position 200 with values A or null (space) and Medicare Eligibility Part B in position 201 with values B or null (space). To keep consistent with SADR, reading in as one field with possible values “A “, “ B”, “AB”, or “  “ (there are spaces in there) and changing “ B” to “B “ (space B to B space).</w:t>
      </w:r>
    </w:p>
  </w:footnote>
  <w:footnote w:id="18">
    <w:p w14:paraId="25CF2E6B" w14:textId="77777777" w:rsidR="001326FC" w:rsidRPr="008247E0" w:rsidRDefault="001326FC" w:rsidP="007540CA">
      <w:pPr>
        <w:pStyle w:val="FootnoteText"/>
        <w:rPr>
          <w:rFonts w:ascii="Verdana" w:hAnsi="Verdana"/>
          <w:sz w:val="16"/>
          <w:szCs w:val="16"/>
        </w:rPr>
      </w:pPr>
      <w:r w:rsidRPr="008247E0">
        <w:rPr>
          <w:rStyle w:val="FootnoteReference"/>
          <w:rFonts w:ascii="Verdana" w:hAnsi="Verdana"/>
          <w:sz w:val="16"/>
          <w:szCs w:val="16"/>
        </w:rPr>
        <w:footnoteRef/>
      </w:r>
      <w:r w:rsidRPr="008247E0">
        <w:rPr>
          <w:rFonts w:ascii="Verdana" w:hAnsi="Verdana"/>
          <w:sz w:val="16"/>
          <w:szCs w:val="16"/>
        </w:rPr>
        <w:t xml:space="preserve"> Anticipate this change in the feed for the July 2003 processing. DDS replaces the Raw ACV previously in this position.</w:t>
      </w:r>
    </w:p>
  </w:footnote>
  <w:footnote w:id="19">
    <w:p w14:paraId="183483F5" w14:textId="77777777" w:rsidR="001326FC" w:rsidRPr="008247E0" w:rsidRDefault="001326FC">
      <w:pPr>
        <w:pStyle w:val="FootnoteText"/>
        <w:rPr>
          <w:rFonts w:ascii="Verdana" w:hAnsi="Verdana"/>
          <w:sz w:val="16"/>
          <w:szCs w:val="16"/>
        </w:rPr>
      </w:pPr>
      <w:r w:rsidRPr="008247E0">
        <w:rPr>
          <w:rStyle w:val="FootnoteReference"/>
          <w:rFonts w:ascii="Verdana" w:hAnsi="Verdana"/>
          <w:sz w:val="16"/>
          <w:szCs w:val="16"/>
        </w:rPr>
        <w:footnoteRef/>
      </w:r>
      <w:r w:rsidRPr="008247E0">
        <w:rPr>
          <w:rFonts w:ascii="Verdana" w:hAnsi="Verdana"/>
          <w:sz w:val="16"/>
          <w:szCs w:val="16"/>
        </w:rPr>
        <w:t xml:space="preserve"> Anticipate this change with the feed for the July 2003 processing.</w:t>
      </w:r>
    </w:p>
  </w:footnote>
  <w:footnote w:id="20">
    <w:p w14:paraId="31B7139D" w14:textId="77777777" w:rsidR="001326FC" w:rsidRPr="008247E0" w:rsidRDefault="001326FC" w:rsidP="007540CA">
      <w:pPr>
        <w:pStyle w:val="FootnoteText"/>
        <w:rPr>
          <w:rFonts w:ascii="Verdana" w:hAnsi="Verdana"/>
          <w:sz w:val="16"/>
          <w:szCs w:val="16"/>
        </w:rPr>
      </w:pPr>
      <w:r w:rsidRPr="008247E0">
        <w:rPr>
          <w:rStyle w:val="FootnoteReference"/>
          <w:rFonts w:ascii="Verdana" w:hAnsi="Verdana"/>
          <w:sz w:val="16"/>
          <w:szCs w:val="16"/>
        </w:rPr>
        <w:footnoteRef/>
      </w:r>
      <w:r w:rsidRPr="008247E0">
        <w:rPr>
          <w:rFonts w:ascii="Verdana" w:hAnsi="Verdana"/>
          <w:sz w:val="16"/>
          <w:szCs w:val="16"/>
        </w:rPr>
        <w:t xml:space="preserve"> Legacy SIDRs did not contain this field.</w:t>
      </w:r>
    </w:p>
  </w:footnote>
  <w:footnote w:id="21">
    <w:p w14:paraId="57783E0F" w14:textId="77777777" w:rsidR="001326FC" w:rsidRPr="008247E0" w:rsidRDefault="001326FC">
      <w:pPr>
        <w:pStyle w:val="FootnoteText"/>
        <w:rPr>
          <w:rFonts w:ascii="Verdana" w:hAnsi="Verdana"/>
          <w:sz w:val="16"/>
          <w:szCs w:val="16"/>
        </w:rPr>
      </w:pPr>
      <w:r w:rsidRPr="008247E0">
        <w:rPr>
          <w:rStyle w:val="FootnoteReference"/>
          <w:rFonts w:ascii="Verdana" w:hAnsi="Verdana"/>
          <w:sz w:val="16"/>
          <w:szCs w:val="16"/>
        </w:rPr>
        <w:footnoteRef/>
      </w:r>
      <w:r w:rsidRPr="008247E0">
        <w:rPr>
          <w:rFonts w:ascii="Verdana" w:hAnsi="Verdana"/>
          <w:sz w:val="16"/>
          <w:szCs w:val="16"/>
        </w:rPr>
        <w:t xml:space="preserve"> Only present in 1999 records, the only year where both HL7 and Service-fed records intermingle.</w:t>
      </w:r>
    </w:p>
  </w:footnote>
  <w:footnote w:id="22">
    <w:p w14:paraId="3AF19EFD" w14:textId="77777777" w:rsidR="001326FC" w:rsidRPr="008247E0" w:rsidRDefault="001326FC">
      <w:pPr>
        <w:pStyle w:val="FootnoteText"/>
        <w:rPr>
          <w:rFonts w:ascii="Verdana" w:hAnsi="Verdana"/>
          <w:sz w:val="16"/>
          <w:szCs w:val="16"/>
        </w:rPr>
      </w:pPr>
      <w:r w:rsidRPr="008247E0">
        <w:rPr>
          <w:rStyle w:val="FootnoteReference"/>
          <w:rFonts w:ascii="Verdana" w:hAnsi="Verdana"/>
          <w:sz w:val="16"/>
          <w:szCs w:val="16"/>
        </w:rPr>
        <w:footnoteRef/>
      </w:r>
      <w:r w:rsidRPr="008247E0">
        <w:rPr>
          <w:rFonts w:ascii="Verdana" w:hAnsi="Verdana"/>
          <w:sz w:val="16"/>
          <w:szCs w:val="16"/>
        </w:rPr>
        <w:t xml:space="preserve"> Not populated years prior to FY98. A SIDR carrying the treatment DMIS ID of a non-inpatient facility or a facility that did not report inpatient MEPRS expenses has no value appended for Variable Cost.</w:t>
      </w:r>
    </w:p>
  </w:footnote>
  <w:footnote w:id="23">
    <w:p w14:paraId="626D2C12" w14:textId="77777777" w:rsidR="001326FC" w:rsidRPr="00703520" w:rsidRDefault="001326FC">
      <w:pPr>
        <w:pStyle w:val="FootnoteText"/>
        <w:rPr>
          <w:rFonts w:ascii="Verdana" w:hAnsi="Verdana"/>
          <w:sz w:val="16"/>
          <w:szCs w:val="16"/>
        </w:rPr>
      </w:pPr>
      <w:r w:rsidRPr="00A45250">
        <w:rPr>
          <w:rStyle w:val="FootnoteReference"/>
          <w:rFonts w:ascii="Verdana" w:hAnsi="Verdana"/>
          <w:sz w:val="16"/>
          <w:szCs w:val="16"/>
        </w:rPr>
        <w:footnoteRef/>
      </w:r>
      <w:r w:rsidRPr="00A45250">
        <w:rPr>
          <w:rFonts w:ascii="Verdana" w:hAnsi="Verdana"/>
          <w:sz w:val="16"/>
          <w:szCs w:val="16"/>
        </w:rPr>
        <w:t xml:space="preserve"> Diagnosis Code is ICD-10 compliant.</w:t>
      </w:r>
    </w:p>
  </w:footnote>
  <w:footnote w:id="24">
    <w:p w14:paraId="1140986A" w14:textId="4315940C" w:rsidR="001326FC" w:rsidRPr="00703520" w:rsidRDefault="001326FC" w:rsidP="00BC05F9">
      <w:pPr>
        <w:pStyle w:val="FootnoteText"/>
        <w:rPr>
          <w:rFonts w:ascii="Verdana" w:hAnsi="Verdana"/>
          <w:sz w:val="16"/>
          <w:szCs w:val="16"/>
        </w:rPr>
      </w:pPr>
      <w:r w:rsidRPr="00703520">
        <w:rPr>
          <w:rStyle w:val="FootnoteReference"/>
          <w:rFonts w:ascii="Verdana" w:hAnsi="Verdana"/>
          <w:sz w:val="16"/>
          <w:szCs w:val="16"/>
        </w:rPr>
        <w:footnoteRef/>
      </w:r>
      <w:r w:rsidRPr="00703520">
        <w:rPr>
          <w:rFonts w:ascii="Verdana" w:hAnsi="Verdana"/>
          <w:sz w:val="16"/>
          <w:szCs w:val="16"/>
        </w:rPr>
        <w:t xml:space="preserve"> Positions for Start Date Procedures 1 through 10 (</w:t>
      </w:r>
      <w:r>
        <w:rPr>
          <w:rFonts w:ascii="Verdana" w:hAnsi="Verdana"/>
          <w:sz w:val="16"/>
          <w:szCs w:val="16"/>
        </w:rPr>
        <w:t>Segment A</w:t>
      </w:r>
      <w:r w:rsidRPr="00703520">
        <w:rPr>
          <w:rFonts w:ascii="Verdana" w:hAnsi="Verdana"/>
          <w:sz w:val="16"/>
          <w:szCs w:val="16"/>
        </w:rPr>
        <w:t>) are, respectively: 50-57; 66-73; 82-89; 98-105; 114-121; 130-137; 146-153; 162-169; 178-185; 194-201.</w:t>
      </w:r>
    </w:p>
  </w:footnote>
  <w:footnote w:id="25">
    <w:p w14:paraId="7623E73B" w14:textId="7301930C" w:rsidR="001326FC" w:rsidRPr="008247E0" w:rsidRDefault="001326FC">
      <w:pPr>
        <w:pStyle w:val="FootnoteText"/>
        <w:rPr>
          <w:rFonts w:ascii="Verdana" w:hAnsi="Verdana"/>
          <w:sz w:val="16"/>
          <w:szCs w:val="16"/>
        </w:rPr>
      </w:pPr>
      <w:r w:rsidRPr="00703520">
        <w:rPr>
          <w:rStyle w:val="FootnoteReference"/>
          <w:rFonts w:ascii="Verdana" w:hAnsi="Verdana"/>
          <w:sz w:val="16"/>
          <w:szCs w:val="16"/>
        </w:rPr>
        <w:footnoteRef/>
      </w:r>
      <w:r w:rsidRPr="00703520">
        <w:rPr>
          <w:rFonts w:ascii="Verdana" w:hAnsi="Verdana"/>
          <w:sz w:val="16"/>
          <w:szCs w:val="16"/>
        </w:rPr>
        <w:t xml:space="preserve"> Positions for Start Date Procedures</w:t>
      </w:r>
      <w:r w:rsidRPr="00FC3E5D">
        <w:rPr>
          <w:rFonts w:ascii="Verdana" w:hAnsi="Verdana"/>
          <w:sz w:val="16"/>
          <w:szCs w:val="16"/>
        </w:rPr>
        <w:t xml:space="preserve"> 11 through 20 (</w:t>
      </w:r>
      <w:r>
        <w:rPr>
          <w:rFonts w:ascii="Verdana" w:hAnsi="Verdana"/>
          <w:sz w:val="16"/>
          <w:szCs w:val="16"/>
        </w:rPr>
        <w:t>Segment B</w:t>
      </w:r>
      <w:r w:rsidRPr="00FC3E5D">
        <w:rPr>
          <w:rFonts w:ascii="Verdana" w:hAnsi="Verdana"/>
          <w:sz w:val="16"/>
          <w:szCs w:val="16"/>
        </w:rPr>
        <w:t>) are, respectively: 14-21; 30-37; 46-53; 62-69; 78-85; 94-101; 110-117; 126-133; 142-149; 158-165.</w:t>
      </w:r>
    </w:p>
  </w:footnote>
  <w:footnote w:id="26">
    <w:p w14:paraId="5A6AC2A2" w14:textId="222EB8FA" w:rsidR="001326FC" w:rsidRPr="00FC3E5D" w:rsidRDefault="001326FC">
      <w:pPr>
        <w:pStyle w:val="FootnoteText"/>
        <w:rPr>
          <w:rFonts w:ascii="Verdana" w:hAnsi="Verdana"/>
          <w:sz w:val="16"/>
          <w:szCs w:val="16"/>
        </w:rPr>
      </w:pPr>
      <w:r w:rsidRPr="00FC3E5D">
        <w:rPr>
          <w:rStyle w:val="FootnoteReference"/>
          <w:rFonts w:ascii="Verdana" w:hAnsi="Verdana"/>
          <w:sz w:val="16"/>
          <w:szCs w:val="16"/>
        </w:rPr>
        <w:footnoteRef/>
      </w:r>
      <w:r w:rsidRPr="00FC3E5D">
        <w:rPr>
          <w:rFonts w:ascii="Verdana" w:hAnsi="Verdana"/>
          <w:sz w:val="16"/>
          <w:szCs w:val="16"/>
        </w:rPr>
        <w:t xml:space="preserve"> Positions for Stop Date Procedures 1 through 10 (</w:t>
      </w:r>
      <w:r>
        <w:rPr>
          <w:rFonts w:ascii="Verdana" w:hAnsi="Verdana"/>
          <w:sz w:val="16"/>
          <w:szCs w:val="16"/>
        </w:rPr>
        <w:t>Segment A</w:t>
      </w:r>
      <w:r w:rsidRPr="00FC3E5D">
        <w:rPr>
          <w:rFonts w:ascii="Verdana" w:hAnsi="Verdana"/>
          <w:sz w:val="16"/>
          <w:szCs w:val="16"/>
        </w:rPr>
        <w:t>) are, respectively: 58-65; 74-81; 90-97; 106-113; 122-129; 138-145; 154-161; 170-177; 186-193; 202-209.</w:t>
      </w:r>
    </w:p>
  </w:footnote>
  <w:footnote w:id="27">
    <w:p w14:paraId="4CB9B8F6" w14:textId="4493ACCD" w:rsidR="001326FC" w:rsidRPr="008247E0" w:rsidRDefault="001326FC">
      <w:pPr>
        <w:pStyle w:val="FootnoteText"/>
        <w:rPr>
          <w:rFonts w:ascii="Verdana" w:hAnsi="Verdana"/>
          <w:sz w:val="16"/>
          <w:szCs w:val="16"/>
        </w:rPr>
      </w:pPr>
      <w:r w:rsidRPr="00FC3E5D">
        <w:rPr>
          <w:rStyle w:val="FootnoteReference"/>
          <w:rFonts w:ascii="Verdana" w:hAnsi="Verdana"/>
          <w:sz w:val="16"/>
          <w:szCs w:val="16"/>
        </w:rPr>
        <w:footnoteRef/>
      </w:r>
      <w:r w:rsidRPr="00FC3E5D">
        <w:rPr>
          <w:rFonts w:ascii="Verdana" w:hAnsi="Verdana"/>
          <w:sz w:val="16"/>
          <w:szCs w:val="16"/>
        </w:rPr>
        <w:t xml:space="preserve"> Positions for Stop Date Procedures 11 through 20 (</w:t>
      </w:r>
      <w:r>
        <w:rPr>
          <w:rFonts w:ascii="Verdana" w:hAnsi="Verdana"/>
          <w:sz w:val="16"/>
          <w:szCs w:val="16"/>
        </w:rPr>
        <w:t>Segment B</w:t>
      </w:r>
      <w:r w:rsidRPr="00FC3E5D">
        <w:rPr>
          <w:rFonts w:ascii="Verdana" w:hAnsi="Verdana"/>
          <w:sz w:val="16"/>
          <w:szCs w:val="16"/>
        </w:rPr>
        <w:t>) are, respectively: 22-29; 38-45; 54-61; 70-77; 86-93; 102-109; 118-125; 134-141; 150-157; 166-173.</w:t>
      </w:r>
    </w:p>
  </w:footnote>
  <w:footnote w:id="28">
    <w:p w14:paraId="0BF995BA" w14:textId="77777777" w:rsidR="001326FC" w:rsidRPr="00874B86" w:rsidRDefault="001326FC" w:rsidP="008D4EFC">
      <w:pPr>
        <w:pStyle w:val="PlainText"/>
        <w:jc w:val="both"/>
        <w:rPr>
          <w:sz w:val="16"/>
          <w:szCs w:val="16"/>
        </w:rPr>
      </w:pPr>
      <w:r w:rsidRPr="00B22DC4">
        <w:rPr>
          <w:rStyle w:val="FootnoteReference"/>
          <w:sz w:val="16"/>
          <w:szCs w:val="16"/>
        </w:rPr>
        <w:footnoteRef/>
      </w:r>
      <w:r w:rsidRPr="00B22DC4">
        <w:rPr>
          <w:sz w:val="16"/>
          <w:szCs w:val="16"/>
        </w:rPr>
        <w:t xml:space="preserve"> The SIDR data does not include the file date at this time and CBER simply wants some kind of date on the cancellation records to so that updated and new records can be readily identified. The missing file date on SIDR for existing records will be filled with some arbitrary date (like the previous month's file date) rather than obtaining the actual file date for all of the existing records. New records will contain the file date from the MDR raw file.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CB550" w14:textId="77777777" w:rsidR="001326FC" w:rsidRDefault="001326FC" w:rsidP="004C1769">
    <w:pPr>
      <w:pStyle w:val="Header"/>
      <w:jc w:val="center"/>
    </w:pPr>
  </w:p>
  <w:p w14:paraId="516DD91E" w14:textId="7E2F3261" w:rsidR="001326FC" w:rsidRDefault="001326FC" w:rsidP="004C1769">
    <w:pPr>
      <w:pStyle w:val="Header"/>
      <w:jc w:val="center"/>
    </w:pPr>
  </w:p>
  <w:p w14:paraId="2B871FB7" w14:textId="79D87A2E" w:rsidR="001326FC" w:rsidRDefault="001326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7B2CE" w14:textId="77777777" w:rsidR="001326FC" w:rsidRDefault="001326FC" w:rsidP="004C1769">
    <w:pPr>
      <w:pStyle w:val="Header"/>
      <w:jc w:val="center"/>
    </w:pPr>
  </w:p>
  <w:p w14:paraId="345152B1" w14:textId="2EDE2D96" w:rsidR="001326FC" w:rsidRDefault="001326FC" w:rsidP="004C1769">
    <w:pPr>
      <w:pStyle w:val="Header"/>
      <w:jc w:val="center"/>
    </w:pPr>
  </w:p>
  <w:p w14:paraId="4012EB24" w14:textId="30D3A6D6" w:rsidR="001326FC" w:rsidRDefault="001326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9061F" w14:textId="77777777" w:rsidR="001326FC" w:rsidRDefault="001326FC" w:rsidP="004C1769">
    <w:pPr>
      <w:pStyle w:val="Header"/>
      <w:jc w:val="center"/>
    </w:pPr>
  </w:p>
  <w:p w14:paraId="13FBD0D3" w14:textId="3E86EFC4" w:rsidR="001326FC" w:rsidRDefault="001326FC" w:rsidP="004C1769">
    <w:pPr>
      <w:pStyle w:val="Header"/>
      <w:jc w:val="center"/>
    </w:pPr>
  </w:p>
  <w:p w14:paraId="25D3E868" w14:textId="4D87990D" w:rsidR="001326FC" w:rsidRDefault="001326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2091"/>
    <w:multiLevelType w:val="hybridMultilevel"/>
    <w:tmpl w:val="C21C4C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2038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A916B9"/>
    <w:multiLevelType w:val="hybridMultilevel"/>
    <w:tmpl w:val="C54CAB0E"/>
    <w:lvl w:ilvl="0" w:tplc="0C380D2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46B376B"/>
    <w:multiLevelType w:val="hybridMultilevel"/>
    <w:tmpl w:val="9C169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B25C08"/>
    <w:multiLevelType w:val="hybridMultilevel"/>
    <w:tmpl w:val="E51CFB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BD6B1F"/>
    <w:multiLevelType w:val="singleLevel"/>
    <w:tmpl w:val="04090015"/>
    <w:lvl w:ilvl="0">
      <w:start w:val="1"/>
      <w:numFmt w:val="upperLetter"/>
      <w:lvlText w:val="%1."/>
      <w:lvlJc w:val="left"/>
      <w:pPr>
        <w:ind w:left="360" w:hanging="360"/>
      </w:pPr>
      <w:rPr>
        <w:rFonts w:hint="default"/>
      </w:rPr>
    </w:lvl>
  </w:abstractNum>
  <w:abstractNum w:abstractNumId="6" w15:restartNumberingAfterBreak="0">
    <w:nsid w:val="077B3B97"/>
    <w:multiLevelType w:val="hybridMultilevel"/>
    <w:tmpl w:val="B922C8BC"/>
    <w:lvl w:ilvl="0" w:tplc="04090001">
      <w:start w:val="1"/>
      <w:numFmt w:val="bullet"/>
      <w:lvlText w:val=""/>
      <w:lvlJc w:val="left"/>
      <w:pPr>
        <w:tabs>
          <w:tab w:val="num" w:pos="370"/>
        </w:tabs>
        <w:ind w:left="370" w:hanging="360"/>
      </w:pPr>
      <w:rPr>
        <w:rFonts w:ascii="Symbol" w:hAnsi="Symbol" w:hint="default"/>
      </w:rPr>
    </w:lvl>
    <w:lvl w:ilvl="1" w:tplc="04090003" w:tentative="1">
      <w:start w:val="1"/>
      <w:numFmt w:val="bullet"/>
      <w:lvlText w:val="o"/>
      <w:lvlJc w:val="left"/>
      <w:pPr>
        <w:tabs>
          <w:tab w:val="num" w:pos="1090"/>
        </w:tabs>
        <w:ind w:left="1090" w:hanging="360"/>
      </w:pPr>
      <w:rPr>
        <w:rFonts w:ascii="Courier New" w:hAnsi="Courier New" w:cs="Courier New" w:hint="default"/>
      </w:rPr>
    </w:lvl>
    <w:lvl w:ilvl="2" w:tplc="04090005" w:tentative="1">
      <w:start w:val="1"/>
      <w:numFmt w:val="bullet"/>
      <w:lvlText w:val=""/>
      <w:lvlJc w:val="left"/>
      <w:pPr>
        <w:tabs>
          <w:tab w:val="num" w:pos="1810"/>
        </w:tabs>
        <w:ind w:left="1810" w:hanging="360"/>
      </w:pPr>
      <w:rPr>
        <w:rFonts w:ascii="Wingdings" w:hAnsi="Wingdings" w:hint="default"/>
      </w:rPr>
    </w:lvl>
    <w:lvl w:ilvl="3" w:tplc="04090001" w:tentative="1">
      <w:start w:val="1"/>
      <w:numFmt w:val="bullet"/>
      <w:lvlText w:val=""/>
      <w:lvlJc w:val="left"/>
      <w:pPr>
        <w:tabs>
          <w:tab w:val="num" w:pos="2530"/>
        </w:tabs>
        <w:ind w:left="2530" w:hanging="360"/>
      </w:pPr>
      <w:rPr>
        <w:rFonts w:ascii="Symbol" w:hAnsi="Symbol" w:hint="default"/>
      </w:rPr>
    </w:lvl>
    <w:lvl w:ilvl="4" w:tplc="04090003" w:tentative="1">
      <w:start w:val="1"/>
      <w:numFmt w:val="bullet"/>
      <w:lvlText w:val="o"/>
      <w:lvlJc w:val="left"/>
      <w:pPr>
        <w:tabs>
          <w:tab w:val="num" w:pos="3250"/>
        </w:tabs>
        <w:ind w:left="3250" w:hanging="360"/>
      </w:pPr>
      <w:rPr>
        <w:rFonts w:ascii="Courier New" w:hAnsi="Courier New" w:cs="Courier New" w:hint="default"/>
      </w:rPr>
    </w:lvl>
    <w:lvl w:ilvl="5" w:tplc="04090005" w:tentative="1">
      <w:start w:val="1"/>
      <w:numFmt w:val="bullet"/>
      <w:lvlText w:val=""/>
      <w:lvlJc w:val="left"/>
      <w:pPr>
        <w:tabs>
          <w:tab w:val="num" w:pos="3970"/>
        </w:tabs>
        <w:ind w:left="3970" w:hanging="360"/>
      </w:pPr>
      <w:rPr>
        <w:rFonts w:ascii="Wingdings" w:hAnsi="Wingdings" w:hint="default"/>
      </w:rPr>
    </w:lvl>
    <w:lvl w:ilvl="6" w:tplc="04090001" w:tentative="1">
      <w:start w:val="1"/>
      <w:numFmt w:val="bullet"/>
      <w:lvlText w:val=""/>
      <w:lvlJc w:val="left"/>
      <w:pPr>
        <w:tabs>
          <w:tab w:val="num" w:pos="4690"/>
        </w:tabs>
        <w:ind w:left="4690" w:hanging="360"/>
      </w:pPr>
      <w:rPr>
        <w:rFonts w:ascii="Symbol" w:hAnsi="Symbol" w:hint="default"/>
      </w:rPr>
    </w:lvl>
    <w:lvl w:ilvl="7" w:tplc="04090003" w:tentative="1">
      <w:start w:val="1"/>
      <w:numFmt w:val="bullet"/>
      <w:lvlText w:val="o"/>
      <w:lvlJc w:val="left"/>
      <w:pPr>
        <w:tabs>
          <w:tab w:val="num" w:pos="5410"/>
        </w:tabs>
        <w:ind w:left="5410" w:hanging="360"/>
      </w:pPr>
      <w:rPr>
        <w:rFonts w:ascii="Courier New" w:hAnsi="Courier New" w:cs="Courier New" w:hint="default"/>
      </w:rPr>
    </w:lvl>
    <w:lvl w:ilvl="8" w:tplc="04090005" w:tentative="1">
      <w:start w:val="1"/>
      <w:numFmt w:val="bullet"/>
      <w:lvlText w:val=""/>
      <w:lvlJc w:val="left"/>
      <w:pPr>
        <w:tabs>
          <w:tab w:val="num" w:pos="6130"/>
        </w:tabs>
        <w:ind w:left="6130" w:hanging="360"/>
      </w:pPr>
      <w:rPr>
        <w:rFonts w:ascii="Wingdings" w:hAnsi="Wingdings" w:hint="default"/>
      </w:rPr>
    </w:lvl>
  </w:abstractNum>
  <w:abstractNum w:abstractNumId="7" w15:restartNumberingAfterBreak="0">
    <w:nsid w:val="09861525"/>
    <w:multiLevelType w:val="hybridMultilevel"/>
    <w:tmpl w:val="A6C2E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A81FA0"/>
    <w:multiLevelType w:val="hybridMultilevel"/>
    <w:tmpl w:val="DF2E6118"/>
    <w:lvl w:ilvl="0" w:tplc="7CB0D3AC">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520A6B"/>
    <w:multiLevelType w:val="hybridMultilevel"/>
    <w:tmpl w:val="FBFEEF48"/>
    <w:lvl w:ilvl="0" w:tplc="D9F085F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7194D49"/>
    <w:multiLevelType w:val="hybridMultilevel"/>
    <w:tmpl w:val="83C467C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800"/>
        </w:tabs>
        <w:ind w:left="1800" w:hanging="18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1EE31D89"/>
    <w:multiLevelType w:val="hybridMultilevel"/>
    <w:tmpl w:val="1246497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45B02D1"/>
    <w:multiLevelType w:val="singleLevel"/>
    <w:tmpl w:val="7A0206C6"/>
    <w:lvl w:ilvl="0">
      <w:start w:val="1"/>
      <w:numFmt w:val="upperLetter"/>
      <w:lvlText w:val="%1."/>
      <w:lvlJc w:val="left"/>
      <w:pPr>
        <w:tabs>
          <w:tab w:val="num" w:pos="1440"/>
        </w:tabs>
        <w:ind w:left="1440" w:hanging="720"/>
      </w:pPr>
      <w:rPr>
        <w:rFonts w:hint="default"/>
      </w:rPr>
    </w:lvl>
  </w:abstractNum>
  <w:abstractNum w:abstractNumId="13" w15:restartNumberingAfterBreak="0">
    <w:nsid w:val="29E20DB8"/>
    <w:multiLevelType w:val="hybridMultilevel"/>
    <w:tmpl w:val="08FC21CC"/>
    <w:lvl w:ilvl="0" w:tplc="9300CEC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2A6823CD"/>
    <w:multiLevelType w:val="hybridMultilevel"/>
    <w:tmpl w:val="3566D7C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AB21A48"/>
    <w:multiLevelType w:val="hybridMultilevel"/>
    <w:tmpl w:val="C1C0941A"/>
    <w:lvl w:ilvl="0" w:tplc="04090001">
      <w:start w:val="1"/>
      <w:numFmt w:val="bullet"/>
      <w:lvlText w:val=""/>
      <w:lvlJc w:val="left"/>
      <w:pPr>
        <w:tabs>
          <w:tab w:val="num" w:pos="720"/>
        </w:tabs>
        <w:ind w:left="720" w:hanging="360"/>
      </w:pPr>
      <w:rPr>
        <w:rFonts w:ascii="Symbol" w:hAnsi="Symbol" w:hint="default"/>
      </w:rPr>
    </w:lvl>
    <w:lvl w:ilvl="1" w:tplc="0BBEE216">
      <w:start w:val="1"/>
      <w:numFmt w:val="lowerLetter"/>
      <w:lvlText w:val="%2."/>
      <w:lvlJc w:val="left"/>
      <w:pPr>
        <w:tabs>
          <w:tab w:val="num" w:pos="1440"/>
        </w:tabs>
        <w:ind w:left="1440" w:hanging="360"/>
      </w:pPr>
      <w:rPr>
        <w:rFonts w:hint="default"/>
        <w:b w:val="0"/>
        <w:i w:val="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4C3184"/>
    <w:multiLevelType w:val="singleLevel"/>
    <w:tmpl w:val="E4E01164"/>
    <w:lvl w:ilvl="0">
      <w:start w:val="1"/>
      <w:numFmt w:val="upperLetter"/>
      <w:lvlText w:val="%1."/>
      <w:lvlJc w:val="left"/>
      <w:pPr>
        <w:ind w:left="720" w:hanging="360"/>
      </w:pPr>
      <w:rPr>
        <w:rFonts w:hint="default"/>
      </w:rPr>
    </w:lvl>
  </w:abstractNum>
  <w:abstractNum w:abstractNumId="17" w15:restartNumberingAfterBreak="0">
    <w:nsid w:val="2EC57914"/>
    <w:multiLevelType w:val="hybridMultilevel"/>
    <w:tmpl w:val="B1B4D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6C108F"/>
    <w:multiLevelType w:val="hybridMultilevel"/>
    <w:tmpl w:val="D08042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22C7C16"/>
    <w:multiLevelType w:val="multilevel"/>
    <w:tmpl w:val="ECC87B0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340B3E33"/>
    <w:multiLevelType w:val="hybridMultilevel"/>
    <w:tmpl w:val="B4F0038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b w:val="0"/>
        <w:i w:val="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03639C"/>
    <w:multiLevelType w:val="hybridMultilevel"/>
    <w:tmpl w:val="47FAB5BE"/>
    <w:lvl w:ilvl="0" w:tplc="5B1E1B02">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1A29EC"/>
    <w:multiLevelType w:val="hybridMultilevel"/>
    <w:tmpl w:val="098CB1B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800"/>
        </w:tabs>
        <w:ind w:left="1800" w:hanging="18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3CA663B8"/>
    <w:multiLevelType w:val="hybridMultilevel"/>
    <w:tmpl w:val="8F645314"/>
    <w:lvl w:ilvl="0" w:tplc="D59E901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DFA6994"/>
    <w:multiLevelType w:val="hybridMultilevel"/>
    <w:tmpl w:val="32904572"/>
    <w:lvl w:ilvl="0" w:tplc="D3B2D1B4">
      <w:start w:val="1"/>
      <w:numFmt w:val="bullet"/>
      <w:lvlText w:val="­"/>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5451818"/>
    <w:multiLevelType w:val="singleLevel"/>
    <w:tmpl w:val="04090015"/>
    <w:lvl w:ilvl="0">
      <w:start w:val="1"/>
      <w:numFmt w:val="upperLetter"/>
      <w:lvlText w:val="%1."/>
      <w:lvlJc w:val="left"/>
      <w:pPr>
        <w:ind w:left="720" w:hanging="360"/>
      </w:pPr>
      <w:rPr>
        <w:rFonts w:hint="default"/>
      </w:rPr>
    </w:lvl>
  </w:abstractNum>
  <w:abstractNum w:abstractNumId="26" w15:restartNumberingAfterBreak="0">
    <w:nsid w:val="49DA61DF"/>
    <w:multiLevelType w:val="hybridMultilevel"/>
    <w:tmpl w:val="EA765B40"/>
    <w:lvl w:ilvl="0" w:tplc="B5B46386">
      <w:start w:val="1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0C4D64"/>
    <w:multiLevelType w:val="hybridMultilevel"/>
    <w:tmpl w:val="61265A46"/>
    <w:lvl w:ilvl="0" w:tplc="D3B2D1B4">
      <w:start w:val="1"/>
      <w:numFmt w:val="bullet"/>
      <w:lvlText w:val="­"/>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08B2384"/>
    <w:multiLevelType w:val="singleLevel"/>
    <w:tmpl w:val="C9B003BA"/>
    <w:lvl w:ilvl="0">
      <w:start w:val="1"/>
      <w:numFmt w:val="upperRoman"/>
      <w:pStyle w:val="Sub-Header"/>
      <w:lvlText w:val="%1."/>
      <w:lvlJc w:val="left"/>
      <w:pPr>
        <w:tabs>
          <w:tab w:val="num" w:pos="720"/>
        </w:tabs>
        <w:ind w:left="720" w:hanging="720"/>
      </w:pPr>
      <w:rPr>
        <w:rFonts w:hint="default"/>
      </w:rPr>
    </w:lvl>
  </w:abstractNum>
  <w:abstractNum w:abstractNumId="29" w15:restartNumberingAfterBreak="0">
    <w:nsid w:val="5104545F"/>
    <w:multiLevelType w:val="hybridMultilevel"/>
    <w:tmpl w:val="ECC87B0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54963802"/>
    <w:multiLevelType w:val="hybridMultilevel"/>
    <w:tmpl w:val="A2181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9772FE"/>
    <w:multiLevelType w:val="hybridMultilevel"/>
    <w:tmpl w:val="FBFEEF48"/>
    <w:lvl w:ilvl="0" w:tplc="D9F085F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5E203FF4"/>
    <w:multiLevelType w:val="hybridMultilevel"/>
    <w:tmpl w:val="16AC3978"/>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0124AA5"/>
    <w:multiLevelType w:val="hybridMultilevel"/>
    <w:tmpl w:val="A2426F7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608C1670"/>
    <w:multiLevelType w:val="singleLevel"/>
    <w:tmpl w:val="04090015"/>
    <w:lvl w:ilvl="0">
      <w:start w:val="1"/>
      <w:numFmt w:val="upperLetter"/>
      <w:lvlText w:val="%1."/>
      <w:lvlJc w:val="left"/>
      <w:pPr>
        <w:ind w:left="720" w:hanging="360"/>
      </w:pPr>
      <w:rPr>
        <w:rFonts w:hint="default"/>
      </w:rPr>
    </w:lvl>
  </w:abstractNum>
  <w:abstractNum w:abstractNumId="35" w15:restartNumberingAfterBreak="0">
    <w:nsid w:val="64B70894"/>
    <w:multiLevelType w:val="multilevel"/>
    <w:tmpl w:val="C27E028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52633C1"/>
    <w:multiLevelType w:val="hybridMultilevel"/>
    <w:tmpl w:val="7E4A6E26"/>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7" w15:restartNumberingAfterBreak="0">
    <w:nsid w:val="67822E0F"/>
    <w:multiLevelType w:val="hybridMultilevel"/>
    <w:tmpl w:val="4CC48CD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8930D00"/>
    <w:multiLevelType w:val="singleLevel"/>
    <w:tmpl w:val="04090015"/>
    <w:lvl w:ilvl="0">
      <w:start w:val="1"/>
      <w:numFmt w:val="upperLetter"/>
      <w:lvlText w:val="%1."/>
      <w:lvlJc w:val="left"/>
      <w:pPr>
        <w:ind w:left="720" w:hanging="360"/>
      </w:pPr>
      <w:rPr>
        <w:rFonts w:hint="default"/>
      </w:rPr>
    </w:lvl>
  </w:abstractNum>
  <w:abstractNum w:abstractNumId="39" w15:restartNumberingAfterBreak="0">
    <w:nsid w:val="68AF5DB8"/>
    <w:multiLevelType w:val="hybridMultilevel"/>
    <w:tmpl w:val="4E72C182"/>
    <w:lvl w:ilvl="0" w:tplc="04090015">
      <w:start w:val="1"/>
      <w:numFmt w:val="upperLetter"/>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CE83D21"/>
    <w:multiLevelType w:val="hybridMultilevel"/>
    <w:tmpl w:val="B8401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A64766"/>
    <w:multiLevelType w:val="hybridMultilevel"/>
    <w:tmpl w:val="C5249CB4"/>
    <w:lvl w:ilvl="0" w:tplc="04090001">
      <w:start w:val="1"/>
      <w:numFmt w:val="bullet"/>
      <w:lvlText w:val=""/>
      <w:lvlJc w:val="left"/>
      <w:pPr>
        <w:tabs>
          <w:tab w:val="num" w:pos="720"/>
        </w:tabs>
        <w:ind w:left="720" w:hanging="360"/>
      </w:pPr>
      <w:rPr>
        <w:rFonts w:ascii="Symbol" w:hAnsi="Symbol" w:hint="default"/>
      </w:rPr>
    </w:lvl>
    <w:lvl w:ilvl="1" w:tplc="20C0D9E4">
      <w:start w:val="1"/>
      <w:numFmt w:val="lowerLetter"/>
      <w:lvlText w:val="%2."/>
      <w:lvlJc w:val="left"/>
      <w:pPr>
        <w:tabs>
          <w:tab w:val="num" w:pos="1440"/>
        </w:tabs>
        <w:ind w:left="1440" w:hanging="360"/>
      </w:pPr>
      <w:rPr>
        <w:rFonts w:hint="default"/>
        <w:b w:val="0"/>
        <w:i w:val="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DCE4558"/>
    <w:multiLevelType w:val="hybridMultilevel"/>
    <w:tmpl w:val="5D9C94C0"/>
    <w:lvl w:ilvl="0" w:tplc="0C380D2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EAF7444"/>
    <w:multiLevelType w:val="hybridMultilevel"/>
    <w:tmpl w:val="515477EC"/>
    <w:lvl w:ilvl="0" w:tplc="0C380D20">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68D59B9"/>
    <w:multiLevelType w:val="singleLevel"/>
    <w:tmpl w:val="C6F64CD8"/>
    <w:lvl w:ilvl="0">
      <w:start w:val="1"/>
      <w:numFmt w:val="bullet"/>
      <w:pStyle w:val="Bullet"/>
      <w:lvlText w:val=""/>
      <w:lvlJc w:val="left"/>
      <w:pPr>
        <w:tabs>
          <w:tab w:val="num" w:pos="720"/>
        </w:tabs>
        <w:ind w:left="360" w:firstLine="0"/>
      </w:pPr>
      <w:rPr>
        <w:rFonts w:ascii="Symbol" w:hAnsi="Symbol" w:hint="default"/>
      </w:rPr>
    </w:lvl>
  </w:abstractNum>
  <w:abstractNum w:abstractNumId="45" w15:restartNumberingAfterBreak="0">
    <w:nsid w:val="76BF41E3"/>
    <w:multiLevelType w:val="hybridMultilevel"/>
    <w:tmpl w:val="D79E6DA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1">
      <w:start w:val="1"/>
      <w:numFmt w:val="bullet"/>
      <w:lvlText w:val=""/>
      <w:lvlJc w:val="left"/>
      <w:pPr>
        <w:tabs>
          <w:tab w:val="num" w:pos="2520"/>
        </w:tabs>
        <w:ind w:left="2520" w:hanging="360"/>
      </w:pPr>
      <w:rPr>
        <w:rFonts w:ascii="Symbol" w:hAnsi="Symbol"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6" w15:restartNumberingAfterBreak="0">
    <w:nsid w:val="79EF20CA"/>
    <w:multiLevelType w:val="hybridMultilevel"/>
    <w:tmpl w:val="3AE2787E"/>
    <w:lvl w:ilvl="0" w:tplc="0CD6D864">
      <w:start w:val="1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6967FB"/>
    <w:multiLevelType w:val="multilevel"/>
    <w:tmpl w:val="C27E028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7EBA0C81"/>
    <w:multiLevelType w:val="hybridMultilevel"/>
    <w:tmpl w:val="C27E028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7F013016"/>
    <w:multiLevelType w:val="hybridMultilevel"/>
    <w:tmpl w:val="DCBCB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
  </w:num>
  <w:num w:numId="3">
    <w:abstractNumId w:val="28"/>
  </w:num>
  <w:num w:numId="4">
    <w:abstractNumId w:val="5"/>
  </w:num>
  <w:num w:numId="5">
    <w:abstractNumId w:val="16"/>
  </w:num>
  <w:num w:numId="6">
    <w:abstractNumId w:val="25"/>
  </w:num>
  <w:num w:numId="7">
    <w:abstractNumId w:val="44"/>
  </w:num>
  <w:num w:numId="8">
    <w:abstractNumId w:val="38"/>
  </w:num>
  <w:num w:numId="9">
    <w:abstractNumId w:val="34"/>
  </w:num>
  <w:num w:numId="10">
    <w:abstractNumId w:val="13"/>
  </w:num>
  <w:num w:numId="11">
    <w:abstractNumId w:val="39"/>
  </w:num>
  <w:num w:numId="12">
    <w:abstractNumId w:val="29"/>
  </w:num>
  <w:num w:numId="13">
    <w:abstractNumId w:val="15"/>
  </w:num>
  <w:num w:numId="14">
    <w:abstractNumId w:val="41"/>
  </w:num>
  <w:num w:numId="15">
    <w:abstractNumId w:val="0"/>
  </w:num>
  <w:num w:numId="16">
    <w:abstractNumId w:val="19"/>
  </w:num>
  <w:num w:numId="17">
    <w:abstractNumId w:val="23"/>
  </w:num>
  <w:num w:numId="18">
    <w:abstractNumId w:val="42"/>
  </w:num>
  <w:num w:numId="19">
    <w:abstractNumId w:val="2"/>
  </w:num>
  <w:num w:numId="20">
    <w:abstractNumId w:val="43"/>
  </w:num>
  <w:num w:numId="21">
    <w:abstractNumId w:val="6"/>
  </w:num>
  <w:num w:numId="22">
    <w:abstractNumId w:val="18"/>
  </w:num>
  <w:num w:numId="23">
    <w:abstractNumId w:val="48"/>
  </w:num>
  <w:num w:numId="24">
    <w:abstractNumId w:val="47"/>
  </w:num>
  <w:num w:numId="25">
    <w:abstractNumId w:val="27"/>
  </w:num>
  <w:num w:numId="26">
    <w:abstractNumId w:val="35"/>
  </w:num>
  <w:num w:numId="27">
    <w:abstractNumId w:val="24"/>
  </w:num>
  <w:num w:numId="28">
    <w:abstractNumId w:val="7"/>
  </w:num>
  <w:num w:numId="29">
    <w:abstractNumId w:val="33"/>
  </w:num>
  <w:num w:numId="30">
    <w:abstractNumId w:val="32"/>
  </w:num>
  <w:num w:numId="31">
    <w:abstractNumId w:val="11"/>
  </w:num>
  <w:num w:numId="32">
    <w:abstractNumId w:val="30"/>
  </w:num>
  <w:num w:numId="33">
    <w:abstractNumId w:val="3"/>
  </w:num>
  <w:num w:numId="34">
    <w:abstractNumId w:val="10"/>
  </w:num>
  <w:num w:numId="35">
    <w:abstractNumId w:val="14"/>
  </w:num>
  <w:num w:numId="36">
    <w:abstractNumId w:val="45"/>
  </w:num>
  <w:num w:numId="37">
    <w:abstractNumId w:val="22"/>
  </w:num>
  <w:num w:numId="38">
    <w:abstractNumId w:val="40"/>
  </w:num>
  <w:num w:numId="39">
    <w:abstractNumId w:val="8"/>
  </w:num>
  <w:num w:numId="40">
    <w:abstractNumId w:val="21"/>
  </w:num>
  <w:num w:numId="41">
    <w:abstractNumId w:val="20"/>
  </w:num>
  <w:num w:numId="42">
    <w:abstractNumId w:val="36"/>
  </w:num>
  <w:num w:numId="43">
    <w:abstractNumId w:val="17"/>
  </w:num>
  <w:num w:numId="44">
    <w:abstractNumId w:val="46"/>
  </w:num>
  <w:num w:numId="45">
    <w:abstractNumId w:val="49"/>
  </w:num>
  <w:num w:numId="46">
    <w:abstractNumId w:val="26"/>
  </w:num>
  <w:num w:numId="47">
    <w:abstractNumId w:val="37"/>
  </w:num>
  <w:num w:numId="48">
    <w:abstractNumId w:val="4"/>
  </w:num>
  <w:num w:numId="4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activeWritingStyle w:appName="MSWord" w:lang="en-US" w:vendorID="8" w:dllVersion="513" w:checkStyle="1"/>
  <w:activeWritingStyle w:appName="MSWord" w:lang="sv-SE" w:vendorID="22"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E54"/>
    <w:rsid w:val="00010529"/>
    <w:rsid w:val="00010E81"/>
    <w:rsid w:val="00011500"/>
    <w:rsid w:val="000142ED"/>
    <w:rsid w:val="00017B3B"/>
    <w:rsid w:val="00023B33"/>
    <w:rsid w:val="00025EA8"/>
    <w:rsid w:val="00025EED"/>
    <w:rsid w:val="00030AB6"/>
    <w:rsid w:val="0003522A"/>
    <w:rsid w:val="00036C08"/>
    <w:rsid w:val="00040372"/>
    <w:rsid w:val="00041394"/>
    <w:rsid w:val="00043621"/>
    <w:rsid w:val="00044731"/>
    <w:rsid w:val="00045DF5"/>
    <w:rsid w:val="000503A9"/>
    <w:rsid w:val="000529F0"/>
    <w:rsid w:val="00054C42"/>
    <w:rsid w:val="00055BDC"/>
    <w:rsid w:val="00055C1C"/>
    <w:rsid w:val="00065BA6"/>
    <w:rsid w:val="00065E41"/>
    <w:rsid w:val="00066186"/>
    <w:rsid w:val="00066A4D"/>
    <w:rsid w:val="00066FD5"/>
    <w:rsid w:val="00071B9D"/>
    <w:rsid w:val="00072FC0"/>
    <w:rsid w:val="000740FC"/>
    <w:rsid w:val="0008056C"/>
    <w:rsid w:val="00084B4C"/>
    <w:rsid w:val="000873B5"/>
    <w:rsid w:val="000913AD"/>
    <w:rsid w:val="00095678"/>
    <w:rsid w:val="00095BCE"/>
    <w:rsid w:val="0009638D"/>
    <w:rsid w:val="000973F0"/>
    <w:rsid w:val="000A3B78"/>
    <w:rsid w:val="000A5360"/>
    <w:rsid w:val="000A6C15"/>
    <w:rsid w:val="000A6C4F"/>
    <w:rsid w:val="000C0936"/>
    <w:rsid w:val="000C459D"/>
    <w:rsid w:val="000C4E63"/>
    <w:rsid w:val="000C5150"/>
    <w:rsid w:val="000D0D9D"/>
    <w:rsid w:val="000D6085"/>
    <w:rsid w:val="000E045F"/>
    <w:rsid w:val="000E1610"/>
    <w:rsid w:val="000E42A2"/>
    <w:rsid w:val="000E7E26"/>
    <w:rsid w:val="000F4CCA"/>
    <w:rsid w:val="000F5811"/>
    <w:rsid w:val="000F5B9B"/>
    <w:rsid w:val="000F65BE"/>
    <w:rsid w:val="000F6756"/>
    <w:rsid w:val="00100896"/>
    <w:rsid w:val="00102DAE"/>
    <w:rsid w:val="00105B23"/>
    <w:rsid w:val="00106636"/>
    <w:rsid w:val="001066D8"/>
    <w:rsid w:val="00106F68"/>
    <w:rsid w:val="00107196"/>
    <w:rsid w:val="0010757D"/>
    <w:rsid w:val="00111ACC"/>
    <w:rsid w:val="0011275C"/>
    <w:rsid w:val="0011752A"/>
    <w:rsid w:val="00117675"/>
    <w:rsid w:val="0012019D"/>
    <w:rsid w:val="0012384C"/>
    <w:rsid w:val="00130FAE"/>
    <w:rsid w:val="001326FC"/>
    <w:rsid w:val="00135049"/>
    <w:rsid w:val="0014728B"/>
    <w:rsid w:val="00150B68"/>
    <w:rsid w:val="0015252B"/>
    <w:rsid w:val="00152705"/>
    <w:rsid w:val="00156530"/>
    <w:rsid w:val="00162B28"/>
    <w:rsid w:val="00164747"/>
    <w:rsid w:val="00166561"/>
    <w:rsid w:val="00167258"/>
    <w:rsid w:val="00172C2B"/>
    <w:rsid w:val="00177AAF"/>
    <w:rsid w:val="001865DB"/>
    <w:rsid w:val="00194876"/>
    <w:rsid w:val="00195B68"/>
    <w:rsid w:val="001A22D0"/>
    <w:rsid w:val="001A6789"/>
    <w:rsid w:val="001A6954"/>
    <w:rsid w:val="001A6B50"/>
    <w:rsid w:val="001C5468"/>
    <w:rsid w:val="001C724A"/>
    <w:rsid w:val="001C76A1"/>
    <w:rsid w:val="001D5021"/>
    <w:rsid w:val="001D589C"/>
    <w:rsid w:val="001D746F"/>
    <w:rsid w:val="001D74FC"/>
    <w:rsid w:val="001E02DC"/>
    <w:rsid w:val="001E2EA9"/>
    <w:rsid w:val="001F0AE6"/>
    <w:rsid w:val="001F1188"/>
    <w:rsid w:val="001F6852"/>
    <w:rsid w:val="001F7822"/>
    <w:rsid w:val="00204735"/>
    <w:rsid w:val="00206A28"/>
    <w:rsid w:val="002167EA"/>
    <w:rsid w:val="00216936"/>
    <w:rsid w:val="00217399"/>
    <w:rsid w:val="002208D1"/>
    <w:rsid w:val="00220A0B"/>
    <w:rsid w:val="00226349"/>
    <w:rsid w:val="00230B35"/>
    <w:rsid w:val="00242819"/>
    <w:rsid w:val="002435D2"/>
    <w:rsid w:val="00243903"/>
    <w:rsid w:val="00244D8D"/>
    <w:rsid w:val="00250F2E"/>
    <w:rsid w:val="002522C2"/>
    <w:rsid w:val="00253356"/>
    <w:rsid w:val="00263281"/>
    <w:rsid w:val="0026574B"/>
    <w:rsid w:val="00270076"/>
    <w:rsid w:val="00276838"/>
    <w:rsid w:val="00285137"/>
    <w:rsid w:val="00286474"/>
    <w:rsid w:val="002879A4"/>
    <w:rsid w:val="002A0E12"/>
    <w:rsid w:val="002A4B88"/>
    <w:rsid w:val="002B0B69"/>
    <w:rsid w:val="002B212B"/>
    <w:rsid w:val="002C1273"/>
    <w:rsid w:val="002C2BA4"/>
    <w:rsid w:val="002C2ED2"/>
    <w:rsid w:val="002C39C1"/>
    <w:rsid w:val="002C3AF0"/>
    <w:rsid w:val="002C62D0"/>
    <w:rsid w:val="002C66FB"/>
    <w:rsid w:val="002D2D49"/>
    <w:rsid w:val="002E4EAA"/>
    <w:rsid w:val="002E7AEB"/>
    <w:rsid w:val="002F053E"/>
    <w:rsid w:val="002F6D6F"/>
    <w:rsid w:val="00300A69"/>
    <w:rsid w:val="00301092"/>
    <w:rsid w:val="003027F9"/>
    <w:rsid w:val="00305404"/>
    <w:rsid w:val="00305660"/>
    <w:rsid w:val="00305F82"/>
    <w:rsid w:val="00306964"/>
    <w:rsid w:val="00313A47"/>
    <w:rsid w:val="00314C9A"/>
    <w:rsid w:val="00330F57"/>
    <w:rsid w:val="003316C8"/>
    <w:rsid w:val="0033367F"/>
    <w:rsid w:val="00335E7A"/>
    <w:rsid w:val="00337ADA"/>
    <w:rsid w:val="00340A89"/>
    <w:rsid w:val="0034354C"/>
    <w:rsid w:val="003438CE"/>
    <w:rsid w:val="00346491"/>
    <w:rsid w:val="0034665B"/>
    <w:rsid w:val="00351EAA"/>
    <w:rsid w:val="0035645A"/>
    <w:rsid w:val="00356D81"/>
    <w:rsid w:val="003618CB"/>
    <w:rsid w:val="00376B09"/>
    <w:rsid w:val="00376C4D"/>
    <w:rsid w:val="003822E6"/>
    <w:rsid w:val="00393C3C"/>
    <w:rsid w:val="003966DF"/>
    <w:rsid w:val="003A1798"/>
    <w:rsid w:val="003A1DE8"/>
    <w:rsid w:val="003A2152"/>
    <w:rsid w:val="003B02AD"/>
    <w:rsid w:val="003B4BE4"/>
    <w:rsid w:val="003B7019"/>
    <w:rsid w:val="003C47AD"/>
    <w:rsid w:val="003D191D"/>
    <w:rsid w:val="003D4665"/>
    <w:rsid w:val="003D5F35"/>
    <w:rsid w:val="003D630A"/>
    <w:rsid w:val="003E2956"/>
    <w:rsid w:val="003E782E"/>
    <w:rsid w:val="00404037"/>
    <w:rsid w:val="00410928"/>
    <w:rsid w:val="004154AA"/>
    <w:rsid w:val="00416B4C"/>
    <w:rsid w:val="004270A1"/>
    <w:rsid w:val="0043307A"/>
    <w:rsid w:val="0043492C"/>
    <w:rsid w:val="00435365"/>
    <w:rsid w:val="0043544D"/>
    <w:rsid w:val="00437076"/>
    <w:rsid w:val="00437A94"/>
    <w:rsid w:val="00440043"/>
    <w:rsid w:val="00440138"/>
    <w:rsid w:val="004416DB"/>
    <w:rsid w:val="00445D9F"/>
    <w:rsid w:val="00450867"/>
    <w:rsid w:val="00450B59"/>
    <w:rsid w:val="00450FCC"/>
    <w:rsid w:val="00452113"/>
    <w:rsid w:val="00452658"/>
    <w:rsid w:val="00461BF2"/>
    <w:rsid w:val="0047740C"/>
    <w:rsid w:val="0048019F"/>
    <w:rsid w:val="00491406"/>
    <w:rsid w:val="004A2BF1"/>
    <w:rsid w:val="004A59FC"/>
    <w:rsid w:val="004A6D0B"/>
    <w:rsid w:val="004B07EB"/>
    <w:rsid w:val="004B095E"/>
    <w:rsid w:val="004B1CEF"/>
    <w:rsid w:val="004B29EC"/>
    <w:rsid w:val="004B3B9D"/>
    <w:rsid w:val="004B43CE"/>
    <w:rsid w:val="004B7A1A"/>
    <w:rsid w:val="004C1769"/>
    <w:rsid w:val="004C1B15"/>
    <w:rsid w:val="004C1F07"/>
    <w:rsid w:val="004C23D6"/>
    <w:rsid w:val="004C277E"/>
    <w:rsid w:val="004C5BD1"/>
    <w:rsid w:val="004C64E8"/>
    <w:rsid w:val="004D1412"/>
    <w:rsid w:val="004D2325"/>
    <w:rsid w:val="004D4F5B"/>
    <w:rsid w:val="004E278A"/>
    <w:rsid w:val="004E3978"/>
    <w:rsid w:val="004F0A0B"/>
    <w:rsid w:val="004F0BA4"/>
    <w:rsid w:val="004F4F51"/>
    <w:rsid w:val="004F7060"/>
    <w:rsid w:val="00501FAF"/>
    <w:rsid w:val="00504F7C"/>
    <w:rsid w:val="00510EB6"/>
    <w:rsid w:val="00510F99"/>
    <w:rsid w:val="0051289E"/>
    <w:rsid w:val="005132E1"/>
    <w:rsid w:val="005158B9"/>
    <w:rsid w:val="00515A6F"/>
    <w:rsid w:val="0051647F"/>
    <w:rsid w:val="00522C19"/>
    <w:rsid w:val="00525EF3"/>
    <w:rsid w:val="00526979"/>
    <w:rsid w:val="005271F4"/>
    <w:rsid w:val="00527300"/>
    <w:rsid w:val="005315C1"/>
    <w:rsid w:val="00535033"/>
    <w:rsid w:val="00536F51"/>
    <w:rsid w:val="00537DF3"/>
    <w:rsid w:val="005445B4"/>
    <w:rsid w:val="0054795E"/>
    <w:rsid w:val="005514AC"/>
    <w:rsid w:val="00551EDD"/>
    <w:rsid w:val="0055333D"/>
    <w:rsid w:val="005714A9"/>
    <w:rsid w:val="00573040"/>
    <w:rsid w:val="0057678F"/>
    <w:rsid w:val="00576F47"/>
    <w:rsid w:val="00583232"/>
    <w:rsid w:val="00586AD2"/>
    <w:rsid w:val="005877FB"/>
    <w:rsid w:val="00596169"/>
    <w:rsid w:val="005A3AE7"/>
    <w:rsid w:val="005A4841"/>
    <w:rsid w:val="005B453C"/>
    <w:rsid w:val="005B57F9"/>
    <w:rsid w:val="005C0FEC"/>
    <w:rsid w:val="005D26BF"/>
    <w:rsid w:val="005D4DB9"/>
    <w:rsid w:val="005D6007"/>
    <w:rsid w:val="005D66A6"/>
    <w:rsid w:val="005E0946"/>
    <w:rsid w:val="005E24B3"/>
    <w:rsid w:val="005F2415"/>
    <w:rsid w:val="005F27A1"/>
    <w:rsid w:val="005F4886"/>
    <w:rsid w:val="005F4F0B"/>
    <w:rsid w:val="005F5A29"/>
    <w:rsid w:val="006006AF"/>
    <w:rsid w:val="00603ABB"/>
    <w:rsid w:val="00605E4B"/>
    <w:rsid w:val="006075CE"/>
    <w:rsid w:val="006077F2"/>
    <w:rsid w:val="0061310C"/>
    <w:rsid w:val="006135AC"/>
    <w:rsid w:val="00617227"/>
    <w:rsid w:val="0062092F"/>
    <w:rsid w:val="00624A43"/>
    <w:rsid w:val="006251AC"/>
    <w:rsid w:val="0063162E"/>
    <w:rsid w:val="00643A63"/>
    <w:rsid w:val="00644E30"/>
    <w:rsid w:val="0065146F"/>
    <w:rsid w:val="006519C3"/>
    <w:rsid w:val="0065491D"/>
    <w:rsid w:val="00655ACB"/>
    <w:rsid w:val="006645BE"/>
    <w:rsid w:val="006649B4"/>
    <w:rsid w:val="00666A9E"/>
    <w:rsid w:val="006751DB"/>
    <w:rsid w:val="00676A31"/>
    <w:rsid w:val="00684E44"/>
    <w:rsid w:val="00690209"/>
    <w:rsid w:val="00696223"/>
    <w:rsid w:val="00697BC9"/>
    <w:rsid w:val="006A7A30"/>
    <w:rsid w:val="006A7F8D"/>
    <w:rsid w:val="006B0F1C"/>
    <w:rsid w:val="006B2CB2"/>
    <w:rsid w:val="006C1E0F"/>
    <w:rsid w:val="006D005B"/>
    <w:rsid w:val="006D4F63"/>
    <w:rsid w:val="006D5C0A"/>
    <w:rsid w:val="006D6AD9"/>
    <w:rsid w:val="006E3995"/>
    <w:rsid w:val="006E478C"/>
    <w:rsid w:val="006E50E9"/>
    <w:rsid w:val="006F3870"/>
    <w:rsid w:val="006F45F1"/>
    <w:rsid w:val="006F5C68"/>
    <w:rsid w:val="00703520"/>
    <w:rsid w:val="00710335"/>
    <w:rsid w:val="007105E0"/>
    <w:rsid w:val="00710A60"/>
    <w:rsid w:val="00713F35"/>
    <w:rsid w:val="00714742"/>
    <w:rsid w:val="00714F53"/>
    <w:rsid w:val="00717E49"/>
    <w:rsid w:val="00721672"/>
    <w:rsid w:val="00727778"/>
    <w:rsid w:val="007315C5"/>
    <w:rsid w:val="0073712B"/>
    <w:rsid w:val="007410A0"/>
    <w:rsid w:val="00741664"/>
    <w:rsid w:val="00745855"/>
    <w:rsid w:val="007503DB"/>
    <w:rsid w:val="007540CA"/>
    <w:rsid w:val="007605AE"/>
    <w:rsid w:val="007629B7"/>
    <w:rsid w:val="00763FBF"/>
    <w:rsid w:val="00765EB5"/>
    <w:rsid w:val="007663BD"/>
    <w:rsid w:val="00767377"/>
    <w:rsid w:val="007673ED"/>
    <w:rsid w:val="007750E8"/>
    <w:rsid w:val="0077560E"/>
    <w:rsid w:val="007764F4"/>
    <w:rsid w:val="007818FD"/>
    <w:rsid w:val="00783316"/>
    <w:rsid w:val="00786D85"/>
    <w:rsid w:val="00787AE7"/>
    <w:rsid w:val="00792282"/>
    <w:rsid w:val="007935A9"/>
    <w:rsid w:val="00795E54"/>
    <w:rsid w:val="00795FCC"/>
    <w:rsid w:val="007A2108"/>
    <w:rsid w:val="007A2A42"/>
    <w:rsid w:val="007A36B6"/>
    <w:rsid w:val="007A6D00"/>
    <w:rsid w:val="007B5326"/>
    <w:rsid w:val="007B603F"/>
    <w:rsid w:val="007C5139"/>
    <w:rsid w:val="007C798E"/>
    <w:rsid w:val="007E037F"/>
    <w:rsid w:val="007F0968"/>
    <w:rsid w:val="007F0A9F"/>
    <w:rsid w:val="007F34A7"/>
    <w:rsid w:val="007F373F"/>
    <w:rsid w:val="007F5E52"/>
    <w:rsid w:val="00805173"/>
    <w:rsid w:val="0080680E"/>
    <w:rsid w:val="00813AF5"/>
    <w:rsid w:val="00817EB5"/>
    <w:rsid w:val="00822A8B"/>
    <w:rsid w:val="008247E0"/>
    <w:rsid w:val="008316FB"/>
    <w:rsid w:val="00836DE8"/>
    <w:rsid w:val="0084421B"/>
    <w:rsid w:val="008465FD"/>
    <w:rsid w:val="00853A5E"/>
    <w:rsid w:val="00854C37"/>
    <w:rsid w:val="008578E7"/>
    <w:rsid w:val="008615E1"/>
    <w:rsid w:val="00864DC5"/>
    <w:rsid w:val="00877A19"/>
    <w:rsid w:val="008837FF"/>
    <w:rsid w:val="00886AC5"/>
    <w:rsid w:val="00894E39"/>
    <w:rsid w:val="008A4B0C"/>
    <w:rsid w:val="008A4C60"/>
    <w:rsid w:val="008A63EB"/>
    <w:rsid w:val="008B014C"/>
    <w:rsid w:val="008B6CFE"/>
    <w:rsid w:val="008C08A4"/>
    <w:rsid w:val="008C3249"/>
    <w:rsid w:val="008C7CF0"/>
    <w:rsid w:val="008D4EFC"/>
    <w:rsid w:val="008D6DD7"/>
    <w:rsid w:val="008E16CB"/>
    <w:rsid w:val="008E1A38"/>
    <w:rsid w:val="008E24E8"/>
    <w:rsid w:val="008E2DDA"/>
    <w:rsid w:val="008F03AA"/>
    <w:rsid w:val="008F207B"/>
    <w:rsid w:val="008F2090"/>
    <w:rsid w:val="008F25A0"/>
    <w:rsid w:val="008F477E"/>
    <w:rsid w:val="008F5021"/>
    <w:rsid w:val="008F5798"/>
    <w:rsid w:val="008F6ABC"/>
    <w:rsid w:val="008F7D52"/>
    <w:rsid w:val="0091336A"/>
    <w:rsid w:val="0092159A"/>
    <w:rsid w:val="00922831"/>
    <w:rsid w:val="009231A4"/>
    <w:rsid w:val="0093006D"/>
    <w:rsid w:val="00930100"/>
    <w:rsid w:val="009305F8"/>
    <w:rsid w:val="00935A32"/>
    <w:rsid w:val="009409A4"/>
    <w:rsid w:val="00942C5A"/>
    <w:rsid w:val="00952661"/>
    <w:rsid w:val="00960FA8"/>
    <w:rsid w:val="00963C92"/>
    <w:rsid w:val="009658EC"/>
    <w:rsid w:val="009724DD"/>
    <w:rsid w:val="009744F0"/>
    <w:rsid w:val="00976E90"/>
    <w:rsid w:val="00985F76"/>
    <w:rsid w:val="0099743D"/>
    <w:rsid w:val="00997E96"/>
    <w:rsid w:val="009A0319"/>
    <w:rsid w:val="009A12D7"/>
    <w:rsid w:val="009A1E0F"/>
    <w:rsid w:val="009A7B3D"/>
    <w:rsid w:val="009B08F1"/>
    <w:rsid w:val="009B4C27"/>
    <w:rsid w:val="009C02C0"/>
    <w:rsid w:val="009C626B"/>
    <w:rsid w:val="009D1C61"/>
    <w:rsid w:val="009D4186"/>
    <w:rsid w:val="009D5046"/>
    <w:rsid w:val="009D53E2"/>
    <w:rsid w:val="009D702E"/>
    <w:rsid w:val="009E1772"/>
    <w:rsid w:val="009E2755"/>
    <w:rsid w:val="009E6447"/>
    <w:rsid w:val="009E7796"/>
    <w:rsid w:val="009F17EF"/>
    <w:rsid w:val="00A0052E"/>
    <w:rsid w:val="00A01277"/>
    <w:rsid w:val="00A01B38"/>
    <w:rsid w:val="00A048CE"/>
    <w:rsid w:val="00A0686F"/>
    <w:rsid w:val="00A10F5D"/>
    <w:rsid w:val="00A13040"/>
    <w:rsid w:val="00A14395"/>
    <w:rsid w:val="00A15377"/>
    <w:rsid w:val="00A261BA"/>
    <w:rsid w:val="00A3130B"/>
    <w:rsid w:val="00A3597F"/>
    <w:rsid w:val="00A4055C"/>
    <w:rsid w:val="00A45250"/>
    <w:rsid w:val="00A46E21"/>
    <w:rsid w:val="00A50A69"/>
    <w:rsid w:val="00A535D2"/>
    <w:rsid w:val="00A6197F"/>
    <w:rsid w:val="00A61B3A"/>
    <w:rsid w:val="00A61E02"/>
    <w:rsid w:val="00A63116"/>
    <w:rsid w:val="00A73ABC"/>
    <w:rsid w:val="00A754BB"/>
    <w:rsid w:val="00A773CA"/>
    <w:rsid w:val="00A805AF"/>
    <w:rsid w:val="00A80819"/>
    <w:rsid w:val="00A83724"/>
    <w:rsid w:val="00A87FED"/>
    <w:rsid w:val="00A90B0F"/>
    <w:rsid w:val="00A91671"/>
    <w:rsid w:val="00A977DD"/>
    <w:rsid w:val="00AA0B45"/>
    <w:rsid w:val="00AA36EA"/>
    <w:rsid w:val="00AA3F4C"/>
    <w:rsid w:val="00AA52C8"/>
    <w:rsid w:val="00AB0998"/>
    <w:rsid w:val="00AB2878"/>
    <w:rsid w:val="00AB3AD0"/>
    <w:rsid w:val="00AC3AE2"/>
    <w:rsid w:val="00AC5752"/>
    <w:rsid w:val="00AC58C8"/>
    <w:rsid w:val="00AC64F9"/>
    <w:rsid w:val="00AD6D89"/>
    <w:rsid w:val="00AE1530"/>
    <w:rsid w:val="00AE1594"/>
    <w:rsid w:val="00AE3138"/>
    <w:rsid w:val="00AE5D5E"/>
    <w:rsid w:val="00AF069F"/>
    <w:rsid w:val="00AF1E6D"/>
    <w:rsid w:val="00AF2F48"/>
    <w:rsid w:val="00AF495A"/>
    <w:rsid w:val="00AF6B98"/>
    <w:rsid w:val="00B009C7"/>
    <w:rsid w:val="00B0250A"/>
    <w:rsid w:val="00B040E5"/>
    <w:rsid w:val="00B04B06"/>
    <w:rsid w:val="00B059D8"/>
    <w:rsid w:val="00B1038D"/>
    <w:rsid w:val="00B10690"/>
    <w:rsid w:val="00B12C3B"/>
    <w:rsid w:val="00B1405A"/>
    <w:rsid w:val="00B166B8"/>
    <w:rsid w:val="00B16E92"/>
    <w:rsid w:val="00B20610"/>
    <w:rsid w:val="00B22DC4"/>
    <w:rsid w:val="00B26B30"/>
    <w:rsid w:val="00B31B3C"/>
    <w:rsid w:val="00B57FD2"/>
    <w:rsid w:val="00B600E8"/>
    <w:rsid w:val="00B64E5E"/>
    <w:rsid w:val="00B7242E"/>
    <w:rsid w:val="00B72BF9"/>
    <w:rsid w:val="00B72E15"/>
    <w:rsid w:val="00B73216"/>
    <w:rsid w:val="00B7485F"/>
    <w:rsid w:val="00B74B79"/>
    <w:rsid w:val="00B75599"/>
    <w:rsid w:val="00B760A8"/>
    <w:rsid w:val="00B76DAE"/>
    <w:rsid w:val="00B850AF"/>
    <w:rsid w:val="00B923D5"/>
    <w:rsid w:val="00B93221"/>
    <w:rsid w:val="00B934DC"/>
    <w:rsid w:val="00B96A3E"/>
    <w:rsid w:val="00BA063E"/>
    <w:rsid w:val="00BA1423"/>
    <w:rsid w:val="00BA2AC6"/>
    <w:rsid w:val="00BA38FE"/>
    <w:rsid w:val="00BA6EA3"/>
    <w:rsid w:val="00BB2AC8"/>
    <w:rsid w:val="00BB3FFD"/>
    <w:rsid w:val="00BC05F9"/>
    <w:rsid w:val="00BC6D57"/>
    <w:rsid w:val="00BE263A"/>
    <w:rsid w:val="00BE33FA"/>
    <w:rsid w:val="00BE65D5"/>
    <w:rsid w:val="00BE797B"/>
    <w:rsid w:val="00BF1E36"/>
    <w:rsid w:val="00BF21ED"/>
    <w:rsid w:val="00BF70E9"/>
    <w:rsid w:val="00C07118"/>
    <w:rsid w:val="00C1196C"/>
    <w:rsid w:val="00C11CA2"/>
    <w:rsid w:val="00C147B3"/>
    <w:rsid w:val="00C15582"/>
    <w:rsid w:val="00C1661D"/>
    <w:rsid w:val="00C174A6"/>
    <w:rsid w:val="00C1787A"/>
    <w:rsid w:val="00C1795D"/>
    <w:rsid w:val="00C20026"/>
    <w:rsid w:val="00C21020"/>
    <w:rsid w:val="00C26877"/>
    <w:rsid w:val="00C27888"/>
    <w:rsid w:val="00C31851"/>
    <w:rsid w:val="00C3523B"/>
    <w:rsid w:val="00C35DF4"/>
    <w:rsid w:val="00C402BA"/>
    <w:rsid w:val="00C51B91"/>
    <w:rsid w:val="00C54316"/>
    <w:rsid w:val="00C5722D"/>
    <w:rsid w:val="00C576C7"/>
    <w:rsid w:val="00C72070"/>
    <w:rsid w:val="00C72E2D"/>
    <w:rsid w:val="00C73B85"/>
    <w:rsid w:val="00C75807"/>
    <w:rsid w:val="00C84958"/>
    <w:rsid w:val="00C85980"/>
    <w:rsid w:val="00C85F69"/>
    <w:rsid w:val="00C87A16"/>
    <w:rsid w:val="00C90743"/>
    <w:rsid w:val="00C91A8C"/>
    <w:rsid w:val="00C96289"/>
    <w:rsid w:val="00C96781"/>
    <w:rsid w:val="00CA0738"/>
    <w:rsid w:val="00CA2A42"/>
    <w:rsid w:val="00CA56B8"/>
    <w:rsid w:val="00CB2722"/>
    <w:rsid w:val="00CB68EB"/>
    <w:rsid w:val="00CB6D1C"/>
    <w:rsid w:val="00CB7ABC"/>
    <w:rsid w:val="00CC33F7"/>
    <w:rsid w:val="00CC70AA"/>
    <w:rsid w:val="00CC7539"/>
    <w:rsid w:val="00CD3503"/>
    <w:rsid w:val="00CD59FA"/>
    <w:rsid w:val="00CE3764"/>
    <w:rsid w:val="00CE4035"/>
    <w:rsid w:val="00CE5030"/>
    <w:rsid w:val="00CF2462"/>
    <w:rsid w:val="00CF294F"/>
    <w:rsid w:val="00CF3E2C"/>
    <w:rsid w:val="00D01A3B"/>
    <w:rsid w:val="00D0398B"/>
    <w:rsid w:val="00D05B88"/>
    <w:rsid w:val="00D1385F"/>
    <w:rsid w:val="00D1568D"/>
    <w:rsid w:val="00D2068C"/>
    <w:rsid w:val="00D24F9B"/>
    <w:rsid w:val="00D27D79"/>
    <w:rsid w:val="00D31883"/>
    <w:rsid w:val="00D33632"/>
    <w:rsid w:val="00D40042"/>
    <w:rsid w:val="00D4310C"/>
    <w:rsid w:val="00D46EF7"/>
    <w:rsid w:val="00D47327"/>
    <w:rsid w:val="00D50064"/>
    <w:rsid w:val="00D507D8"/>
    <w:rsid w:val="00D53096"/>
    <w:rsid w:val="00D53C0F"/>
    <w:rsid w:val="00D55182"/>
    <w:rsid w:val="00D5564A"/>
    <w:rsid w:val="00D67542"/>
    <w:rsid w:val="00D719CD"/>
    <w:rsid w:val="00D76B8A"/>
    <w:rsid w:val="00D77026"/>
    <w:rsid w:val="00D817CF"/>
    <w:rsid w:val="00D81C58"/>
    <w:rsid w:val="00D8532B"/>
    <w:rsid w:val="00D906D8"/>
    <w:rsid w:val="00D92244"/>
    <w:rsid w:val="00D948F8"/>
    <w:rsid w:val="00DA0F4F"/>
    <w:rsid w:val="00DA266F"/>
    <w:rsid w:val="00DB5C5A"/>
    <w:rsid w:val="00DB7330"/>
    <w:rsid w:val="00DC2507"/>
    <w:rsid w:val="00DC6B3D"/>
    <w:rsid w:val="00DC706C"/>
    <w:rsid w:val="00DC7F0A"/>
    <w:rsid w:val="00DD1534"/>
    <w:rsid w:val="00DD235A"/>
    <w:rsid w:val="00DE294F"/>
    <w:rsid w:val="00DE2C61"/>
    <w:rsid w:val="00DE515E"/>
    <w:rsid w:val="00DE6554"/>
    <w:rsid w:val="00DF144C"/>
    <w:rsid w:val="00DF29DA"/>
    <w:rsid w:val="00DF37D2"/>
    <w:rsid w:val="00DF422B"/>
    <w:rsid w:val="00DF45B1"/>
    <w:rsid w:val="00DF6DAC"/>
    <w:rsid w:val="00E04E73"/>
    <w:rsid w:val="00E0776E"/>
    <w:rsid w:val="00E13287"/>
    <w:rsid w:val="00E21F92"/>
    <w:rsid w:val="00E26655"/>
    <w:rsid w:val="00E33DA6"/>
    <w:rsid w:val="00E34251"/>
    <w:rsid w:val="00E3428F"/>
    <w:rsid w:val="00E358B0"/>
    <w:rsid w:val="00E36025"/>
    <w:rsid w:val="00E3672E"/>
    <w:rsid w:val="00E431FB"/>
    <w:rsid w:val="00E45FDC"/>
    <w:rsid w:val="00E47ABA"/>
    <w:rsid w:val="00E50E87"/>
    <w:rsid w:val="00E51C55"/>
    <w:rsid w:val="00E527B1"/>
    <w:rsid w:val="00E565D5"/>
    <w:rsid w:val="00E57154"/>
    <w:rsid w:val="00E62B45"/>
    <w:rsid w:val="00E6440D"/>
    <w:rsid w:val="00E64FED"/>
    <w:rsid w:val="00E70A63"/>
    <w:rsid w:val="00E70C36"/>
    <w:rsid w:val="00E74B98"/>
    <w:rsid w:val="00E75C24"/>
    <w:rsid w:val="00E77018"/>
    <w:rsid w:val="00E83AC8"/>
    <w:rsid w:val="00E83EAE"/>
    <w:rsid w:val="00E85B2A"/>
    <w:rsid w:val="00E90A5D"/>
    <w:rsid w:val="00E97A6A"/>
    <w:rsid w:val="00EA1897"/>
    <w:rsid w:val="00EA2DA3"/>
    <w:rsid w:val="00EB17AD"/>
    <w:rsid w:val="00EB4DF3"/>
    <w:rsid w:val="00EC0DC2"/>
    <w:rsid w:val="00EC10C9"/>
    <w:rsid w:val="00EC59D8"/>
    <w:rsid w:val="00EC7E7D"/>
    <w:rsid w:val="00ED119A"/>
    <w:rsid w:val="00ED13D7"/>
    <w:rsid w:val="00ED29C6"/>
    <w:rsid w:val="00EE3A58"/>
    <w:rsid w:val="00EE56AE"/>
    <w:rsid w:val="00EE5E3D"/>
    <w:rsid w:val="00EF0A87"/>
    <w:rsid w:val="00EF0D55"/>
    <w:rsid w:val="00EF1506"/>
    <w:rsid w:val="00EF4EEA"/>
    <w:rsid w:val="00F07782"/>
    <w:rsid w:val="00F104AA"/>
    <w:rsid w:val="00F13870"/>
    <w:rsid w:val="00F13CF5"/>
    <w:rsid w:val="00F15478"/>
    <w:rsid w:val="00F16433"/>
    <w:rsid w:val="00F20826"/>
    <w:rsid w:val="00F21D40"/>
    <w:rsid w:val="00F22B31"/>
    <w:rsid w:val="00F27500"/>
    <w:rsid w:val="00F306EE"/>
    <w:rsid w:val="00F32BC5"/>
    <w:rsid w:val="00F36A06"/>
    <w:rsid w:val="00F40773"/>
    <w:rsid w:val="00F42FD3"/>
    <w:rsid w:val="00F43D98"/>
    <w:rsid w:val="00F52B6C"/>
    <w:rsid w:val="00F54078"/>
    <w:rsid w:val="00F54D07"/>
    <w:rsid w:val="00F56ECD"/>
    <w:rsid w:val="00F63A8A"/>
    <w:rsid w:val="00F71A9C"/>
    <w:rsid w:val="00F7372D"/>
    <w:rsid w:val="00F80D75"/>
    <w:rsid w:val="00F814BC"/>
    <w:rsid w:val="00F81E5E"/>
    <w:rsid w:val="00F82DC8"/>
    <w:rsid w:val="00F85DCE"/>
    <w:rsid w:val="00F92520"/>
    <w:rsid w:val="00F95BAF"/>
    <w:rsid w:val="00FA2782"/>
    <w:rsid w:val="00FA375C"/>
    <w:rsid w:val="00FB07B3"/>
    <w:rsid w:val="00FB57EB"/>
    <w:rsid w:val="00FC11E2"/>
    <w:rsid w:val="00FC3E5D"/>
    <w:rsid w:val="00FC4A26"/>
    <w:rsid w:val="00FD0E57"/>
    <w:rsid w:val="00FD3947"/>
    <w:rsid w:val="00FE34BA"/>
    <w:rsid w:val="00FF38B9"/>
    <w:rsid w:val="00FF4201"/>
    <w:rsid w:val="00FF45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8CB147"/>
  <w15:docId w15:val="{9E37B472-B232-40D5-BF4C-15081890A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433"/>
    <w:rPr>
      <w:sz w:val="24"/>
    </w:rPr>
  </w:style>
  <w:style w:type="paragraph" w:styleId="Heading1">
    <w:name w:val="heading 1"/>
    <w:aliases w:val="H1,1 ghost,(TOC 1 Table Entry),l1,Section Title"/>
    <w:basedOn w:val="Normal"/>
    <w:next w:val="Normal"/>
    <w:qFormat/>
    <w:rsid w:val="00F16433"/>
    <w:pPr>
      <w:keepNext/>
      <w:spacing w:before="240" w:after="60"/>
      <w:outlineLvl w:val="0"/>
    </w:pPr>
    <w:rPr>
      <w:rFonts w:ascii="Arial" w:hAnsi="Arial"/>
      <w:b/>
      <w:kern w:val="28"/>
      <w:sz w:val="28"/>
    </w:rPr>
  </w:style>
  <w:style w:type="paragraph" w:styleId="Heading2">
    <w:name w:val="heading 2"/>
    <w:basedOn w:val="Normal"/>
    <w:next w:val="Normal"/>
    <w:qFormat/>
    <w:rsid w:val="00F16433"/>
    <w:pPr>
      <w:keepNext/>
      <w:outlineLvl w:val="1"/>
    </w:pPr>
    <w:rPr>
      <w:i/>
      <w:sz w:val="20"/>
    </w:rPr>
  </w:style>
  <w:style w:type="paragraph" w:styleId="Heading3">
    <w:name w:val="heading 3"/>
    <w:basedOn w:val="Normal"/>
    <w:next w:val="Normal"/>
    <w:qFormat/>
    <w:rsid w:val="00F16433"/>
    <w:pPr>
      <w:keepNext/>
      <w:outlineLvl w:val="2"/>
    </w:pPr>
    <w:rPr>
      <w:color w:val="FF0000"/>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er">
    <w:name w:val="Sub-Header"/>
    <w:basedOn w:val="Normal"/>
    <w:rsid w:val="00F16433"/>
    <w:pPr>
      <w:numPr>
        <w:numId w:val="3"/>
      </w:numPr>
    </w:pPr>
    <w:rPr>
      <w:b/>
      <w:smallCaps/>
    </w:rPr>
  </w:style>
  <w:style w:type="paragraph" w:styleId="TOC4">
    <w:name w:val="toc 4"/>
    <w:basedOn w:val="Normal"/>
    <w:next w:val="Normal"/>
    <w:autoRedefine/>
    <w:semiHidden/>
    <w:rsid w:val="00F16433"/>
    <w:pPr>
      <w:ind w:left="720"/>
    </w:pPr>
  </w:style>
  <w:style w:type="paragraph" w:customStyle="1" w:styleId="Bullet">
    <w:name w:val="Bullet"/>
    <w:aliases w:val="b1"/>
    <w:basedOn w:val="Normal"/>
    <w:rsid w:val="00F16433"/>
    <w:pPr>
      <w:numPr>
        <w:numId w:val="7"/>
      </w:numPr>
      <w:spacing w:before="60" w:after="60"/>
    </w:pPr>
    <w:rPr>
      <w:sz w:val="22"/>
    </w:rPr>
  </w:style>
  <w:style w:type="paragraph" w:styleId="Footer">
    <w:name w:val="footer"/>
    <w:basedOn w:val="Normal"/>
    <w:rsid w:val="00F16433"/>
    <w:pPr>
      <w:tabs>
        <w:tab w:val="center" w:pos="4320"/>
        <w:tab w:val="right" w:pos="8640"/>
      </w:tabs>
    </w:pPr>
  </w:style>
  <w:style w:type="character" w:styleId="PageNumber">
    <w:name w:val="page number"/>
    <w:basedOn w:val="DefaultParagraphFont"/>
    <w:rsid w:val="00F16433"/>
  </w:style>
  <w:style w:type="paragraph" w:styleId="Header">
    <w:name w:val="header"/>
    <w:basedOn w:val="Normal"/>
    <w:rsid w:val="00F16433"/>
    <w:pPr>
      <w:tabs>
        <w:tab w:val="center" w:pos="4320"/>
        <w:tab w:val="right" w:pos="8640"/>
      </w:tabs>
    </w:pPr>
  </w:style>
  <w:style w:type="paragraph" w:styleId="FootnoteText">
    <w:name w:val="footnote text"/>
    <w:basedOn w:val="Normal"/>
    <w:link w:val="FootnoteTextChar"/>
    <w:semiHidden/>
    <w:rsid w:val="00F16433"/>
    <w:rPr>
      <w:sz w:val="20"/>
    </w:rPr>
  </w:style>
  <w:style w:type="character" w:styleId="FootnoteReference">
    <w:name w:val="footnote reference"/>
    <w:basedOn w:val="DefaultParagraphFont"/>
    <w:uiPriority w:val="99"/>
    <w:semiHidden/>
    <w:rsid w:val="00F16433"/>
    <w:rPr>
      <w:vertAlign w:val="superscript"/>
    </w:rPr>
  </w:style>
  <w:style w:type="paragraph" w:styleId="Title">
    <w:name w:val="Title"/>
    <w:basedOn w:val="Normal"/>
    <w:qFormat/>
    <w:rsid w:val="00F16433"/>
    <w:pPr>
      <w:ind w:right="1710"/>
      <w:jc w:val="center"/>
    </w:pPr>
    <w:rPr>
      <w:b/>
      <w:sz w:val="20"/>
    </w:rPr>
  </w:style>
  <w:style w:type="paragraph" w:styleId="BodyText">
    <w:name w:val="Body Text"/>
    <w:basedOn w:val="Normal"/>
    <w:rsid w:val="00F16433"/>
    <w:pPr>
      <w:ind w:right="2250"/>
    </w:pPr>
    <w:rPr>
      <w:sz w:val="20"/>
    </w:rPr>
  </w:style>
  <w:style w:type="table" w:styleId="TableGrid">
    <w:name w:val="Table Grid"/>
    <w:basedOn w:val="TableNormal"/>
    <w:uiPriority w:val="59"/>
    <w:rsid w:val="006077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
    <w:name w:val="Exhibit"/>
    <w:aliases w:val="ex"/>
    <w:basedOn w:val="Normal"/>
    <w:rsid w:val="008A4C60"/>
    <w:pPr>
      <w:spacing w:after="120"/>
      <w:jc w:val="center"/>
    </w:pPr>
    <w:rPr>
      <w:rFonts w:ascii="Arial" w:hAnsi="Arial"/>
      <w:sz w:val="20"/>
    </w:rPr>
  </w:style>
  <w:style w:type="paragraph" w:customStyle="1" w:styleId="CharCharCharChar">
    <w:name w:val="Char Char Char Char"/>
    <w:basedOn w:val="Normal"/>
    <w:semiHidden/>
    <w:rsid w:val="00E70A63"/>
    <w:pPr>
      <w:widowControl w:val="0"/>
      <w:spacing w:after="160" w:line="240" w:lineRule="exact"/>
    </w:pPr>
    <w:rPr>
      <w:rFonts w:ascii="Tahoma" w:hAnsi="Tahoma"/>
      <w:sz w:val="20"/>
      <w:szCs w:val="24"/>
    </w:rPr>
  </w:style>
  <w:style w:type="paragraph" w:customStyle="1" w:styleId="ChangeRecord">
    <w:name w:val="Change Record"/>
    <w:basedOn w:val="Normal"/>
    <w:autoRedefine/>
    <w:rsid w:val="00105B23"/>
    <w:pPr>
      <w:tabs>
        <w:tab w:val="left" w:pos="4248"/>
        <w:tab w:val="left" w:pos="5148"/>
        <w:tab w:val="left" w:pos="8856"/>
      </w:tabs>
      <w:jc w:val="center"/>
    </w:pPr>
    <w:rPr>
      <w:b/>
      <w:bCs/>
      <w:sz w:val="28"/>
      <w:szCs w:val="24"/>
      <w:lang w:bidi="he-IL"/>
    </w:rPr>
  </w:style>
  <w:style w:type="paragraph" w:customStyle="1" w:styleId="ColumnName">
    <w:name w:val="Column Name"/>
    <w:basedOn w:val="Normal"/>
    <w:autoRedefine/>
    <w:rsid w:val="00535033"/>
    <w:pPr>
      <w:tabs>
        <w:tab w:val="left" w:pos="1440"/>
        <w:tab w:val="left" w:pos="2160"/>
        <w:tab w:val="left" w:pos="2880"/>
        <w:tab w:val="left" w:pos="3600"/>
        <w:tab w:val="left" w:pos="4320"/>
        <w:tab w:val="left" w:pos="5040"/>
        <w:tab w:val="left" w:pos="5760"/>
        <w:tab w:val="left" w:pos="6480"/>
        <w:tab w:val="left" w:pos="7200"/>
        <w:tab w:val="left" w:pos="7920"/>
      </w:tabs>
      <w:spacing w:before="60" w:after="60"/>
    </w:pPr>
    <w:rPr>
      <w:rFonts w:ascii="Arial" w:hAnsi="Arial" w:cs="Arial"/>
      <w:b/>
      <w:color w:val="000000"/>
      <w:sz w:val="20"/>
    </w:rPr>
  </w:style>
  <w:style w:type="paragraph" w:customStyle="1" w:styleId="CoverSubtitleDocumentName">
    <w:name w:val="Cover Subtitle (Document Name)"/>
    <w:basedOn w:val="Title"/>
    <w:rsid w:val="00105B23"/>
    <w:pPr>
      <w:spacing w:after="480"/>
      <w:ind w:right="0"/>
    </w:pPr>
    <w:rPr>
      <w:rFonts w:ascii="Helvetica" w:hAnsi="Helvetica"/>
      <w:kern w:val="28"/>
      <w:sz w:val="48"/>
    </w:rPr>
  </w:style>
  <w:style w:type="paragraph" w:styleId="BalloonText">
    <w:name w:val="Balloon Text"/>
    <w:basedOn w:val="Normal"/>
    <w:link w:val="BalloonTextChar"/>
    <w:rsid w:val="00F54D07"/>
    <w:rPr>
      <w:rFonts w:ascii="Tahoma" w:hAnsi="Tahoma" w:cs="Tahoma"/>
      <w:sz w:val="16"/>
      <w:szCs w:val="16"/>
    </w:rPr>
  </w:style>
  <w:style w:type="character" w:customStyle="1" w:styleId="BalloonTextChar">
    <w:name w:val="Balloon Text Char"/>
    <w:basedOn w:val="DefaultParagraphFont"/>
    <w:link w:val="BalloonText"/>
    <w:rsid w:val="00F54D07"/>
    <w:rPr>
      <w:rFonts w:ascii="Tahoma" w:hAnsi="Tahoma" w:cs="Tahoma"/>
      <w:sz w:val="16"/>
      <w:szCs w:val="16"/>
    </w:rPr>
  </w:style>
  <w:style w:type="paragraph" w:styleId="ListParagraph">
    <w:name w:val="List Paragraph"/>
    <w:basedOn w:val="Normal"/>
    <w:uiPriority w:val="34"/>
    <w:qFormat/>
    <w:rsid w:val="008D4EFC"/>
    <w:pPr>
      <w:ind w:left="720"/>
      <w:contextualSpacing/>
    </w:pPr>
  </w:style>
  <w:style w:type="paragraph" w:styleId="PlainText">
    <w:name w:val="Plain Text"/>
    <w:basedOn w:val="Normal"/>
    <w:link w:val="PlainTextChar"/>
    <w:uiPriority w:val="99"/>
    <w:unhideWhenUsed/>
    <w:rsid w:val="008D4EF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8D4EFC"/>
    <w:rPr>
      <w:rFonts w:ascii="Calibri" w:eastAsiaTheme="minorHAnsi" w:hAnsi="Calibri" w:cstheme="minorBidi"/>
      <w:sz w:val="22"/>
      <w:szCs w:val="21"/>
    </w:rPr>
  </w:style>
  <w:style w:type="character" w:customStyle="1" w:styleId="FootnoteTextChar">
    <w:name w:val="Footnote Text Char"/>
    <w:basedOn w:val="DefaultParagraphFont"/>
    <w:link w:val="FootnoteText"/>
    <w:semiHidden/>
    <w:rsid w:val="002208D1"/>
  </w:style>
  <w:style w:type="table" w:styleId="TableGridLight">
    <w:name w:val="Grid Table Light"/>
    <w:basedOn w:val="TableNormal"/>
    <w:uiPriority w:val="40"/>
    <w:rsid w:val="00D3188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885665">
      <w:bodyDiv w:val="1"/>
      <w:marLeft w:val="0"/>
      <w:marRight w:val="0"/>
      <w:marTop w:val="0"/>
      <w:marBottom w:val="0"/>
      <w:divBdr>
        <w:top w:val="none" w:sz="0" w:space="0" w:color="auto"/>
        <w:left w:val="none" w:sz="0" w:space="0" w:color="auto"/>
        <w:bottom w:val="none" w:sz="0" w:space="0" w:color="auto"/>
        <w:right w:val="none" w:sz="0" w:space="0" w:color="auto"/>
      </w:divBdr>
    </w:div>
    <w:div w:id="657851266">
      <w:bodyDiv w:val="1"/>
      <w:marLeft w:val="0"/>
      <w:marRight w:val="0"/>
      <w:marTop w:val="0"/>
      <w:marBottom w:val="0"/>
      <w:divBdr>
        <w:top w:val="none" w:sz="0" w:space="0" w:color="auto"/>
        <w:left w:val="none" w:sz="0" w:space="0" w:color="auto"/>
        <w:bottom w:val="none" w:sz="0" w:space="0" w:color="auto"/>
        <w:right w:val="none" w:sz="0" w:space="0" w:color="auto"/>
      </w:divBdr>
    </w:div>
    <w:div w:id="974020699">
      <w:bodyDiv w:val="1"/>
      <w:marLeft w:val="0"/>
      <w:marRight w:val="0"/>
      <w:marTop w:val="0"/>
      <w:marBottom w:val="0"/>
      <w:divBdr>
        <w:top w:val="none" w:sz="0" w:space="0" w:color="auto"/>
        <w:left w:val="none" w:sz="0" w:space="0" w:color="auto"/>
        <w:bottom w:val="none" w:sz="0" w:space="0" w:color="auto"/>
        <w:right w:val="none" w:sz="0" w:space="0" w:color="auto"/>
      </w:divBdr>
    </w:div>
    <w:div w:id="162761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2185F-0E6B-48FF-B074-609279A06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14066</Words>
  <Characters>80182</Characters>
  <Application>Microsoft Office Word</Application>
  <DocSecurity>0</DocSecurity>
  <Lines>668</Lines>
  <Paragraphs>188</Paragraphs>
  <ScaleCrop>false</ScaleCrop>
  <HeadingPairs>
    <vt:vector size="2" baseType="variant">
      <vt:variant>
        <vt:lpstr>Title</vt:lpstr>
      </vt:variant>
      <vt:variant>
        <vt:i4>1</vt:i4>
      </vt:variant>
    </vt:vector>
  </HeadingPairs>
  <TitlesOfParts>
    <vt:vector size="1" baseType="lpstr">
      <vt:lpstr>STANDARD INPATIENT DATA RECORD (SIDR)</vt:lpstr>
    </vt:vector>
  </TitlesOfParts>
  <Company>DHA</Company>
  <LinksUpToDate>false</LinksUpToDate>
  <CharactersWithSpaces>94060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INPATIENT DATA RECORD (SIDR)</dc:title>
  <dc:creator>hutchinsonk</dc:creator>
  <cp:lastModifiedBy>Hutchinson, Kathleen, CTR, DHA</cp:lastModifiedBy>
  <cp:revision>2</cp:revision>
  <cp:lastPrinted>2003-06-13T18:24:00Z</cp:lastPrinted>
  <dcterms:created xsi:type="dcterms:W3CDTF">2022-09-22T14:29:00Z</dcterms:created>
  <dcterms:modified xsi:type="dcterms:W3CDTF">2022-09-22T14:29:00Z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Author">
    <vt:lpwstr>ACCT04\alexany2</vt:lpwstr>
  </property>
  <property fmtid="{D5CDD505-2E9C-101B-9397-08002B2CF9AE}" pid="3" name="Document Sensitivity">
    <vt:lpwstr>1</vt:lpwstr>
  </property>
  <property fmtid="{D5CDD505-2E9C-101B-9397-08002B2CF9AE}" pid="4" name="ThirdParty">
    <vt:lpwstr/>
  </property>
  <property fmtid="{D5CDD505-2E9C-101B-9397-08002B2CF9AE}" pid="5" name="OCI Restriction">
    <vt:bool>false</vt:bool>
  </property>
  <property fmtid="{D5CDD505-2E9C-101B-9397-08002B2CF9AE}" pid="6" name="OCI Additional Info">
    <vt:lpwstr/>
  </property>
  <property fmtid="{D5CDD505-2E9C-101B-9397-08002B2CF9AE}" pid="7" name="Allow Header Overwrite">
    <vt:bool>false</vt:bool>
  </property>
  <property fmtid="{D5CDD505-2E9C-101B-9397-08002B2CF9AE}" pid="8" name="Allow Footer Overwrite">
    <vt:bool>false</vt:bool>
  </property>
  <property fmtid="{D5CDD505-2E9C-101B-9397-08002B2CF9AE}" pid="9" name="Multiple Selected">
    <vt:lpwstr>-1</vt:lpwstr>
  </property>
  <property fmtid="{D5CDD505-2E9C-101B-9397-08002B2CF9AE}" pid="10" name="SIPLongWording">
    <vt:lpwstr/>
  </property>
  <property fmtid="{D5CDD505-2E9C-101B-9397-08002B2CF9AE}" pid="11" name="checkedProgramsCount">
    <vt:i4>0</vt:i4>
  </property>
  <property fmtid="{D5CDD505-2E9C-101B-9397-08002B2CF9AE}" pid="12" name="ExpCountry">
    <vt:lpwstr/>
  </property>
</Properties>
</file>