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C" w:rsidRPr="00F80DA6" w:rsidRDefault="002F51C2" w:rsidP="0053625C">
      <w:pPr>
        <w:spacing w:line="720" w:lineRule="auto"/>
        <w:jc w:val="right"/>
        <w:rPr>
          <w:rFonts w:asciiTheme="minorHAnsi" w:hAnsiTheme="minorHAnsi" w:cstheme="minorHAnsi"/>
          <w:color w:val="000000"/>
          <w:sz w:val="28"/>
        </w:rPr>
      </w:pPr>
      <w:bookmarkStart w:id="0" w:name="_Toc481221467"/>
      <w:r w:rsidRPr="00F80DA6">
        <w:rPr>
          <w:rFonts w:asciiTheme="minorHAnsi" w:hAnsiTheme="minorHAnsi" w:cstheme="minorHAnsi"/>
          <w:b/>
          <w:sz w:val="28"/>
          <w:szCs w:val="28"/>
        </w:rPr>
        <w:t>29 November</w:t>
      </w:r>
      <w:r w:rsidR="0053625C" w:rsidRPr="00F80DA6">
        <w:rPr>
          <w:rFonts w:asciiTheme="minorHAnsi" w:hAnsiTheme="minorHAnsi" w:cstheme="minorHAnsi"/>
          <w:b/>
          <w:sz w:val="28"/>
          <w:szCs w:val="28"/>
        </w:rPr>
        <w:t xml:space="preserve"> 201</w:t>
      </w:r>
      <w:r w:rsidR="00547702" w:rsidRPr="00F80DA6">
        <w:rPr>
          <w:rFonts w:asciiTheme="minorHAnsi" w:hAnsiTheme="minorHAnsi" w:cstheme="minorHAnsi"/>
          <w:b/>
          <w:sz w:val="28"/>
          <w:szCs w:val="28"/>
        </w:rPr>
        <w:t>7</w:t>
      </w:r>
    </w:p>
    <w:p w:rsidR="0053625C" w:rsidRPr="00F80DA6" w:rsidRDefault="0053625C" w:rsidP="0053625C">
      <w:pPr>
        <w:pStyle w:val="CoverSubtitleDocumentName"/>
        <w:spacing w:after="60"/>
        <w:rPr>
          <w:rFonts w:asciiTheme="minorHAnsi" w:hAnsiTheme="minorHAnsi" w:cstheme="minorHAnsi"/>
          <w:color w:val="000000"/>
          <w:sz w:val="32"/>
          <w:szCs w:val="32"/>
        </w:rPr>
      </w:pPr>
      <w:r w:rsidRPr="00F80DA6">
        <w:rPr>
          <w:rFonts w:asciiTheme="minorHAnsi" w:hAnsiTheme="minorHAnsi" w:cstheme="minorHAnsi"/>
          <w:color w:val="000000"/>
          <w:sz w:val="32"/>
          <w:szCs w:val="32"/>
        </w:rPr>
        <w:t>Master Appointment</w:t>
      </w:r>
    </w:p>
    <w:p w:rsidR="0053625C" w:rsidRPr="00F80DA6" w:rsidRDefault="0053625C" w:rsidP="0053625C">
      <w:pPr>
        <w:pStyle w:val="CoverSubtitleDocumentName"/>
        <w:spacing w:after="60"/>
        <w:rPr>
          <w:rFonts w:asciiTheme="minorHAnsi" w:hAnsiTheme="minorHAnsi" w:cstheme="minorHAnsi"/>
          <w:color w:val="000000"/>
          <w:sz w:val="32"/>
          <w:szCs w:val="32"/>
        </w:rPr>
      </w:pPr>
      <w:r w:rsidRPr="00F80DA6">
        <w:rPr>
          <w:rFonts w:asciiTheme="minorHAnsi" w:hAnsiTheme="minorHAnsi" w:cstheme="minorHAnsi"/>
          <w:color w:val="000000"/>
          <w:sz w:val="32"/>
          <w:szCs w:val="32"/>
        </w:rPr>
        <w:t>for the</w:t>
      </w:r>
    </w:p>
    <w:p w:rsidR="0053625C" w:rsidRPr="00F80DA6" w:rsidRDefault="0053625C" w:rsidP="0053625C">
      <w:pPr>
        <w:pStyle w:val="CoverSubtitleDocumentName"/>
        <w:spacing w:after="60"/>
        <w:rPr>
          <w:rFonts w:asciiTheme="minorHAnsi" w:hAnsiTheme="minorHAnsi" w:cstheme="minorHAnsi"/>
          <w:color w:val="000000"/>
          <w:sz w:val="32"/>
          <w:szCs w:val="32"/>
        </w:rPr>
      </w:pPr>
      <w:r w:rsidRPr="00F80DA6">
        <w:rPr>
          <w:rFonts w:asciiTheme="minorHAnsi" w:hAnsiTheme="minorHAnsi" w:cstheme="minorHAnsi"/>
          <w:color w:val="000000"/>
          <w:sz w:val="32"/>
          <w:szCs w:val="32"/>
        </w:rPr>
        <w:t>MHS Data Repository (</w:t>
      </w:r>
      <w:smartTag w:uri="urn:schemas-microsoft-com:office:smarttags" w:element="stockticker">
        <w:r w:rsidRPr="00F80DA6">
          <w:rPr>
            <w:rFonts w:asciiTheme="minorHAnsi" w:hAnsiTheme="minorHAnsi" w:cstheme="minorHAnsi"/>
            <w:color w:val="000000"/>
            <w:sz w:val="32"/>
            <w:szCs w:val="32"/>
          </w:rPr>
          <w:t>MDR</w:t>
        </w:r>
      </w:smartTag>
      <w:r w:rsidRPr="00F80DA6">
        <w:rPr>
          <w:rFonts w:asciiTheme="minorHAnsi" w:hAnsiTheme="minorHAnsi" w:cstheme="minorHAnsi"/>
          <w:color w:val="000000"/>
          <w:sz w:val="32"/>
          <w:szCs w:val="32"/>
        </w:rPr>
        <w:t>)</w:t>
      </w:r>
    </w:p>
    <w:p w:rsidR="0053625C" w:rsidRPr="00101EFF" w:rsidRDefault="0053625C" w:rsidP="0053625C">
      <w:pPr>
        <w:pStyle w:val="CoverSubtitleDocumentName"/>
        <w:spacing w:after="60" w:line="1680" w:lineRule="auto"/>
        <w:rPr>
          <w:rFonts w:asciiTheme="minorHAnsi" w:hAnsiTheme="minorHAnsi" w:cstheme="minorHAnsi"/>
          <w:color w:val="000000"/>
          <w:sz w:val="32"/>
          <w:szCs w:val="32"/>
        </w:rPr>
      </w:pPr>
      <w:r w:rsidRPr="00F80DA6">
        <w:rPr>
          <w:rFonts w:asciiTheme="minorHAnsi" w:hAnsiTheme="minorHAnsi" w:cstheme="minorHAnsi"/>
          <w:color w:val="000000"/>
          <w:sz w:val="32"/>
          <w:szCs w:val="32"/>
        </w:rPr>
        <w:t>(Version 2.00.0</w:t>
      </w:r>
      <w:r w:rsidR="002F51C2" w:rsidRPr="00F80DA6">
        <w:rPr>
          <w:rFonts w:asciiTheme="minorHAnsi" w:hAnsiTheme="minorHAnsi" w:cstheme="minorHAnsi"/>
          <w:color w:val="000000"/>
          <w:sz w:val="32"/>
          <w:szCs w:val="32"/>
        </w:rPr>
        <w:t>7</w:t>
      </w:r>
      <w:r w:rsidRPr="00F80DA6">
        <w:rPr>
          <w:rFonts w:asciiTheme="minorHAnsi" w:hAnsiTheme="minorHAnsi" w:cstheme="minorHAnsi"/>
          <w:color w:val="000000"/>
          <w:sz w:val="32"/>
          <w:szCs w:val="32"/>
        </w:rPr>
        <w:t>)</w:t>
      </w:r>
    </w:p>
    <w:p w:rsidR="0053625C" w:rsidRPr="00101EFF" w:rsidRDefault="00B82B85" w:rsidP="0053625C">
      <w:pPr>
        <w:pStyle w:val="CoverSubtitleDocumentName"/>
        <w:spacing w:after="60" w:line="1680" w:lineRule="auto"/>
        <w:rPr>
          <w:rFonts w:asciiTheme="minorHAnsi" w:hAnsiTheme="minorHAnsi" w:cstheme="minorHAnsi"/>
          <w:color w:val="000000"/>
          <w:sz w:val="32"/>
          <w:szCs w:val="32"/>
        </w:rPr>
      </w:pPr>
      <w:r>
        <w:rPr>
          <w:rFonts w:asciiTheme="minorHAnsi" w:hAnsiTheme="minorHAnsi" w:cstheme="minorHAnsi"/>
          <w:color w:val="000000"/>
          <w:sz w:val="32"/>
          <w:szCs w:val="32"/>
        </w:rPr>
        <w:t>Current</w:t>
      </w:r>
      <w:bookmarkStart w:id="1" w:name="_GoBack"/>
      <w:bookmarkEnd w:id="1"/>
      <w:r w:rsidR="0053625C" w:rsidRPr="00101EFF">
        <w:rPr>
          <w:rFonts w:asciiTheme="minorHAnsi" w:hAnsiTheme="minorHAnsi" w:cstheme="minorHAnsi"/>
          <w:color w:val="000000"/>
          <w:sz w:val="32"/>
          <w:szCs w:val="32"/>
        </w:rPr>
        <w:t xml:space="preserve"> Specification</w:t>
      </w:r>
    </w:p>
    <w:p w:rsidR="0053625C" w:rsidRPr="00101EFF" w:rsidRDefault="0053625C" w:rsidP="0053625C">
      <w:pPr>
        <w:pStyle w:val="CoverSubtitleDocumentName"/>
        <w:spacing w:after="0"/>
        <w:rPr>
          <w:rFonts w:asciiTheme="minorHAnsi" w:hAnsiTheme="minorHAnsi" w:cstheme="minorHAnsi"/>
          <w:color w:val="000000"/>
          <w:sz w:val="28"/>
        </w:rPr>
      </w:pPr>
    </w:p>
    <w:p w:rsidR="0053625C" w:rsidRPr="00101EFF" w:rsidRDefault="0053625C" w:rsidP="0053625C">
      <w:pPr>
        <w:pStyle w:val="CoverSubtitleDocumentName"/>
        <w:spacing w:after="0"/>
        <w:rPr>
          <w:rFonts w:asciiTheme="minorHAnsi" w:hAnsiTheme="minorHAnsi" w:cstheme="minorHAnsi"/>
          <w:sz w:val="28"/>
        </w:rPr>
      </w:pPr>
    </w:p>
    <w:p w:rsidR="0053625C" w:rsidRPr="00101EFF" w:rsidRDefault="0053625C" w:rsidP="0053625C">
      <w:pPr>
        <w:pStyle w:val="CoverSubtitleDocumentName"/>
        <w:spacing w:after="0"/>
        <w:rPr>
          <w:rFonts w:asciiTheme="minorHAnsi" w:hAnsiTheme="minorHAnsi" w:cstheme="minorHAnsi"/>
          <w:sz w:val="28"/>
        </w:rPr>
        <w:sectPr w:rsidR="0053625C" w:rsidRPr="00101EFF" w:rsidSect="00547702">
          <w:pgSz w:w="12240" w:h="15840"/>
          <w:pgMar w:top="1440" w:right="1440" w:bottom="1440" w:left="1440" w:header="720" w:footer="720" w:gutter="0"/>
          <w:cols w:space="720"/>
        </w:sectPr>
      </w:pPr>
    </w:p>
    <w:p w:rsidR="0053625C" w:rsidRPr="00101EFF" w:rsidRDefault="0053625C" w:rsidP="0053625C">
      <w:pPr>
        <w:jc w:val="center"/>
        <w:rPr>
          <w:rFonts w:asciiTheme="minorHAnsi" w:hAnsiTheme="minorHAnsi" w:cstheme="minorHAnsi"/>
          <w:b/>
        </w:rPr>
      </w:pPr>
      <w:r w:rsidRPr="00101EFF">
        <w:rPr>
          <w:rFonts w:asciiTheme="minorHAnsi" w:hAnsiTheme="minorHAnsi" w:cstheme="minorHAnsi"/>
          <w:b/>
        </w:rPr>
        <w:lastRenderedPageBreak/>
        <w:t>Revision History</w:t>
      </w:r>
    </w:p>
    <w:p w:rsidR="0053625C" w:rsidRPr="00101EFF" w:rsidRDefault="0053625C" w:rsidP="0053625C">
      <w:pPr>
        <w:rPr>
          <w:rFonts w:asciiTheme="minorHAnsi" w:hAnsiTheme="minorHAnsi" w:cstheme="minorHAnsi"/>
        </w:rPr>
      </w:pPr>
    </w:p>
    <w:tbl>
      <w:tblPr>
        <w:tblW w:w="10645" w:type="dxa"/>
        <w:jc w:val="center"/>
        <w:tblLayout w:type="fixed"/>
        <w:tblCellMar>
          <w:left w:w="80" w:type="dxa"/>
          <w:right w:w="80" w:type="dxa"/>
        </w:tblCellMar>
        <w:tblLook w:val="0000" w:firstRow="0" w:lastRow="0" w:firstColumn="0" w:lastColumn="0" w:noHBand="0" w:noVBand="0"/>
      </w:tblPr>
      <w:tblGrid>
        <w:gridCol w:w="1093"/>
        <w:gridCol w:w="1440"/>
        <w:gridCol w:w="1980"/>
        <w:gridCol w:w="1980"/>
        <w:gridCol w:w="4152"/>
      </w:tblGrid>
      <w:tr w:rsidR="0053625C" w:rsidRPr="00101EFF" w:rsidTr="0054770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Version</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 xml:space="preserve">Date </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Para/Tbl/Fig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Description of Change</w:t>
            </w:r>
          </w:p>
        </w:tc>
      </w:tr>
      <w:tr w:rsidR="0053625C" w:rsidRPr="00101EFF" w:rsidTr="00547702">
        <w:trPr>
          <w:cantSplit/>
          <w:trHeight w:val="408"/>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1.01.00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03/10/2009</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Initial versioning.</w:t>
            </w:r>
          </w:p>
        </w:tc>
      </w:tr>
      <w:tr w:rsidR="0053625C" w:rsidRPr="00101EFF" w:rsidTr="00547702">
        <w:trPr>
          <w:cantSplit/>
          <w:trHeight w:val="345"/>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1.02.00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03/09/2010</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Changes incorporated for initial processor build.</w:t>
            </w:r>
          </w:p>
        </w:tc>
      </w:tr>
      <w:tr w:rsidR="0053625C" w:rsidRPr="00101EFF" w:rsidTr="00547702">
        <w:trPr>
          <w:cantSplit/>
          <w:trHeight w:val="345"/>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1.02.01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03/29/2010</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5"/>
              </w:numPr>
              <w:ind w:left="280" w:hanging="270"/>
              <w:rPr>
                <w:rFonts w:asciiTheme="minorHAnsi" w:hAnsiTheme="minorHAnsi" w:cstheme="minorHAnsi"/>
                <w:sz w:val="20"/>
              </w:rPr>
            </w:pPr>
            <w:r w:rsidRPr="00101EFF">
              <w:rPr>
                <w:rFonts w:asciiTheme="minorHAnsi" w:hAnsiTheme="minorHAnsi" w:cstheme="minorHAnsi"/>
                <w:sz w:val="20"/>
              </w:rPr>
              <w:t>Table 1</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Added the summary output data set to Table 1.</w:t>
            </w:r>
          </w:p>
        </w:tc>
      </w:tr>
      <w:tr w:rsidR="0053625C" w:rsidRPr="00101EFF" w:rsidTr="00547702">
        <w:trPr>
          <w:cantSplit/>
          <w:trHeight w:val="345"/>
          <w:jc w:val="center"/>
        </w:trPr>
        <w:tc>
          <w:tcPr>
            <w:tcW w:w="1093" w:type="dxa"/>
            <w:tcBorders>
              <w:top w:val="single" w:sz="6" w:space="0" w:color="auto"/>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1.03.00</w:t>
            </w:r>
          </w:p>
        </w:tc>
        <w:tc>
          <w:tcPr>
            <w:tcW w:w="1440" w:type="dxa"/>
            <w:tcBorders>
              <w:top w:val="single" w:sz="6" w:space="0" w:color="auto"/>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04/29/2010</w:t>
            </w:r>
          </w:p>
        </w:tc>
        <w:tc>
          <w:tcPr>
            <w:tcW w:w="1980" w:type="dxa"/>
            <w:tcBorders>
              <w:top w:val="single" w:sz="6" w:space="0" w:color="auto"/>
              <w:left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right w:val="single" w:sz="6" w:space="0" w:color="auto"/>
            </w:tcBorders>
            <w:shd w:val="clear" w:color="auto" w:fill="auto"/>
          </w:tcPr>
          <w:p w:rsidR="0053625C" w:rsidRPr="00101EFF" w:rsidRDefault="0053625C" w:rsidP="00547702">
            <w:pPr>
              <w:numPr>
                <w:ilvl w:val="0"/>
                <w:numId w:val="13"/>
              </w:numPr>
              <w:tabs>
                <w:tab w:val="clear" w:pos="730"/>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6" w:space="0" w:color="auto"/>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Changed the name of the Facility Zip Code from faczip to mtfzip so that the SADR code will not need to be modified for the merge to the appointment data.</w:t>
            </w:r>
          </w:p>
        </w:tc>
      </w:tr>
      <w:tr w:rsidR="0053625C" w:rsidRPr="00101EFF" w:rsidTr="00547702">
        <w:trPr>
          <w:cantSplit/>
          <w:trHeight w:val="345"/>
          <w:jc w:val="center"/>
        </w:trPr>
        <w:tc>
          <w:tcPr>
            <w:tcW w:w="1093" w:type="dxa"/>
            <w:tcBorders>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440" w:type="dxa"/>
            <w:tcBorders>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980" w:type="dxa"/>
            <w:tcBorders>
              <w:left w:val="single" w:sz="6" w:space="0" w:color="auto"/>
              <w:right w:val="single" w:sz="6" w:space="0" w:color="auto"/>
            </w:tcBorders>
          </w:tcPr>
          <w:p w:rsidR="0053625C" w:rsidRPr="00101EFF" w:rsidRDefault="0053625C" w:rsidP="00547702">
            <w:pPr>
              <w:rPr>
                <w:rFonts w:asciiTheme="minorHAnsi" w:hAnsiTheme="minorHAnsi" w:cstheme="minorHAnsi"/>
                <w:sz w:val="20"/>
              </w:rPr>
            </w:pPr>
          </w:p>
        </w:tc>
        <w:tc>
          <w:tcPr>
            <w:tcW w:w="1980" w:type="dxa"/>
            <w:tcBorders>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Table 4</w:t>
            </w:r>
          </w:p>
        </w:tc>
        <w:tc>
          <w:tcPr>
            <w:tcW w:w="4152" w:type="dxa"/>
            <w:tcBorders>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Corrected the spec derivation logic for the telcon variable. No change to processing code.</w:t>
            </w:r>
          </w:p>
        </w:tc>
      </w:tr>
      <w:tr w:rsidR="0053625C" w:rsidRPr="00101EFF" w:rsidTr="00547702">
        <w:trPr>
          <w:cantSplit/>
          <w:trHeight w:val="345"/>
          <w:jc w:val="center"/>
        </w:trPr>
        <w:tc>
          <w:tcPr>
            <w:tcW w:w="1093" w:type="dxa"/>
            <w:tcBorders>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440" w:type="dxa"/>
            <w:tcBorders>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980" w:type="dxa"/>
            <w:tcBorders>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p>
        </w:tc>
        <w:tc>
          <w:tcPr>
            <w:tcW w:w="1980" w:type="dxa"/>
            <w:tcBorders>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Section VI</w:t>
            </w:r>
          </w:p>
        </w:tc>
        <w:tc>
          <w:tcPr>
            <w:tcW w:w="4152" w:type="dxa"/>
            <w:tcBorders>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2"/>
              </w:numPr>
              <w:tabs>
                <w:tab w:val="clear" w:pos="730"/>
                <w:tab w:val="num" w:pos="280"/>
              </w:tabs>
              <w:ind w:left="280" w:hanging="280"/>
              <w:rPr>
                <w:rFonts w:asciiTheme="minorHAnsi" w:hAnsiTheme="minorHAnsi" w:cstheme="minorHAnsi"/>
                <w:sz w:val="20"/>
              </w:rPr>
            </w:pPr>
            <w:r w:rsidRPr="00101EFF">
              <w:rPr>
                <w:rFonts w:asciiTheme="minorHAnsi" w:hAnsiTheme="minorHAnsi" w:cstheme="minorHAnsi"/>
                <w:sz w:val="20"/>
              </w:rPr>
              <w:t>Modified the description of how to identify cancellations.</w:t>
            </w:r>
          </w:p>
        </w:tc>
      </w:tr>
      <w:tr w:rsidR="0053625C" w:rsidRPr="00101EFF" w:rsidTr="00547702">
        <w:trPr>
          <w:cantSplit/>
          <w:trHeight w:val="345"/>
          <w:jc w:val="center"/>
        </w:trPr>
        <w:tc>
          <w:tcPr>
            <w:tcW w:w="1093" w:type="dxa"/>
            <w:tcBorders>
              <w:left w:val="single" w:sz="6" w:space="0" w:color="auto"/>
              <w:bottom w:val="single" w:sz="4"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1.04.00</w:t>
            </w:r>
          </w:p>
        </w:tc>
        <w:tc>
          <w:tcPr>
            <w:tcW w:w="1440" w:type="dxa"/>
            <w:tcBorders>
              <w:left w:val="single" w:sz="6" w:space="0" w:color="auto"/>
              <w:bottom w:val="single" w:sz="4"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06/11/2010</w:t>
            </w:r>
          </w:p>
        </w:tc>
        <w:tc>
          <w:tcPr>
            <w:tcW w:w="1980" w:type="dxa"/>
            <w:tcBorders>
              <w:left w:val="single" w:sz="6" w:space="0" w:color="auto"/>
              <w:bottom w:val="single" w:sz="4"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left w:val="single" w:sz="6" w:space="0" w:color="auto"/>
              <w:bottom w:val="single" w:sz="4" w:space="0" w:color="auto"/>
              <w:right w:val="single" w:sz="6" w:space="0" w:color="auto"/>
            </w:tcBorders>
            <w:shd w:val="clear" w:color="auto" w:fill="auto"/>
          </w:tcPr>
          <w:p w:rsidR="0053625C" w:rsidRPr="00101EFF" w:rsidRDefault="0053625C" w:rsidP="00547702">
            <w:pPr>
              <w:numPr>
                <w:ilvl w:val="0"/>
                <w:numId w:val="12"/>
              </w:numPr>
              <w:tabs>
                <w:tab w:val="clear" w:pos="730"/>
                <w:tab w:val="num" w:pos="280"/>
              </w:tabs>
              <w:ind w:left="280" w:hanging="270"/>
              <w:rPr>
                <w:rFonts w:asciiTheme="minorHAnsi" w:hAnsiTheme="minorHAnsi" w:cstheme="minorHAnsi"/>
                <w:sz w:val="20"/>
              </w:rPr>
            </w:pPr>
            <w:r w:rsidRPr="00101EFF">
              <w:rPr>
                <w:rFonts w:asciiTheme="minorHAnsi" w:hAnsiTheme="minorHAnsi" w:cstheme="minorHAnsi"/>
                <w:sz w:val="20"/>
              </w:rPr>
              <w:t>Table 3</w:t>
            </w:r>
          </w:p>
        </w:tc>
        <w:tc>
          <w:tcPr>
            <w:tcW w:w="4152" w:type="dxa"/>
            <w:tcBorders>
              <w:left w:val="single" w:sz="6" w:space="0" w:color="auto"/>
              <w:bottom w:val="single" w:sz="4" w:space="0" w:color="auto"/>
              <w:right w:val="single" w:sz="6" w:space="0" w:color="auto"/>
            </w:tcBorders>
            <w:shd w:val="clear" w:color="auto" w:fill="auto"/>
          </w:tcPr>
          <w:p w:rsidR="0053625C" w:rsidRPr="00101EFF" w:rsidRDefault="0053625C" w:rsidP="00547702">
            <w:pPr>
              <w:numPr>
                <w:ilvl w:val="0"/>
                <w:numId w:val="12"/>
              </w:numPr>
              <w:tabs>
                <w:tab w:val="clear" w:pos="730"/>
              </w:tabs>
              <w:ind w:left="280" w:hanging="270"/>
              <w:rPr>
                <w:rFonts w:asciiTheme="minorHAnsi" w:hAnsiTheme="minorHAnsi" w:cstheme="minorHAnsi"/>
                <w:sz w:val="20"/>
              </w:rPr>
            </w:pPr>
            <w:r w:rsidRPr="00101EFF">
              <w:rPr>
                <w:rFonts w:asciiTheme="minorHAnsi" w:hAnsiTheme="minorHAnsi" w:cstheme="minorHAnsi"/>
                <w:sz w:val="20"/>
              </w:rPr>
              <w:t>Changed the logic for bencat so that if no match is found with the LVM, bencat is set to Z rather than UNK.</w:t>
            </w:r>
          </w:p>
          <w:p w:rsidR="0053625C" w:rsidRPr="00101EFF" w:rsidRDefault="0053625C" w:rsidP="00547702">
            <w:pPr>
              <w:numPr>
                <w:ilvl w:val="0"/>
                <w:numId w:val="12"/>
              </w:numPr>
              <w:tabs>
                <w:tab w:val="clear" w:pos="730"/>
              </w:tabs>
              <w:ind w:left="280" w:hanging="270"/>
              <w:rPr>
                <w:rFonts w:asciiTheme="minorHAnsi" w:hAnsiTheme="minorHAnsi" w:cstheme="minorHAnsi"/>
                <w:sz w:val="20"/>
              </w:rPr>
            </w:pPr>
            <w:r w:rsidRPr="00101EFF">
              <w:rPr>
                <w:rFonts w:asciiTheme="minorHAnsi" w:hAnsiTheme="minorHAnsi" w:cstheme="minorHAnsi"/>
                <w:sz w:val="20"/>
              </w:rPr>
              <w:t>Changed the logic for comben, and sponsvc to include instruction on what to do if no match is found with the LVM.</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1.05.00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06/24/2011</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tabs>
                <w:tab w:val="num" w:pos="280"/>
              </w:tabs>
              <w:ind w:left="280" w:hanging="280"/>
              <w:rPr>
                <w:rFonts w:asciiTheme="minorHAnsi" w:hAnsiTheme="minorHAnsi" w:cstheme="minorHAnsi"/>
                <w:sz w:val="20"/>
              </w:rPr>
            </w:pPr>
            <w:r w:rsidRPr="00101EFF">
              <w:rPr>
                <w:rFonts w:asciiTheme="minorHAnsi" w:hAnsiTheme="minorHAnsi" w:cstheme="minorHAnsi"/>
                <w:sz w:val="20"/>
              </w:rPr>
              <w:t>Entire document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Section I: Updated purpose</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 entire document to reflect that the monthly feeds are no longer received.</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Product Line</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Rank and Rank Group</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07/07/2011</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p w:rsidR="0053625C" w:rsidRPr="00101EFF" w:rsidRDefault="0053625C" w:rsidP="00547702">
            <w:pPr>
              <w:ind w:left="280"/>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E</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X</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length of product line element</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format for rank collapsing</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information about M2 feed under “special outputs”</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04/19/2013</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7</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new fields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new fields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Changed 35 day date window to 60 days.</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06/10/2013</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D. McDonald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 Business Rule for acv_group</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lastRenderedPageBreak/>
              <w:t>1.07.00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2/2/2015</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Patient Name fields Note: the monthly feed is no longer being supplied, but the business rules were written to match the rest of the specification.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2/3/2015</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6</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A</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B</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Eliminated table 6 because the layout of the feed is described in the M2 Appointment Data specification</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Re-numbered tables after Table 6 to account for the deletion of table 6.</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Appendix A – Added patient first name and patient last name to table 6 (after renumbering)</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Appendix B – added patient first name and patient last name to table 7 (after renumbering)</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3/8/2016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 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II,III, V, VI, VIII</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1</w:t>
            </w:r>
          </w:p>
          <w:p w:rsidR="0053625C" w:rsidRPr="00101EFF" w:rsidRDefault="0053625C" w:rsidP="00547702">
            <w:pPr>
              <w:ind w:left="280"/>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 Table 6</w:t>
            </w:r>
          </w:p>
          <w:p w:rsidR="0053625C" w:rsidRPr="00101EFF" w:rsidRDefault="0053625C" w:rsidP="00547702">
            <w:pPr>
              <w:pStyle w:val="ListParagraph"/>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Appendices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Removed references to basic files and master monthly appointment files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Removed monthly appointment file information</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Updated table format to include ICD item number and field name references, alphabetized list by MDR label, added the following field groupings:</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 xml:space="preserve">Patient Category  </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Detail Code(s)</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ATC Request/Time</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PCM Name, EDI_PN, IEN, and Group</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Provider Flag and Provider Name</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MHCDP Code and MHCDP Start and Stop Dates</w:t>
            </w:r>
          </w:p>
          <w:p w:rsidR="0053625C" w:rsidRPr="00101EFF" w:rsidRDefault="0053625C" w:rsidP="00547702">
            <w:pPr>
              <w:pStyle w:val="ListParagraph"/>
              <w:numPr>
                <w:ilvl w:val="0"/>
                <w:numId w:val="18"/>
              </w:numPr>
              <w:rPr>
                <w:rFonts w:asciiTheme="minorHAnsi" w:hAnsiTheme="minorHAnsi" w:cstheme="minorHAnsi"/>
                <w:sz w:val="20"/>
              </w:rPr>
            </w:pPr>
            <w:r w:rsidRPr="00101EFF">
              <w:rPr>
                <w:rFonts w:asciiTheme="minorHAnsi" w:hAnsiTheme="minorHAnsi" w:cstheme="minorHAnsi"/>
                <w:sz w:val="20"/>
              </w:rPr>
              <w:t>Removed Appendix A and renumbered Appendices and Tables</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4/19/2016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IV, VI, Table 6</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basic file back in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6/24/2016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 xml:space="preserve">Table 3 </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Hostprovien and rfuien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lastRenderedPageBreak/>
              <w:t>2.00.03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7/5/2016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Adjusted length of Hostprovien and rfuien</w:t>
            </w:r>
          </w:p>
        </w:tc>
      </w:tr>
      <w:tr w:rsidR="00547702" w:rsidRPr="00101EFF" w:rsidTr="00F80DA6">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47702" w:rsidRPr="00F80DA6" w:rsidRDefault="00547702" w:rsidP="00547702">
            <w:pPr>
              <w:rPr>
                <w:rFonts w:asciiTheme="minorHAnsi" w:hAnsiTheme="minorHAnsi" w:cstheme="minorHAnsi"/>
                <w:sz w:val="20"/>
              </w:rPr>
            </w:pPr>
            <w:r w:rsidRPr="00F80DA6">
              <w:rPr>
                <w:rFonts w:asciiTheme="minorHAnsi" w:hAnsiTheme="minorHAnsi" w:cstheme="minorHAnsi"/>
                <w:sz w:val="20"/>
              </w:rPr>
              <w:t>2.00.04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7702" w:rsidRPr="00F80DA6" w:rsidRDefault="00547702" w:rsidP="00547702">
            <w:pPr>
              <w:rPr>
                <w:rFonts w:asciiTheme="minorHAnsi" w:hAnsiTheme="minorHAnsi" w:cstheme="minorHAnsi"/>
                <w:sz w:val="20"/>
              </w:rPr>
            </w:pPr>
            <w:r w:rsidRPr="00F80DA6">
              <w:rPr>
                <w:rFonts w:asciiTheme="minorHAnsi" w:hAnsiTheme="minorHAnsi" w:cstheme="minorHAnsi"/>
                <w:sz w:val="20"/>
              </w:rPr>
              <w:t>9/11/2017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47702" w:rsidRPr="00F80DA6" w:rsidRDefault="00547702" w:rsidP="00547702">
            <w:pPr>
              <w:rPr>
                <w:rFonts w:asciiTheme="minorHAnsi" w:hAnsiTheme="minorHAnsi" w:cstheme="minorHAnsi"/>
                <w:sz w:val="20"/>
              </w:rPr>
            </w:pPr>
            <w:r w:rsidRPr="00F80DA6">
              <w:rPr>
                <w:rFonts w:asciiTheme="minorHAnsi" w:hAnsiTheme="minorHAnsi" w:cstheme="minorHAnsi"/>
                <w:sz w:val="20"/>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47702" w:rsidRPr="00F80DA6" w:rsidRDefault="00547702"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47702" w:rsidRPr="00F80DA6" w:rsidRDefault="00547702"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Changed data filtering rules to exclude appointments scheduled on or after the extract date.</w:t>
            </w:r>
          </w:p>
        </w:tc>
      </w:tr>
      <w:tr w:rsidR="00CA2866" w:rsidRPr="00101EFF" w:rsidTr="00F80DA6">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CA2866" w:rsidRPr="00F80DA6" w:rsidRDefault="008E3397" w:rsidP="00547702">
            <w:pPr>
              <w:rPr>
                <w:rFonts w:asciiTheme="minorHAnsi" w:hAnsiTheme="minorHAnsi" w:cstheme="minorHAnsi"/>
                <w:sz w:val="20"/>
              </w:rPr>
            </w:pPr>
            <w:r w:rsidRPr="00F80DA6">
              <w:rPr>
                <w:rFonts w:asciiTheme="minorHAnsi" w:hAnsiTheme="minorHAnsi" w:cstheme="minorHAnsi"/>
                <w:sz w:val="20"/>
              </w:rPr>
              <w:t>2.00.05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2866" w:rsidRPr="00F80DA6" w:rsidRDefault="008E3397" w:rsidP="00547702">
            <w:pPr>
              <w:rPr>
                <w:rFonts w:asciiTheme="minorHAnsi" w:hAnsiTheme="minorHAnsi" w:cstheme="minorHAnsi"/>
                <w:sz w:val="20"/>
              </w:rPr>
            </w:pPr>
            <w:r w:rsidRPr="00F80DA6">
              <w:rPr>
                <w:rFonts w:asciiTheme="minorHAnsi" w:hAnsiTheme="minorHAnsi" w:cstheme="minorHAnsi"/>
                <w:sz w:val="20"/>
              </w:rPr>
              <w:t>9/25/2017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2866" w:rsidRPr="00F80DA6" w:rsidRDefault="008E3397" w:rsidP="00547702">
            <w:pPr>
              <w:rPr>
                <w:rFonts w:asciiTheme="minorHAnsi" w:hAnsiTheme="minorHAnsi" w:cstheme="minorHAnsi"/>
                <w:sz w:val="20"/>
              </w:rPr>
            </w:pPr>
            <w:r w:rsidRPr="00F80DA6">
              <w:rPr>
                <w:rFonts w:asciiTheme="minorHAnsi" w:hAnsiTheme="minorHAnsi" w:cstheme="minorHAnsi"/>
                <w:sz w:val="20"/>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2866" w:rsidRPr="00F80DA6" w:rsidRDefault="003C1D8F"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Table 2</w:t>
            </w:r>
          </w:p>
          <w:p w:rsidR="003C1D8F" w:rsidRPr="00F80DA6" w:rsidRDefault="003C1D8F"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CA2866" w:rsidRPr="00F80DA6" w:rsidRDefault="003C1D8F"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Clarified LVM date matching</w:t>
            </w:r>
          </w:p>
          <w:p w:rsidR="003C1D8F" w:rsidRPr="00F80DA6" w:rsidRDefault="003C1D8F"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Added fields for NDAA 2017 and T2017</w:t>
            </w:r>
          </w:p>
        </w:tc>
      </w:tr>
      <w:tr w:rsidR="001B0658" w:rsidRPr="00101EFF" w:rsidTr="00F80DA6">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1B0658" w:rsidRPr="00F80DA6" w:rsidRDefault="001B0658" w:rsidP="00547702">
            <w:pPr>
              <w:rPr>
                <w:rFonts w:asciiTheme="minorHAnsi" w:hAnsiTheme="minorHAnsi" w:cstheme="minorHAnsi"/>
                <w:sz w:val="20"/>
              </w:rPr>
            </w:pPr>
            <w:r w:rsidRPr="00F80DA6">
              <w:rPr>
                <w:rFonts w:asciiTheme="minorHAnsi" w:hAnsiTheme="minorHAnsi" w:cstheme="minorHAnsi"/>
                <w:sz w:val="20"/>
              </w:rPr>
              <w:t>2.00.06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0658" w:rsidRPr="00F80DA6" w:rsidRDefault="001B0658" w:rsidP="00547702">
            <w:pPr>
              <w:rPr>
                <w:rFonts w:asciiTheme="minorHAnsi" w:hAnsiTheme="minorHAnsi" w:cstheme="minorHAnsi"/>
                <w:sz w:val="20"/>
              </w:rPr>
            </w:pPr>
            <w:r w:rsidRPr="00F80DA6">
              <w:rPr>
                <w:rFonts w:asciiTheme="minorHAnsi" w:hAnsiTheme="minorHAnsi" w:cstheme="minorHAnsi"/>
                <w:sz w:val="20"/>
              </w:rPr>
              <w:t>10/4/2017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0658" w:rsidRPr="00F80DA6" w:rsidRDefault="001B0658" w:rsidP="00547702">
            <w:pPr>
              <w:rPr>
                <w:rFonts w:asciiTheme="minorHAnsi" w:hAnsiTheme="minorHAnsi" w:cstheme="minorHAnsi"/>
                <w:sz w:val="20"/>
              </w:rPr>
            </w:pPr>
            <w:r w:rsidRPr="00F80DA6">
              <w:rPr>
                <w:rFonts w:asciiTheme="minorHAnsi" w:hAnsiTheme="minorHAnsi" w:cstheme="minorHAnsi"/>
                <w:sz w:val="20"/>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0658" w:rsidRPr="00F80DA6" w:rsidRDefault="001B0658"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Appendix D</w:t>
            </w:r>
          </w:p>
          <w:p w:rsidR="001B0658" w:rsidRPr="00F80DA6" w:rsidRDefault="001B0658"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Table 4</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1B0658" w:rsidRPr="00F80DA6" w:rsidRDefault="001B0658"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Corrected a typo in the ACV Group logic.</w:t>
            </w:r>
          </w:p>
          <w:p w:rsidR="001B0658" w:rsidRPr="00F80DA6" w:rsidRDefault="001B0658"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Rewrote logic for the prime indicator.  (Note:  The summary file does not need to be completed before 1/1/2018</w:t>
            </w:r>
          </w:p>
        </w:tc>
      </w:tr>
      <w:tr w:rsidR="002F51C2" w:rsidRPr="00101EFF" w:rsidTr="00F80DA6">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2F51C2" w:rsidRPr="00F80DA6" w:rsidRDefault="002F51C2" w:rsidP="00547702">
            <w:pPr>
              <w:rPr>
                <w:rFonts w:asciiTheme="minorHAnsi" w:hAnsiTheme="minorHAnsi" w:cstheme="minorHAnsi"/>
                <w:sz w:val="20"/>
              </w:rPr>
            </w:pPr>
            <w:r w:rsidRPr="00F80DA6">
              <w:rPr>
                <w:rFonts w:asciiTheme="minorHAnsi" w:hAnsiTheme="minorHAnsi" w:cstheme="minorHAnsi"/>
                <w:sz w:val="20"/>
              </w:rPr>
              <w:t>2.00.07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1C2" w:rsidRPr="00F80DA6" w:rsidRDefault="002F51C2" w:rsidP="00547702">
            <w:pPr>
              <w:rPr>
                <w:rFonts w:asciiTheme="minorHAnsi" w:hAnsiTheme="minorHAnsi" w:cstheme="minorHAnsi"/>
                <w:sz w:val="20"/>
              </w:rPr>
            </w:pPr>
            <w:r w:rsidRPr="00F80DA6">
              <w:rPr>
                <w:rFonts w:asciiTheme="minorHAnsi" w:hAnsiTheme="minorHAnsi" w:cstheme="minorHAnsi"/>
                <w:sz w:val="20"/>
              </w:rPr>
              <w:t>11/29/2017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F51C2" w:rsidRPr="00F80DA6" w:rsidRDefault="002F51C2" w:rsidP="00547702">
            <w:pPr>
              <w:rPr>
                <w:rFonts w:asciiTheme="minorHAnsi" w:hAnsiTheme="minorHAnsi" w:cstheme="minorHAnsi"/>
                <w:sz w:val="20"/>
              </w:rPr>
            </w:pPr>
            <w:r w:rsidRPr="00F80DA6">
              <w:rPr>
                <w:rFonts w:asciiTheme="minorHAnsi" w:hAnsiTheme="minorHAnsi" w:cstheme="minorHAnsi"/>
                <w:sz w:val="20"/>
              </w:rPr>
              <w:t>Keith Hofmann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F51C2" w:rsidRPr="00F80DA6" w:rsidRDefault="002F51C2" w:rsidP="00547702">
            <w:pPr>
              <w:numPr>
                <w:ilvl w:val="0"/>
                <w:numId w:val="16"/>
              </w:numPr>
              <w:tabs>
                <w:tab w:val="num" w:pos="280"/>
              </w:tabs>
              <w:ind w:left="280" w:hanging="280"/>
              <w:rPr>
                <w:rFonts w:asciiTheme="minorHAnsi" w:hAnsiTheme="minorHAnsi" w:cstheme="minorHAnsi"/>
                <w:sz w:val="20"/>
              </w:rPr>
            </w:pPr>
            <w:r w:rsidRPr="00F80DA6">
              <w:rPr>
                <w:rFonts w:asciiTheme="minorHAnsi" w:hAnsiTheme="minorHAnsi" w:cstheme="minorHAnsi"/>
                <w:sz w:val="20"/>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2F51C2" w:rsidRPr="00F80DA6" w:rsidRDefault="002F51C2" w:rsidP="00547702">
            <w:pPr>
              <w:numPr>
                <w:ilvl w:val="0"/>
                <w:numId w:val="14"/>
              </w:numPr>
              <w:ind w:left="280" w:hanging="270"/>
              <w:rPr>
                <w:rFonts w:asciiTheme="minorHAnsi" w:hAnsiTheme="minorHAnsi" w:cstheme="minorHAnsi"/>
                <w:sz w:val="20"/>
              </w:rPr>
            </w:pPr>
            <w:r w:rsidRPr="00F80DA6">
              <w:rPr>
                <w:rFonts w:asciiTheme="minorHAnsi" w:hAnsiTheme="minorHAnsi" w:cstheme="minorHAnsi"/>
                <w:sz w:val="20"/>
              </w:rPr>
              <w:t>Specified the data filtering rules more precisely for excluding appointments scheduled after the extract</w:t>
            </w:r>
          </w:p>
        </w:tc>
      </w:tr>
    </w:tbl>
    <w:p w:rsidR="0053625C" w:rsidRPr="00101EFF" w:rsidRDefault="0053625C" w:rsidP="0053625C">
      <w:pPr>
        <w:rPr>
          <w:rFonts w:asciiTheme="minorHAnsi" w:hAnsiTheme="minorHAnsi" w:cstheme="minorHAnsi"/>
        </w:rPr>
      </w:pPr>
    </w:p>
    <w:p w:rsidR="0053625C" w:rsidRPr="00101EFF" w:rsidRDefault="0053625C" w:rsidP="0053625C">
      <w:pPr>
        <w:keepNext/>
        <w:jc w:val="center"/>
        <w:outlineLvl w:val="0"/>
        <w:rPr>
          <w:rFonts w:asciiTheme="minorHAnsi" w:hAnsiTheme="minorHAnsi" w:cstheme="minorHAnsi"/>
          <w:b/>
          <w:kern w:val="36"/>
          <w:sz w:val="20"/>
          <w:szCs w:val="20"/>
        </w:rPr>
      </w:pPr>
      <w:r w:rsidRPr="00101EFF">
        <w:rPr>
          <w:rFonts w:asciiTheme="minorHAnsi" w:hAnsiTheme="minorHAnsi" w:cstheme="minorHAnsi"/>
        </w:rPr>
        <w:br w:type="page"/>
      </w:r>
      <w:r w:rsidRPr="00101EFF">
        <w:rPr>
          <w:rFonts w:asciiTheme="minorHAnsi" w:hAnsiTheme="minorHAnsi" w:cstheme="minorHAnsi"/>
          <w:b/>
          <w:kern w:val="36"/>
          <w:sz w:val="20"/>
          <w:szCs w:val="20"/>
        </w:rPr>
        <w:lastRenderedPageBreak/>
        <w:t>MDR Master Appointment</w:t>
      </w:r>
      <w:bookmarkEnd w:id="0"/>
      <w:r w:rsidRPr="00101EFF">
        <w:rPr>
          <w:rFonts w:asciiTheme="minorHAnsi" w:hAnsiTheme="minorHAnsi" w:cstheme="minorHAnsi"/>
          <w:b/>
          <w:kern w:val="36"/>
          <w:sz w:val="20"/>
          <w:szCs w:val="20"/>
        </w:rPr>
        <w:t xml:space="preserve"> File</w:t>
      </w:r>
    </w:p>
    <w:p w:rsidR="0053625C" w:rsidRPr="00101EFF" w:rsidRDefault="0053625C" w:rsidP="0053625C">
      <w:pPr>
        <w:pStyle w:val="Heading1"/>
        <w:jc w:val="center"/>
        <w:rPr>
          <w:rFonts w:asciiTheme="minorHAnsi" w:hAnsiTheme="minorHAnsi" w:cstheme="minorHAnsi"/>
          <w:sz w:val="20"/>
          <w:szCs w:val="20"/>
        </w:rPr>
      </w:pPr>
    </w:p>
    <w:p w:rsidR="0053625C" w:rsidRPr="00101EFF" w:rsidRDefault="0053625C" w:rsidP="0053625C">
      <w:pPr>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Background</w:t>
      </w:r>
    </w:p>
    <w:p w:rsidR="0053625C" w:rsidRPr="00101EFF" w:rsidRDefault="0053625C" w:rsidP="0053625C">
      <w:pPr>
        <w:pStyle w:val="Sub-Header0"/>
        <w:tabs>
          <w:tab w:val="clear" w:pos="720"/>
        </w:tabs>
        <w:rPr>
          <w:rFonts w:asciiTheme="minorHAnsi" w:hAnsiTheme="minorHAnsi" w:cstheme="minorHAnsi"/>
          <w:b w:val="0"/>
          <w:color w:val="000000"/>
          <w:sz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The purpose of this update to the MDR appointment specification is to support the development of a new table for the M2; which will include not only kept appointments, but also those that have not been kept.</w:t>
      </w:r>
    </w:p>
    <w:p w:rsidR="0053625C" w:rsidRPr="00101EFF" w:rsidRDefault="0053625C" w:rsidP="0053625C">
      <w:pPr>
        <w:pStyle w:val="Sub-Header0"/>
        <w:tabs>
          <w:tab w:val="clear" w:pos="720"/>
        </w:tabs>
        <w:rPr>
          <w:rFonts w:asciiTheme="minorHAnsi" w:hAnsiTheme="minorHAnsi" w:cstheme="minorHAnsi"/>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Source</w:t>
      </w:r>
    </w:p>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rPr>
        <w:t>T</w:t>
      </w:r>
      <w:r w:rsidRPr="00101EFF">
        <w:rPr>
          <w:rFonts w:asciiTheme="minorHAnsi" w:hAnsiTheme="minorHAnsi" w:cstheme="minorHAnsi"/>
          <w:sz w:val="20"/>
          <w:szCs w:val="20"/>
        </w:rPr>
        <w:t>he Appointment File feed is the primary feed used to create the MDR appointment file and originates from the CHCS Patient Appointment File. Data from a historical monthly feed are contained in historical year’s data in this file, but updates are no longer received.  For more information about how data from the monthly file can be found in the MDR Appointment Master – Historical functional specification.  The only feed being used in newer data is the CHCS daily feed (which previously was a weekly feed).</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transmission (format and frequency)</w:t>
      </w:r>
    </w:p>
    <w:p w:rsidR="0053625C" w:rsidRPr="00101EFF" w:rsidRDefault="0053625C" w:rsidP="0053625C">
      <w:pPr>
        <w:rPr>
          <w:rFonts w:asciiTheme="minorHAnsi" w:hAnsiTheme="minorHAnsi" w:cstheme="minorHAnsi"/>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 xml:space="preserve">The data feed is transmitted from CHCS.  Details about how the feed is prepared can be found in Interface Control Document 1300-6410-XX. </w:t>
      </w:r>
    </w:p>
    <w:p w:rsidR="0053625C" w:rsidRPr="00101EFF" w:rsidRDefault="0053625C" w:rsidP="0053625C">
      <w:pPr>
        <w:ind w:left="720"/>
        <w:jc w:val="both"/>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organization and batching</w:t>
      </w:r>
    </w:p>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u w:val="single"/>
        </w:rPr>
        <w:t>Source Data</w:t>
      </w:r>
      <w:r w:rsidRPr="00101EFF">
        <w:rPr>
          <w:rFonts w:asciiTheme="minorHAnsi" w:hAnsiTheme="minorHAnsi" w:cstheme="minorHAnsi"/>
          <w:color w:val="000000"/>
          <w:sz w:val="20"/>
          <w:szCs w:val="20"/>
        </w:rPr>
        <w:t>: The first step in MDR processing is to batch records received from CHCS.  Raw data batches should be stored in MDR/RAW according to routine MDR operating procedures.</w:t>
      </w:r>
    </w:p>
    <w:p w:rsidR="0053625C" w:rsidRPr="00101EFF" w:rsidRDefault="0053625C" w:rsidP="0053625C">
      <w:pPr>
        <w:ind w:left="720"/>
        <w:jc w:val="both"/>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u w:val="single"/>
        </w:rPr>
        <w:t>Output Products</w:t>
      </w:r>
      <w:r w:rsidRPr="00101EFF">
        <w:rPr>
          <w:rFonts w:asciiTheme="minorHAnsi" w:hAnsiTheme="minorHAnsi" w:cstheme="minorHAnsi"/>
          <w:color w:val="000000"/>
          <w:sz w:val="20"/>
          <w:szCs w:val="20"/>
        </w:rPr>
        <w:t>: The MDR appointment processor requires many merges and field derivations, and many output products are prepared as a result of processing. Table 1 contains a list of these output products. The preparation of them is described in subsequent sections of this document.</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1:  MDR Appointment Processor Output Products</w:t>
      </w:r>
    </w:p>
    <w:p w:rsidR="0053625C" w:rsidRPr="00101EFF" w:rsidRDefault="0053625C" w:rsidP="0053625C">
      <w:pPr>
        <w:ind w:left="720"/>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326"/>
        <w:gridCol w:w="2561"/>
      </w:tblGrid>
      <w:tr w:rsidR="0053625C" w:rsidRPr="00101EFF" w:rsidTr="00547702">
        <w:trPr>
          <w:tblHeader/>
        </w:trPr>
        <w:tc>
          <w:tcPr>
            <w:tcW w:w="2030"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MDR Appointment Processor</w:t>
            </w:r>
          </w:p>
        </w:tc>
        <w:tc>
          <w:tcPr>
            <w:tcW w:w="4682"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File Naming Convention</w:t>
            </w:r>
          </w:p>
        </w:tc>
        <w:tc>
          <w:tcPr>
            <w:tcW w:w="2638"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Member Name</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MDR Basic Monthly Appointment File </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/mdr/pub/basic/appt/detail/</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 (NO LONGER UPDATED)</w:t>
            </w:r>
          </w:p>
        </w:tc>
      </w:tr>
      <w:tr w:rsidR="0053625C" w:rsidRPr="00101EFF" w:rsidTr="00547702">
        <w:tc>
          <w:tcPr>
            <w:tcW w:w="432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Basic Appointment File</w:t>
            </w:r>
          </w:p>
        </w:tc>
        <w:tc>
          <w:tcPr>
            <w:tcW w:w="508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/mdr/pub/apptwkly/basic/fy**</w:t>
            </w:r>
          </w:p>
        </w:tc>
        <w:tc>
          <w:tcPr>
            <w:tcW w:w="3474"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MDR Master Appointment File </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/mdr/pub/appt/detail/fy**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Master Appointment Cancel File</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/mdr/pub/appt/detail/fy**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fy&lt;yy&gt;_cancel.sas7bdat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Appointment Summary File</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/mdr/pub/appt/summary/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sum.sas7bdat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pacing w:val="-2"/>
                <w:sz w:val="18"/>
                <w:szCs w:val="18"/>
              </w:rPr>
            </w:pPr>
            <w:r w:rsidRPr="00101EFF">
              <w:rPr>
                <w:rFonts w:asciiTheme="minorHAnsi" w:hAnsiTheme="minorHAnsi" w:cstheme="minorHAnsi"/>
                <w:color w:val="000000"/>
                <w:spacing w:val="-2"/>
                <w:sz w:val="18"/>
                <w:szCs w:val="18"/>
              </w:rPr>
              <w:t>MHS Appointment Address File (Restricted Access only</w:t>
            </w:r>
            <w:r w:rsidRPr="00101EFF">
              <w:rPr>
                <w:rStyle w:val="FootnoteReference"/>
                <w:rFonts w:asciiTheme="minorHAnsi" w:hAnsiTheme="minorHAnsi" w:cstheme="minorHAnsi"/>
                <w:color w:val="000000"/>
                <w:spacing w:val="-2"/>
                <w:sz w:val="18"/>
                <w:szCs w:val="18"/>
              </w:rPr>
              <w:footnoteReference w:id="1"/>
            </w:r>
            <w:r w:rsidRPr="00101EFF">
              <w:rPr>
                <w:rFonts w:asciiTheme="minorHAnsi" w:hAnsiTheme="minorHAnsi" w:cstheme="minorHAnsi"/>
                <w:color w:val="000000"/>
                <w:spacing w:val="-2"/>
                <w:sz w:val="18"/>
                <w:szCs w:val="18"/>
              </w:rPr>
              <w:t>)</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/mdr/restricted/apptaddr/cy**/cm**/dpypmpd/</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address.sas7bdat</w:t>
            </w:r>
          </w:p>
        </w:tc>
      </w:tr>
    </w:tbl>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Archival of files is also required, so that corresponding “apub” and other processing files (i.e. log, aprod, etc) are also loaded into the MDR according to routine operating procedures.</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receiving filters</w:t>
      </w:r>
    </w:p>
    <w:p w:rsidR="0053625C" w:rsidRPr="00101EFF" w:rsidRDefault="0053625C" w:rsidP="0053625C">
      <w:pPr>
        <w:rPr>
          <w:rFonts w:asciiTheme="minorHAnsi" w:hAnsiTheme="minorHAnsi" w:cstheme="minorHAnsi"/>
          <w:color w:val="000000"/>
          <w:sz w:val="20"/>
          <w:szCs w:val="20"/>
        </w:rPr>
      </w:pPr>
    </w:p>
    <w:p w:rsidR="0053625C" w:rsidRPr="00F80DA6" w:rsidRDefault="0053625C" w:rsidP="00F80DA6">
      <w:pPr>
        <w:ind w:left="720"/>
        <w:jc w:val="both"/>
        <w:rPr>
          <w:rFonts w:asciiTheme="minorHAnsi" w:hAnsiTheme="minorHAnsi" w:cstheme="minorHAnsi"/>
          <w:sz w:val="20"/>
          <w:szCs w:val="20"/>
        </w:rPr>
      </w:pPr>
      <w:r w:rsidRPr="00F80DA6">
        <w:rPr>
          <w:rFonts w:asciiTheme="minorHAnsi" w:hAnsiTheme="minorHAnsi" w:cstheme="minorHAnsi"/>
          <w:sz w:val="20"/>
          <w:szCs w:val="20"/>
        </w:rPr>
        <w:t>The appointment data are transmitted from CHCS daily</w:t>
      </w:r>
      <w:r w:rsidR="00547702" w:rsidRPr="00F80DA6">
        <w:rPr>
          <w:rFonts w:asciiTheme="minorHAnsi" w:hAnsiTheme="minorHAnsi" w:cstheme="minorHAnsi"/>
          <w:sz w:val="20"/>
          <w:szCs w:val="20"/>
        </w:rPr>
        <w:t xml:space="preserve">.  Beginning in 2017, the appointment data will contain records for appointments made 7 days in the future.  For the time being, records </w:t>
      </w:r>
      <w:r w:rsidR="002F51C2" w:rsidRPr="00F80DA6">
        <w:rPr>
          <w:rFonts w:asciiTheme="minorHAnsi" w:hAnsiTheme="minorHAnsi" w:cstheme="minorHAnsi"/>
          <w:sz w:val="20"/>
          <w:szCs w:val="20"/>
        </w:rPr>
        <w:t xml:space="preserve">with an </w:t>
      </w:r>
      <w:r w:rsidR="002F51C2" w:rsidRPr="00F80DA6">
        <w:rPr>
          <w:rFonts w:asciiTheme="minorHAnsi" w:hAnsiTheme="minorHAnsi" w:cstheme="minorHAnsi"/>
          <w:sz w:val="20"/>
          <w:szCs w:val="20"/>
        </w:rPr>
        <w:lastRenderedPageBreak/>
        <w:t>appointment date and time within one hour of the extract date and time (</w:t>
      </w:r>
      <w:r w:rsidR="00547702" w:rsidRPr="00F80DA6">
        <w:rPr>
          <w:rFonts w:asciiTheme="minorHAnsi" w:hAnsiTheme="minorHAnsi" w:cstheme="minorHAnsi"/>
          <w:strike/>
          <w:sz w:val="20"/>
          <w:szCs w:val="20"/>
        </w:rPr>
        <w:t xml:space="preserve">on </w:t>
      </w:r>
      <w:r w:rsidR="00547702" w:rsidRPr="00F80DA6">
        <w:rPr>
          <w:rFonts w:asciiTheme="minorHAnsi" w:hAnsiTheme="minorHAnsi" w:cstheme="minorHAnsi"/>
          <w:sz w:val="20"/>
          <w:szCs w:val="20"/>
        </w:rPr>
        <w:t xml:space="preserve">or after the extract date </w:t>
      </w:r>
      <w:r w:rsidR="002F51C2" w:rsidRPr="00F80DA6">
        <w:rPr>
          <w:rFonts w:asciiTheme="minorHAnsi" w:hAnsiTheme="minorHAnsi" w:cstheme="minorHAnsi"/>
          <w:sz w:val="20"/>
          <w:szCs w:val="20"/>
        </w:rPr>
        <w:t xml:space="preserve">and time) </w:t>
      </w:r>
      <w:r w:rsidR="00547702" w:rsidRPr="00F80DA6">
        <w:rPr>
          <w:rFonts w:asciiTheme="minorHAnsi" w:hAnsiTheme="minorHAnsi" w:cstheme="minorHAnsi"/>
          <w:sz w:val="20"/>
          <w:szCs w:val="20"/>
        </w:rPr>
        <w:t>should be retained in mdr/raw, but stripped off for further processing.</w:t>
      </w:r>
    </w:p>
    <w:p w:rsidR="0053625C" w:rsidRPr="00F80DA6" w:rsidRDefault="0053625C" w:rsidP="00F80DA6">
      <w:pPr>
        <w:rPr>
          <w:rFonts w:asciiTheme="minorHAnsi" w:hAnsiTheme="minorHAnsi" w:cstheme="minorHAnsi"/>
          <w:sz w:val="20"/>
          <w:szCs w:val="20"/>
        </w:rPr>
      </w:pPr>
    </w:p>
    <w:p w:rsidR="0053625C" w:rsidRPr="00F80DA6" w:rsidRDefault="0053625C" w:rsidP="00F80DA6">
      <w:pPr>
        <w:pStyle w:val="Sub-Header0"/>
        <w:numPr>
          <w:ilvl w:val="0"/>
          <w:numId w:val="3"/>
        </w:numPr>
        <w:rPr>
          <w:rFonts w:asciiTheme="minorHAnsi" w:hAnsiTheme="minorHAnsi" w:cstheme="minorHAnsi"/>
          <w:color w:val="000000"/>
          <w:sz w:val="20"/>
        </w:rPr>
      </w:pPr>
      <w:r w:rsidRPr="00F80DA6">
        <w:rPr>
          <w:rFonts w:asciiTheme="minorHAnsi" w:hAnsiTheme="minorHAnsi" w:cstheme="minorHAnsi"/>
          <w:color w:val="000000"/>
          <w:sz w:val="20"/>
        </w:rPr>
        <w:t>update process</w:t>
      </w:r>
    </w:p>
    <w:p w:rsidR="0053625C" w:rsidRPr="00F80DA6" w:rsidRDefault="0053625C" w:rsidP="00F80DA6">
      <w:pPr>
        <w:pStyle w:val="Sub-Header0"/>
        <w:tabs>
          <w:tab w:val="clear" w:pos="720"/>
        </w:tabs>
        <w:rPr>
          <w:rFonts w:asciiTheme="minorHAnsi" w:hAnsiTheme="minorHAnsi" w:cstheme="minorHAnsi"/>
          <w:b w:val="0"/>
          <w:color w:val="000000"/>
          <w:sz w:val="20"/>
        </w:rPr>
      </w:pPr>
    </w:p>
    <w:p w:rsidR="0053625C" w:rsidRPr="00F80DA6" w:rsidRDefault="0053625C" w:rsidP="00F80DA6">
      <w:pPr>
        <w:ind w:left="720"/>
        <w:jc w:val="both"/>
        <w:rPr>
          <w:rFonts w:asciiTheme="minorHAnsi" w:hAnsiTheme="minorHAnsi" w:cstheme="minorHAnsi"/>
          <w:color w:val="000000"/>
          <w:sz w:val="20"/>
          <w:szCs w:val="20"/>
        </w:rPr>
      </w:pPr>
      <w:r w:rsidRPr="00F80DA6">
        <w:rPr>
          <w:rFonts w:asciiTheme="minorHAnsi" w:hAnsiTheme="minorHAnsi" w:cstheme="minorHAnsi"/>
          <w:color w:val="000000"/>
          <w:sz w:val="20"/>
          <w:szCs w:val="20"/>
        </w:rPr>
        <w:t>There are two distinct types of appointment file products.</w:t>
      </w:r>
    </w:p>
    <w:p w:rsidR="0053625C" w:rsidRPr="00F80DA6" w:rsidRDefault="0053625C" w:rsidP="00F80DA6">
      <w:pPr>
        <w:ind w:left="720"/>
        <w:rPr>
          <w:rFonts w:asciiTheme="minorHAnsi" w:hAnsiTheme="minorHAnsi" w:cstheme="minorHAnsi"/>
          <w:color w:val="000000"/>
          <w:sz w:val="20"/>
          <w:szCs w:val="20"/>
        </w:rPr>
      </w:pPr>
    </w:p>
    <w:p w:rsidR="0053625C" w:rsidRPr="00F80DA6" w:rsidRDefault="0053625C" w:rsidP="00F80DA6">
      <w:pPr>
        <w:spacing w:after="120"/>
        <w:ind w:left="720"/>
        <w:jc w:val="both"/>
        <w:rPr>
          <w:rFonts w:asciiTheme="minorHAnsi" w:hAnsiTheme="minorHAnsi" w:cstheme="minorHAnsi"/>
          <w:color w:val="000000"/>
          <w:sz w:val="20"/>
          <w:szCs w:val="20"/>
        </w:rPr>
      </w:pPr>
      <w:r w:rsidRPr="00F80DA6">
        <w:rPr>
          <w:rFonts w:asciiTheme="minorHAnsi" w:hAnsiTheme="minorHAnsi" w:cstheme="minorHAnsi"/>
          <w:color w:val="000000"/>
          <w:sz w:val="20"/>
          <w:szCs w:val="20"/>
        </w:rPr>
        <w:t>Although records are received daily, the MDR only processes appointment data on a weekly basis.  Each week, appointment data that are received since the previous batching will be processed into the MDR datasets described in table 1.</w:t>
      </w:r>
    </w:p>
    <w:p w:rsidR="0053625C" w:rsidRPr="00F80DA6" w:rsidRDefault="0053625C" w:rsidP="00F80DA6">
      <w:pPr>
        <w:spacing w:after="120"/>
        <w:ind w:left="720"/>
        <w:jc w:val="both"/>
        <w:rPr>
          <w:rFonts w:asciiTheme="minorHAnsi" w:hAnsiTheme="minorHAnsi" w:cstheme="minorHAnsi"/>
          <w:sz w:val="20"/>
          <w:szCs w:val="20"/>
        </w:rPr>
      </w:pPr>
      <w:r w:rsidRPr="00F80DA6">
        <w:rPr>
          <w:rFonts w:asciiTheme="minorHAnsi" w:hAnsiTheme="minorHAnsi" w:cstheme="minorHAnsi"/>
          <w:color w:val="000000"/>
          <w:sz w:val="20"/>
          <w:szCs w:val="20"/>
        </w:rPr>
        <w:t xml:space="preserve">The basic processor is not complicated. The general description of processing is that the feed data is appended to existing MDR data file(s) and the resulting file is de-duplicated by retaining only the most recent version (based on harvest or modification date) of a given record (defined by CHCS Host and Appointment IEN). </w:t>
      </w:r>
    </w:p>
    <w:p w:rsidR="0053625C" w:rsidRPr="00F80DA6" w:rsidRDefault="0053625C" w:rsidP="00F80DA6">
      <w:pPr>
        <w:spacing w:after="120"/>
        <w:ind w:left="720"/>
        <w:jc w:val="both"/>
        <w:rPr>
          <w:rFonts w:asciiTheme="minorHAnsi" w:hAnsiTheme="minorHAnsi" w:cstheme="minorHAnsi"/>
          <w:sz w:val="20"/>
          <w:szCs w:val="20"/>
        </w:rPr>
      </w:pPr>
      <w:r w:rsidRPr="00F80DA6">
        <w:rPr>
          <w:rFonts w:asciiTheme="minorHAnsi" w:hAnsiTheme="minorHAnsi" w:cstheme="minorHAnsi"/>
          <w:color w:val="000000"/>
          <w:sz w:val="20"/>
          <w:szCs w:val="20"/>
          <w:u w:val="single"/>
        </w:rPr>
        <w:t>MDR Basic Appointment Weekly File</w:t>
      </w:r>
      <w:r w:rsidRPr="00F80DA6">
        <w:rPr>
          <w:rFonts w:asciiTheme="minorHAnsi" w:hAnsiTheme="minorHAnsi" w:cstheme="minorHAnsi"/>
          <w:color w:val="000000"/>
          <w:sz w:val="20"/>
          <w:szCs w:val="20"/>
        </w:rPr>
        <w:t>: For the current and previous FY, files are updated weekly. This file contains all records sent in the MDR weekly appointment feed, de-duplicated as described above. The data elements in this file and SAS names are described in Appendix A. Records for previous fiscal years are batched and processed semi-annually. All fiscal year files should be sorted by CHCS Host and Appointment IEN prior to storage.</w:t>
      </w:r>
    </w:p>
    <w:p w:rsidR="0053625C" w:rsidRPr="00F80DA6" w:rsidRDefault="0053625C" w:rsidP="00F80DA6">
      <w:pPr>
        <w:ind w:left="720"/>
        <w:jc w:val="both"/>
        <w:rPr>
          <w:rFonts w:asciiTheme="minorHAnsi" w:hAnsiTheme="minorHAnsi" w:cstheme="minorHAnsi"/>
          <w:sz w:val="20"/>
          <w:szCs w:val="20"/>
        </w:rPr>
      </w:pPr>
      <w:r w:rsidRPr="00F80DA6">
        <w:rPr>
          <w:rFonts w:asciiTheme="minorHAnsi" w:hAnsiTheme="minorHAnsi" w:cstheme="minorHAnsi"/>
          <w:color w:val="000000"/>
          <w:sz w:val="20"/>
          <w:szCs w:val="20"/>
          <w:u w:val="single"/>
        </w:rPr>
        <w:t>MHS Appointment Address File</w:t>
      </w:r>
      <w:r w:rsidRPr="00F80DA6">
        <w:rPr>
          <w:rFonts w:asciiTheme="minorHAnsi" w:hAnsiTheme="minorHAnsi" w:cstheme="minorHAnsi"/>
          <w:color w:val="000000"/>
          <w:sz w:val="20"/>
          <w:szCs w:val="20"/>
        </w:rPr>
        <w:t>: To update the Appointment Address file, after de-duplicating (by CHCS Host and Appointment IEN), for any EDIPN, if there is more than one record per appointment, only the most recent appointment record is retained.</w:t>
      </w:r>
    </w:p>
    <w:p w:rsidR="0053625C" w:rsidRPr="00F80DA6" w:rsidRDefault="0053625C" w:rsidP="00F80DA6">
      <w:pPr>
        <w:rPr>
          <w:rFonts w:asciiTheme="minorHAnsi" w:hAnsiTheme="minorHAnsi" w:cstheme="minorHAnsi"/>
          <w:sz w:val="20"/>
          <w:szCs w:val="20"/>
        </w:rPr>
      </w:pPr>
    </w:p>
    <w:p w:rsidR="0053625C" w:rsidRPr="00F80DA6" w:rsidRDefault="0053625C" w:rsidP="00F80DA6">
      <w:pPr>
        <w:ind w:left="720"/>
        <w:jc w:val="both"/>
        <w:rPr>
          <w:rFonts w:asciiTheme="minorHAnsi" w:hAnsiTheme="minorHAnsi" w:cstheme="minorHAnsi"/>
          <w:color w:val="000000"/>
          <w:sz w:val="20"/>
          <w:szCs w:val="20"/>
        </w:rPr>
      </w:pPr>
    </w:p>
    <w:p w:rsidR="0053625C" w:rsidRPr="00101EFF" w:rsidRDefault="0053625C" w:rsidP="00F80DA6">
      <w:pPr>
        <w:ind w:left="720"/>
        <w:jc w:val="both"/>
        <w:rPr>
          <w:rFonts w:asciiTheme="minorHAnsi" w:hAnsiTheme="minorHAnsi" w:cstheme="minorHAnsi"/>
          <w:sz w:val="20"/>
          <w:szCs w:val="20"/>
        </w:rPr>
      </w:pPr>
      <w:r w:rsidRPr="00F80DA6">
        <w:rPr>
          <w:rFonts w:asciiTheme="minorHAnsi" w:hAnsiTheme="minorHAnsi" w:cstheme="minorHAnsi"/>
          <w:color w:val="000000"/>
          <w:sz w:val="20"/>
          <w:szCs w:val="20"/>
          <w:u w:val="single"/>
        </w:rPr>
        <w:t>MDR Master Appointment File</w:t>
      </w:r>
      <w:r w:rsidRPr="00F80DA6">
        <w:rPr>
          <w:rFonts w:asciiTheme="minorHAnsi" w:hAnsiTheme="minorHAnsi" w:cstheme="minorHAnsi"/>
          <w:color w:val="000000"/>
          <w:sz w:val="20"/>
          <w:szCs w:val="20"/>
        </w:rPr>
        <w:t>:  The main MDR Master Appointment File contains all kept appointments while the associated master appointment cancellation file contains cancelled appointment information in exactly the same format as the MDR master appointment file. The same process is used to update the master appointment file and the master cancellation file</w:t>
      </w:r>
      <w:r w:rsidRPr="00F80DA6">
        <w:rPr>
          <w:rStyle w:val="FootnoteReference"/>
          <w:rFonts w:asciiTheme="minorHAnsi" w:hAnsiTheme="minorHAnsi" w:cstheme="minorHAnsi"/>
          <w:color w:val="000000"/>
          <w:sz w:val="20"/>
          <w:szCs w:val="20"/>
        </w:rPr>
        <w:footnoteReference w:id="2"/>
      </w:r>
      <w:r w:rsidRPr="00F80DA6">
        <w:rPr>
          <w:rFonts w:asciiTheme="minorHAnsi" w:hAnsiTheme="minorHAnsi" w:cstheme="minorHAnsi"/>
          <w:color w:val="000000"/>
          <w:sz w:val="20"/>
          <w:szCs w:val="20"/>
        </w:rPr>
        <w:t xml:space="preserve">. Each week, the most recent MDR Basic file is read in and data elements retained and derived according to the Merge/Transformation section of this document and Table 2 from the record layout section. Records with MEPRS codes: </w:t>
      </w:r>
      <w:r w:rsidRPr="00F80DA6">
        <w:rPr>
          <w:rFonts w:asciiTheme="minorHAnsi" w:hAnsiTheme="minorHAnsi" w:cstheme="minorHAnsi"/>
          <w:sz w:val="20"/>
          <w:szCs w:val="20"/>
        </w:rPr>
        <w:t>BPM, BQQ, BTR, BTS, BZA, BZZ, DAP, or FCH</w:t>
      </w:r>
      <w:r w:rsidRPr="00F80DA6">
        <w:rPr>
          <w:rFonts w:asciiTheme="minorHAnsi" w:hAnsiTheme="minorHAnsi" w:cstheme="minorHAnsi"/>
          <w:color w:val="000000"/>
          <w:sz w:val="20"/>
          <w:szCs w:val="20"/>
        </w:rPr>
        <w:t xml:space="preserve"> are deleted. New records are applied to the existing MDR Master Appointment File and MDR Appointment Master Cancellation File and further processed. To apply the update: append the newly received records onto the existing MDR Master Appointment File. If a record (CHCS Host / Appt IEN) exists in both the MDR Master File and the feed, retain the record that has the most recent modification date. Once this step is complete and derived fields have been added, remove all cancelled records from the MDR Master Appointment File and write them to the cancellation file. </w:t>
      </w:r>
      <w:bookmarkStart w:id="2" w:name="OLE_LINK11"/>
      <w:bookmarkStart w:id="3" w:name="OLE_LINK12"/>
      <w:r w:rsidRPr="00F80DA6">
        <w:rPr>
          <w:rFonts w:asciiTheme="minorHAnsi" w:hAnsiTheme="minorHAnsi" w:cstheme="minorHAnsi"/>
          <w:color w:val="000000"/>
          <w:sz w:val="20"/>
          <w:szCs w:val="20"/>
        </w:rPr>
        <w:t>Records with one of the following values in the appointment status codes should be written to the cancellation data set: PENDING, CANCEL, NO-</w:t>
      </w:r>
      <w:r w:rsidRPr="00101EFF">
        <w:rPr>
          <w:rFonts w:asciiTheme="minorHAnsi" w:hAnsiTheme="minorHAnsi" w:cstheme="minorHAnsi"/>
          <w:color w:val="000000"/>
          <w:sz w:val="20"/>
          <w:szCs w:val="20"/>
        </w:rPr>
        <w:t>SHOW, LWOBS, ADMIN, OCC-SVC, BOOKED.</w:t>
      </w:r>
    </w:p>
    <w:bookmarkEnd w:id="2"/>
    <w:bookmarkEnd w:id="3"/>
    <w:p w:rsidR="0053625C" w:rsidRPr="00101EFF" w:rsidRDefault="0053625C" w:rsidP="0053625C">
      <w:pPr>
        <w:ind w:left="36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field transformations and deletions for mdr core database</w:t>
      </w: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There are several merges required to prepare the MDR Master Appointment File and the cancellation file. An asterisk after the merge file name indicates that existing MDR processing utilities should be used.</w:t>
      </w:r>
    </w:p>
    <w:p w:rsidR="0053625C" w:rsidRPr="00101EFF" w:rsidRDefault="0053625C" w:rsidP="0053625C">
      <w:pPr>
        <w:ind w:left="720"/>
        <w:rPr>
          <w:rFonts w:asciiTheme="minorHAnsi" w:hAnsiTheme="minorHAnsi" w:cstheme="minorHAnsi"/>
          <w:color w:val="000000"/>
          <w:sz w:val="18"/>
          <w:szCs w:val="18"/>
        </w:rPr>
      </w:pPr>
    </w:p>
    <w:p w:rsidR="0053625C" w:rsidRPr="00101EFF" w:rsidRDefault="0053625C" w:rsidP="0053625C">
      <w:pPr>
        <w:ind w:left="720"/>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2: External Reference File Merges</w:t>
      </w:r>
    </w:p>
    <w:p w:rsidR="0053625C" w:rsidRPr="00101EFF" w:rsidRDefault="0053625C" w:rsidP="0053625C">
      <w:pPr>
        <w:ind w:left="720"/>
        <w:rPr>
          <w:rFonts w:asciiTheme="minorHAnsi" w:hAnsiTheme="minorHAnsi" w:cstheme="minorHAnsi"/>
          <w:color w:val="000000"/>
          <w:sz w:val="20"/>
          <w:szCs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53625C" w:rsidRPr="00101EFF" w:rsidTr="00547702">
        <w:trPr>
          <w:tblHeader/>
          <w:jc w:val="center"/>
        </w:trPr>
        <w:tc>
          <w:tcPr>
            <w:tcW w:w="1998" w:type="dxa"/>
            <w:shd w:val="clear" w:color="auto" w:fill="E0E0E0"/>
          </w:tcPr>
          <w:p w:rsidR="0053625C" w:rsidRPr="00101EFF" w:rsidRDefault="0053625C" w:rsidP="00547702">
            <w:pPr>
              <w:rPr>
                <w:rFonts w:asciiTheme="minorHAnsi" w:hAnsiTheme="minorHAnsi" w:cstheme="minorHAnsi"/>
                <w:b/>
                <w:color w:val="000000"/>
                <w:sz w:val="18"/>
                <w:szCs w:val="18"/>
              </w:rPr>
            </w:pPr>
            <w:bookmarkStart w:id="4" w:name="_Hlk493850094"/>
            <w:r w:rsidRPr="00101EFF">
              <w:rPr>
                <w:rFonts w:asciiTheme="minorHAnsi" w:hAnsiTheme="minorHAnsi" w:cstheme="minorHAnsi"/>
                <w:b/>
                <w:color w:val="000000"/>
                <w:sz w:val="18"/>
                <w:szCs w:val="18"/>
              </w:rPr>
              <w:t>Merge</w:t>
            </w:r>
          </w:p>
        </w:tc>
        <w:tc>
          <w:tcPr>
            <w:tcW w:w="2970" w:type="dxa"/>
            <w:shd w:val="clear" w:color="auto" w:fill="E0E0E0"/>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Date Matching</w:t>
            </w:r>
          </w:p>
        </w:tc>
        <w:tc>
          <w:tcPr>
            <w:tcW w:w="3366" w:type="dxa"/>
            <w:tcBorders>
              <w:bottom w:val="single" w:sz="4" w:space="0" w:color="auto"/>
            </w:tcBorders>
            <w:shd w:val="clear" w:color="auto" w:fill="E0E0E0"/>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Additional Matching</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Person Index*</w:t>
            </w:r>
          </w:p>
        </w:tc>
        <w:tc>
          <w:tcPr>
            <w:tcW w:w="2970" w:type="dxa"/>
          </w:tcPr>
          <w:p w:rsidR="0053625C" w:rsidRPr="00F80DA6" w:rsidRDefault="0053625C" w:rsidP="00547702">
            <w:pPr>
              <w:rPr>
                <w:rFonts w:asciiTheme="minorHAnsi" w:hAnsiTheme="minorHAnsi" w:cstheme="minorHAnsi"/>
                <w:color w:val="000000"/>
                <w:sz w:val="18"/>
                <w:szCs w:val="18"/>
              </w:rPr>
            </w:pPr>
            <w:r w:rsidRPr="00F80DA6">
              <w:rPr>
                <w:rFonts w:asciiTheme="minorHAnsi" w:hAnsiTheme="minorHAnsi" w:cstheme="minorHAnsi"/>
                <w:color w:val="000000"/>
                <w:sz w:val="18"/>
                <w:szCs w:val="18"/>
              </w:rPr>
              <w:t xml:space="preserve">Most recent MPI is used for FY08.  For previous years, use MPI from the </w:t>
            </w:r>
            <w:r w:rsidRPr="00F80DA6">
              <w:rPr>
                <w:rFonts w:asciiTheme="minorHAnsi" w:hAnsiTheme="minorHAnsi" w:cstheme="minorHAnsi"/>
                <w:color w:val="000000"/>
                <w:sz w:val="18"/>
                <w:szCs w:val="18"/>
              </w:rPr>
              <w:lastRenderedPageBreak/>
              <w:t>last month of the fiscal year being processed.</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See VM-6 Specification</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LVM*</w:t>
            </w:r>
          </w:p>
        </w:tc>
        <w:tc>
          <w:tcPr>
            <w:tcW w:w="2970" w:type="dxa"/>
          </w:tcPr>
          <w:p w:rsidR="0053625C" w:rsidRPr="00F80DA6" w:rsidRDefault="0053625C" w:rsidP="00547702">
            <w:pPr>
              <w:rPr>
                <w:rFonts w:asciiTheme="minorHAnsi" w:hAnsiTheme="minorHAnsi" w:cstheme="minorHAnsi"/>
                <w:color w:val="000000"/>
                <w:sz w:val="18"/>
                <w:szCs w:val="18"/>
              </w:rPr>
            </w:pPr>
            <w:r w:rsidRPr="00F80DA6">
              <w:rPr>
                <w:rFonts w:asciiTheme="minorHAnsi" w:hAnsiTheme="minorHAnsi" w:cstheme="minorHAnsi"/>
                <w:color w:val="000000"/>
                <w:sz w:val="18"/>
                <w:szCs w:val="18"/>
              </w:rPr>
              <w:t xml:space="preserve">For FY04 and later.  </w:t>
            </w:r>
            <w:r w:rsidR="007F0279" w:rsidRPr="00F80DA6">
              <w:rPr>
                <w:rFonts w:asciiTheme="minorHAnsi" w:hAnsiTheme="minorHAnsi" w:cstheme="minorHAnsi"/>
                <w:color w:val="000000"/>
                <w:sz w:val="18"/>
                <w:szCs w:val="18"/>
              </w:rPr>
              <w:t>The reference date is the appointment date.</w:t>
            </w:r>
          </w:p>
        </w:tc>
        <w:tc>
          <w:tcPr>
            <w:tcW w:w="3366" w:type="dxa"/>
          </w:tcPr>
          <w:p w:rsidR="0053625C" w:rsidRPr="00101EFF" w:rsidRDefault="007F0279"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EDIPN</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Longitudinal Enrollment*</w:t>
            </w:r>
          </w:p>
        </w:tc>
        <w:tc>
          <w:tcPr>
            <w:tcW w:w="2970" w:type="dxa"/>
          </w:tcPr>
          <w:p w:rsidR="0053625C" w:rsidRPr="00F80DA6" w:rsidRDefault="0053625C" w:rsidP="00547702">
            <w:pPr>
              <w:rPr>
                <w:rFonts w:asciiTheme="minorHAnsi" w:hAnsiTheme="minorHAnsi" w:cstheme="minorHAnsi"/>
                <w:color w:val="000000"/>
                <w:sz w:val="18"/>
                <w:szCs w:val="18"/>
              </w:rPr>
            </w:pPr>
            <w:r w:rsidRPr="00F80DA6">
              <w:rPr>
                <w:rFonts w:asciiTheme="minorHAnsi" w:hAnsiTheme="minorHAnsi" w:cstheme="minorHAnsi"/>
                <w:color w:val="000000"/>
                <w:sz w:val="18"/>
                <w:szCs w:val="18"/>
              </w:rPr>
              <w:t>Match FY and CM of appointment to FY and CM of enrollment data elements.  Only for FY03 and earlier.</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Social Security Number and DDS</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Omni-CAD*</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FY/FM of appointment FY/FM of MDR Omni CAD format file</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zip code &amp; sponsor Service (Service:  A=Army, F=Air Force, N=Navy and Navy Afloat, O=Other.  Roll-up Appt Sources accordingly).</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DMIS ID*</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 of appointment</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Treatment DMIS ID</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CMAC Provider Specialty File</w:t>
            </w:r>
          </w:p>
        </w:tc>
        <w:tc>
          <w:tcPr>
            <w:tcW w:w="2970" w:type="dxa"/>
          </w:tcPr>
          <w:p w:rsidR="0053625C" w:rsidRPr="00101EFF" w:rsidRDefault="0053625C" w:rsidP="00547702">
            <w:pPr>
              <w:rPr>
                <w:rFonts w:asciiTheme="minorHAnsi" w:hAnsiTheme="minorHAnsi" w:cstheme="minorHAnsi"/>
                <w:color w:val="000000"/>
                <w:sz w:val="18"/>
                <w:szCs w:val="18"/>
              </w:rPr>
            </w:pP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Specialty Code</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Rank Reference Table</w:t>
            </w:r>
          </w:p>
        </w:tc>
        <w:tc>
          <w:tcPr>
            <w:tcW w:w="2970" w:type="dxa"/>
          </w:tcPr>
          <w:p w:rsidR="0053625C" w:rsidRPr="00101EFF" w:rsidRDefault="0053625C" w:rsidP="00547702">
            <w:pPr>
              <w:rPr>
                <w:rFonts w:asciiTheme="minorHAnsi" w:hAnsiTheme="minorHAnsi" w:cstheme="minorHAnsi"/>
                <w:color w:val="000000"/>
                <w:sz w:val="18"/>
                <w:szCs w:val="18"/>
              </w:rPr>
            </w:pP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Rank (35)</w:t>
            </w:r>
          </w:p>
        </w:tc>
      </w:tr>
      <w:bookmarkEnd w:id="4"/>
    </w:tbl>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rPr>
        <w:t>Business rules for each of the appended fields that result from the merges above, are described in the body of the table in Section VIII, or in an appendix, referenced in that table.</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record layout and content</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 xml:space="preserve">The table below describes the content of the MDR Master Appointment data file and the MDR Master Cancellation File. </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3: MDR Appointment Master File SAS Dataset Structure and Business Rules</w:t>
      </w:r>
    </w:p>
    <w:p w:rsidR="0053625C" w:rsidRPr="00101EFF" w:rsidRDefault="0053625C" w:rsidP="0053625C">
      <w:pPr>
        <w:rPr>
          <w:rFonts w:asciiTheme="minorHAnsi" w:hAnsiTheme="minorHAnsi" w:cstheme="minorHAnsi"/>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388"/>
        <w:gridCol w:w="1850"/>
        <w:gridCol w:w="1294"/>
        <w:gridCol w:w="1403"/>
        <w:gridCol w:w="1539"/>
        <w:gridCol w:w="2606"/>
      </w:tblGrid>
      <w:tr w:rsidR="0053625C" w:rsidRPr="00101EFF" w:rsidTr="00547702">
        <w:trPr>
          <w:cantSplit/>
          <w:trHeight w:val="728"/>
          <w:tblHeader/>
          <w:jc w:val="center"/>
        </w:trPr>
        <w:tc>
          <w:tcPr>
            <w:tcW w:w="1388" w:type="dxa"/>
            <w:vMerge w:val="restart"/>
            <w:shd w:val="clear" w:color="auto" w:fill="C0C0C0"/>
            <w:vAlign w:val="center"/>
          </w:tcPr>
          <w:p w:rsidR="0053625C" w:rsidRPr="00101EFF" w:rsidRDefault="0053625C" w:rsidP="00547702">
            <w:pPr>
              <w:rPr>
                <w:rFonts w:asciiTheme="minorHAnsi" w:hAnsiTheme="minorHAnsi" w:cstheme="minorHAnsi"/>
                <w:b/>
                <w:bCs/>
                <w:sz w:val="18"/>
                <w:szCs w:val="18"/>
              </w:rPr>
            </w:pPr>
            <w:r w:rsidRPr="00101EFF">
              <w:rPr>
                <w:rFonts w:asciiTheme="minorHAnsi" w:hAnsiTheme="minorHAnsi" w:cstheme="minorHAnsi"/>
                <w:b/>
                <w:bCs/>
                <w:sz w:val="18"/>
                <w:szCs w:val="18"/>
              </w:rPr>
              <w:t>MDR Data Element</w:t>
            </w:r>
          </w:p>
        </w:tc>
        <w:tc>
          <w:tcPr>
            <w:tcW w:w="1850"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MDR SAS Name</w:t>
            </w:r>
          </w:p>
        </w:tc>
        <w:tc>
          <w:tcPr>
            <w:tcW w:w="1294"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Format</w:t>
            </w:r>
          </w:p>
        </w:tc>
        <w:tc>
          <w:tcPr>
            <w:tcW w:w="2942" w:type="dxa"/>
            <w:gridSpan w:val="2"/>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 xml:space="preserve"> Source Data Element </w:t>
            </w:r>
          </w:p>
          <w:p w:rsidR="0053625C" w:rsidRPr="00101EFF" w:rsidRDefault="0053625C" w:rsidP="00547702">
            <w:pPr>
              <w:jc w:val="center"/>
              <w:rPr>
                <w:rFonts w:asciiTheme="minorHAnsi" w:hAnsiTheme="minorHAnsi" w:cstheme="minorHAnsi"/>
                <w:b/>
                <w:bCs/>
                <w:sz w:val="18"/>
                <w:szCs w:val="18"/>
              </w:rPr>
            </w:pPr>
          </w:p>
        </w:tc>
        <w:tc>
          <w:tcPr>
            <w:tcW w:w="2606"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Business Rule</w:t>
            </w:r>
          </w:p>
        </w:tc>
      </w:tr>
      <w:tr w:rsidR="0053625C" w:rsidRPr="00101EFF" w:rsidTr="00547702">
        <w:trPr>
          <w:cantSplit/>
          <w:trHeight w:val="727"/>
          <w:tblHeader/>
          <w:jc w:val="center"/>
        </w:trPr>
        <w:tc>
          <w:tcPr>
            <w:tcW w:w="1388" w:type="dxa"/>
            <w:vMerge/>
            <w:shd w:val="clear" w:color="auto" w:fill="C0C0C0"/>
            <w:vAlign w:val="center"/>
          </w:tcPr>
          <w:p w:rsidR="0053625C" w:rsidRPr="00101EFF" w:rsidRDefault="0053625C" w:rsidP="00547702">
            <w:pPr>
              <w:rPr>
                <w:rFonts w:asciiTheme="minorHAnsi" w:hAnsiTheme="minorHAnsi" w:cstheme="minorHAnsi"/>
                <w:b/>
                <w:bCs/>
                <w:sz w:val="18"/>
                <w:szCs w:val="18"/>
              </w:rPr>
            </w:pPr>
          </w:p>
        </w:tc>
        <w:tc>
          <w:tcPr>
            <w:tcW w:w="1850"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294"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403" w:type="dxa"/>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w:t>
            </w:r>
          </w:p>
        </w:tc>
        <w:tc>
          <w:tcPr>
            <w:tcW w:w="1539" w:type="dxa"/>
            <w:shd w:val="clear" w:color="auto" w:fill="BFBFBF" w:themeFill="background1" w:themeFillShade="BF"/>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Name</w:t>
            </w:r>
          </w:p>
        </w:tc>
        <w:tc>
          <w:tcPr>
            <w:tcW w:w="2606"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bookmarkStart w:id="5" w:name="_Hlk232321071"/>
            <w:r w:rsidRPr="00101EFF">
              <w:rPr>
                <w:rFonts w:asciiTheme="minorHAnsi" w:hAnsiTheme="minorHAnsi" w:cstheme="minorHAnsi"/>
                <w:sz w:val="18"/>
                <w:szCs w:val="18"/>
              </w:rPr>
              <w:t>Access to Care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atccat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43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Access to Care Category</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r w:rsidRPr="00101EFF">
              <w:rPr>
                <w:rFonts w:asciiTheme="minorHAnsi" w:hAnsiTheme="minorHAnsi" w:cstheme="minorHAnsi"/>
                <w:strike/>
                <w:sz w:val="18"/>
                <w:szCs w:val="18"/>
              </w:rPr>
              <w:t xml:space="preserve"> </w:t>
            </w:r>
          </w:p>
        </w:tc>
      </w:tr>
      <w:bookmarkEnd w:id="5"/>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apptdt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39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appointment date/time to derive appointment date, taking positions 1-8 of the source field.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apptidno</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Appointment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5633"/>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Appointment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tblGrid>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 PENDING</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2= KEPT</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3= CANCEL</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4= NO-SHOW</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5= WALK-IN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6= S-CALL</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7= TEL-CON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8= LWOBS</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9= ADMIN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10= OCC-SVC</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12= BOOKED</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Time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appttime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39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appointment date and time to derive appointment time, taking positions 10-14 of the source field.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appttype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ATC Request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atcdttm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 HH:MM</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70</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ATC Request Date/Time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Basic Monthly Master Change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mnchgdt</w:t>
            </w:r>
          </w:p>
        </w:tc>
        <w:tc>
          <w:tcPr>
            <w:tcW w:w="1294"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procdt</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N/A</w:t>
            </w:r>
          </w:p>
        </w:tc>
        <w:tc>
          <w:tcPr>
            <w:tcW w:w="2606" w:type="dxa"/>
            <w:shd w:val="clear" w:color="auto" w:fill="auto"/>
            <w:vAlign w:val="center"/>
          </w:tcPr>
          <w:p w:rsidR="0053625C" w:rsidRPr="00101EFF" w:rsidRDefault="0053625C" w:rsidP="00547702">
            <w:pPr>
              <w:rPr>
                <w:rFonts w:asciiTheme="minorHAnsi" w:hAnsiTheme="minorHAnsi" w:cstheme="minorHAnsi"/>
                <w:strike/>
                <w:color w:val="000000"/>
                <w:sz w:val="18"/>
                <w:szCs w:val="18"/>
              </w:rPr>
            </w:pPr>
            <w:r w:rsidRPr="00101EFF">
              <w:rPr>
                <w:rFonts w:asciiTheme="minorHAnsi" w:hAnsiTheme="minorHAnsi" w:cstheme="minorHAnsi"/>
                <w:strike/>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CAPER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caperstat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28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CAPER Status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r w:rsidRPr="00101EFF">
              <w:rPr>
                <w:rFonts w:asciiTheme="minorHAnsi" w:hAnsiTheme="minorHAnsi" w:cstheme="minorHAnsi"/>
                <w:strike/>
                <w:sz w:val="18"/>
                <w:szCs w:val="18"/>
              </w:rPr>
              <w:t xml:space="preserve">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CCE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ccestat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29</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CCE Status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Beneficiary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chcs_bc</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59</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 Beneficiary Category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chcs_group</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61</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NED Provider Group</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CHCS PCM ID</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chcs_pcm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PCM ID</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 Secondary Provider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Secondary Provider ID</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44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clinic_name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63</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apptmddt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42</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the Date &amp; Time Appointment Made from weekly record to derive Date Appointment Made, taking positions 1-8 of the source field.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Last Modified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moddate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of Birth</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patdob</w:t>
            </w:r>
          </w:p>
        </w:tc>
        <w:tc>
          <w:tcPr>
            <w:tcW w:w="1294" w:type="dxa"/>
            <w:shd w:val="clear" w:color="auto" w:fill="auto"/>
            <w:vAlign w:val="center"/>
          </w:tcPr>
          <w:p w:rsidR="0053625C" w:rsidRPr="00101EFF" w:rsidRDefault="0053625C" w:rsidP="00547702">
            <w:pPr>
              <w:rPr>
                <w:rFonts w:asciiTheme="minorHAnsi" w:hAnsiTheme="minorHAnsi" w:cstheme="minorHAnsi"/>
                <w:sz w:val="18"/>
                <w:szCs w:val="18"/>
              </w:rPr>
            </w:pPr>
          </w:p>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DOB</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DEERS Dependent Suffix (DDS)-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1</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detail1</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(1</w:t>
            </w:r>
            <w:r w:rsidRPr="00101EFF">
              <w:rPr>
                <w:rFonts w:asciiTheme="minorHAnsi" w:hAnsiTheme="minorHAnsi" w:cstheme="minorHAnsi"/>
                <w:sz w:val="18"/>
                <w:szCs w:val="18"/>
                <w:vertAlign w:val="superscript"/>
              </w:rPr>
              <w:t>st</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2</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detail2</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(2</w:t>
            </w:r>
            <w:r w:rsidRPr="00101EFF">
              <w:rPr>
                <w:rFonts w:asciiTheme="minorHAnsi" w:hAnsiTheme="minorHAnsi" w:cstheme="minorHAnsi"/>
                <w:sz w:val="18"/>
                <w:szCs w:val="18"/>
                <w:vertAlign w:val="superscript"/>
              </w:rPr>
              <w:t>nd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3</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detail3</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(3</w:t>
            </w:r>
            <w:r w:rsidRPr="00101EFF">
              <w:rPr>
                <w:rFonts w:asciiTheme="minorHAnsi" w:hAnsiTheme="minorHAnsi" w:cstheme="minorHAnsi"/>
                <w:sz w:val="18"/>
                <w:szCs w:val="18"/>
                <w:vertAlign w:val="superscript"/>
              </w:rPr>
              <w:t>rd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4</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detail4</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(4</w:t>
            </w:r>
            <w:r w:rsidRPr="00101EFF">
              <w:rPr>
                <w:rFonts w:asciiTheme="minorHAnsi" w:hAnsiTheme="minorHAnsi" w:cstheme="minorHAnsi"/>
                <w:sz w:val="18"/>
                <w:szCs w:val="18"/>
                <w:vertAlign w:val="superscript"/>
              </w:rPr>
              <w:t>th</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DMIS ID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dmisid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Clinic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Duration</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apptmin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38</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Appointment Duration</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Enrollment DMIS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enrdmis1</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Enrolling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Extract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extrdt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1-8;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Family Member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Family Member Prefix (FMP)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Health Care Delivery Program (HCDP)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hcdpcode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Health Care Delivery Plan (HCDP)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Host Node DMIS ID</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hostdmisid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 DMIS ID</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hostprovien</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6-12 of HOST_PRVIEN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Inpatient Rounds MEPRS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rounds_meprs_cd</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62</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RNDS*MEPRS Code</w:t>
            </w:r>
          </w:p>
          <w:p w:rsidR="0053625C" w:rsidRPr="00101EFF" w:rsidRDefault="0053625C" w:rsidP="00547702">
            <w:pPr>
              <w:jc w:val="center"/>
              <w:rPr>
                <w:rFonts w:asciiTheme="minorHAnsi" w:hAnsiTheme="minorHAnsi" w:cstheme="minorHAnsi"/>
                <w:strike/>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Location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pcmloc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medelig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2606" w:type="dxa"/>
            <w:shd w:val="clear" w:color="auto" w:fill="auto"/>
            <w:vAlign w:val="center"/>
          </w:tcPr>
          <w:p w:rsidR="0053625C" w:rsidRPr="00101EFF" w:rsidRDefault="0053625C" w:rsidP="00547702">
            <w:pPr>
              <w:pStyle w:val="Table"/>
              <w:rPr>
                <w:rFonts w:asciiTheme="minorHAnsi" w:hAnsiTheme="minorHAnsi" w:cstheme="minorHAnsi"/>
              </w:rPr>
            </w:pPr>
            <w:r w:rsidRPr="00101EFF">
              <w:rPr>
                <w:rFonts w:asciiTheme="minorHAnsi" w:hAnsiTheme="minorHAnsi" w:cstheme="minorHAnsi"/>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meprscd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Clinical MEPRS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Code</w:t>
            </w:r>
          </w:p>
        </w:tc>
        <w:tc>
          <w:tcPr>
            <w:tcW w:w="1850" w:type="dxa"/>
            <w:shd w:val="clear" w:color="auto" w:fill="auto"/>
            <w:vAlign w:val="center"/>
          </w:tcPr>
          <w:p w:rsidR="0053625C" w:rsidRPr="00101EFF" w:rsidRDefault="00822528"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w:t>
            </w:r>
            <w:r w:rsidR="0053625C" w:rsidRPr="00101EFF">
              <w:rPr>
                <w:rFonts w:asciiTheme="minorHAnsi" w:hAnsiTheme="minorHAnsi" w:cstheme="minorHAnsi"/>
                <w:color w:val="000000"/>
                <w:sz w:val="18"/>
                <w:szCs w:val="18"/>
              </w:rPr>
              <w:t>cdp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Code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Start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mhcdp_st</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Start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Stop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mhcdp_end</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Stop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Cancellation Reason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patcanrsn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$18</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Patient Cancellation Reason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Patient Category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Category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cat_stat</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Patient Category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firstname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lastname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SSN –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$9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Remove dashes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Patient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55</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Patient Person ID Type Code</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Zip Code at Time of Visit</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patzip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ZIP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pcmedipn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72</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EDI_PN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pcmien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IEN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Place of Care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pcm_group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74</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Group Place of Care (Clinic)</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71</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Person Identifier-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patuniq_r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provedipn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46</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Provider EDI_PN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provedipn2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EDI_PN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provflag</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Flag</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ID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57</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Provider NPI</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(HIPAA)</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hipaaprv</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Tax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provspec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Specialty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refnum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52</w:t>
            </w:r>
          </w:p>
        </w:tc>
        <w:tc>
          <w:tcPr>
            <w:tcW w:w="1539"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 Reference IEN</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 xml:space="preserve">Position 6-16 of HOST_REFIEN  </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Refusal Reason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rfuien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Referral Refual Reason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6-16 of HOST_RFUIEN</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27</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SADR Status</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Secondary 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prov2npi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58</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Secondary 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1664"/>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Sex</w:t>
            </w:r>
          </w:p>
        </w:tc>
        <w:tc>
          <w:tcPr>
            <w:tcW w:w="260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31"/>
            </w:tblGrid>
            <w:tr w:rsidR="0053625C" w:rsidRPr="00101EFF" w:rsidTr="00547702">
              <w:tc>
                <w:tcPr>
                  <w:tcW w:w="1931"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 MALE</w:t>
                  </w:r>
                </w:p>
              </w:tc>
            </w:tr>
            <w:tr w:rsidR="0053625C" w:rsidRPr="00101EFF" w:rsidTr="00547702">
              <w:tc>
                <w:tcPr>
                  <w:tcW w:w="1931"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 FEMALE</w:t>
                  </w:r>
                </w:p>
              </w:tc>
            </w:tr>
            <w:tr w:rsidR="0053625C" w:rsidRPr="00101EFF" w:rsidTr="00547702">
              <w:tc>
                <w:tcPr>
                  <w:tcW w:w="1931"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30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15</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Sponsor Rank</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SSN –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Remove dashes from SSN.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56</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Sponsor Person ID Type Code</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State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state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Derive state using PATZIP</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Time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apptmdtime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42</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Parse the Date &amp; Time Appointment Made Date taking positions 10-14 of the source field.  </w:t>
            </w:r>
          </w:p>
        </w:tc>
      </w:tr>
      <w:tr w:rsidR="0053625C" w:rsidRPr="00101EFF" w:rsidTr="00547702">
        <w:trPr>
          <w:cantSplit/>
          <w:trHeight w:val="260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Workload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wkldtype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Work Load</w:t>
            </w:r>
          </w:p>
        </w:tc>
        <w:tc>
          <w:tcPr>
            <w:tcW w:w="260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tblGrid>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 COUNT</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 NON-COUNT</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101EFF">
        <w:trPr>
          <w:cantSplit/>
          <w:trHeight w:val="250"/>
          <w:jc w:val="center"/>
        </w:trPr>
        <w:tc>
          <w:tcPr>
            <w:tcW w:w="10080" w:type="dxa"/>
            <w:gridSpan w:val="6"/>
            <w:shd w:val="clear" w:color="auto" w:fill="D9D9D9" w:themeFill="background1" w:themeFillShade="D9"/>
            <w:vAlign w:val="center"/>
          </w:tcPr>
          <w:p w:rsidR="0053625C" w:rsidRPr="00101EFF" w:rsidRDefault="0053625C" w:rsidP="00547702">
            <w:pPr>
              <w:jc w:val="center"/>
              <w:rPr>
                <w:rFonts w:asciiTheme="minorHAnsi" w:hAnsiTheme="minorHAnsi" w:cstheme="minorHAnsi"/>
                <w:b/>
                <w:color w:val="000000"/>
                <w:sz w:val="18"/>
                <w:szCs w:val="18"/>
              </w:rPr>
            </w:pPr>
            <w:bookmarkStart w:id="6" w:name="OLE_LINK1"/>
            <w:bookmarkStart w:id="7" w:name="OLE_LINK2"/>
            <w:r w:rsidRPr="00101EFF">
              <w:rPr>
                <w:rFonts w:asciiTheme="minorHAnsi" w:hAnsiTheme="minorHAnsi" w:cstheme="minorHAnsi"/>
                <w:b/>
                <w:color w:val="000000"/>
                <w:sz w:val="18"/>
                <w:szCs w:val="18"/>
              </w:rPr>
              <w:t>Internally Derived Fields (or simple proc format assignments)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Age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dmisage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A:  ages 0-4; B: ages 5-14, C:  ages 15-17, D:  ages 18-24, E:  25-34, F:  35-44, G: 45-64, H:  65+, X:  All others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Appointment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apptprefix</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I.</w:t>
            </w:r>
          </w:p>
        </w:tc>
      </w:tr>
      <w:tr w:rsidR="0053625C" w:rsidRPr="00101EFF" w:rsidDel="001C5F6B" w:rsidTr="00547702">
        <w:trPr>
          <w:cantSplit/>
          <w:trHeight w:val="270"/>
          <w:jc w:val="center"/>
        </w:trPr>
        <w:tc>
          <w:tcPr>
            <w:tcW w:w="1388" w:type="dxa"/>
            <w:shd w:val="clear" w:color="auto" w:fill="auto"/>
            <w:vAlign w:val="center"/>
          </w:tcPr>
          <w:p w:rsidR="0053625C" w:rsidRPr="00101EFF" w:rsidDel="001C5F6B" w:rsidRDefault="0053625C" w:rsidP="00547702">
            <w:pPr>
              <w:rPr>
                <w:rFonts w:asciiTheme="minorHAnsi" w:hAnsiTheme="minorHAnsi" w:cstheme="minorHAnsi"/>
                <w:sz w:val="18"/>
                <w:szCs w:val="18"/>
                <w:highlight w:val="yellow"/>
              </w:rPr>
            </w:pPr>
            <w:r w:rsidRPr="00101EFF">
              <w:rPr>
                <w:rFonts w:asciiTheme="minorHAnsi" w:hAnsiTheme="minorHAnsi" w:cstheme="minorHAnsi"/>
                <w:color w:val="000000"/>
                <w:sz w:val="18"/>
                <w:szCs w:val="18"/>
              </w:rPr>
              <w:lastRenderedPageBreak/>
              <w:t>Basic Master Change Date (MDR)</w:t>
            </w:r>
          </w:p>
        </w:tc>
        <w:tc>
          <w:tcPr>
            <w:tcW w:w="1850" w:type="dxa"/>
            <w:shd w:val="clear" w:color="auto" w:fill="auto"/>
            <w:vAlign w:val="center"/>
          </w:tcPr>
          <w:p w:rsidR="0053625C" w:rsidRPr="00101EFF" w:rsidDel="001C5F6B" w:rsidRDefault="0053625C" w:rsidP="00547702">
            <w:pPr>
              <w:jc w:val="center"/>
              <w:rPr>
                <w:rFonts w:asciiTheme="minorHAnsi" w:hAnsiTheme="minorHAnsi" w:cstheme="minorHAnsi"/>
                <w:sz w:val="18"/>
                <w:szCs w:val="18"/>
                <w:highlight w:val="yellow"/>
              </w:rPr>
            </w:pPr>
            <w:r w:rsidRPr="00101EFF">
              <w:rPr>
                <w:rFonts w:asciiTheme="minorHAnsi" w:hAnsiTheme="minorHAnsi" w:cstheme="minorHAnsi"/>
                <w:color w:val="000000"/>
                <w:sz w:val="18"/>
                <w:szCs w:val="18"/>
              </w:rPr>
              <w:t>wkchgdt</w:t>
            </w:r>
          </w:p>
        </w:tc>
        <w:tc>
          <w:tcPr>
            <w:tcW w:w="1294" w:type="dxa"/>
            <w:shd w:val="clear" w:color="auto" w:fill="auto"/>
            <w:vAlign w:val="center"/>
          </w:tcPr>
          <w:p w:rsidR="0053625C" w:rsidRPr="00101EFF" w:rsidDel="00E46600" w:rsidRDefault="0053625C" w:rsidP="00547702">
            <w:pPr>
              <w:jc w:val="center"/>
              <w:rPr>
                <w:rFonts w:asciiTheme="minorHAnsi" w:hAnsiTheme="minorHAnsi" w:cstheme="minorHAnsi"/>
                <w:sz w:val="18"/>
                <w:szCs w:val="18"/>
                <w:highlight w:val="yellow"/>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Del="001C5F6B" w:rsidRDefault="0053625C" w:rsidP="00547702">
            <w:pPr>
              <w:jc w:val="center"/>
              <w:rPr>
                <w:rFonts w:asciiTheme="minorHAnsi" w:hAnsiTheme="minorHAnsi" w:cstheme="minorHAnsi"/>
                <w:color w:val="000000"/>
                <w:sz w:val="18"/>
                <w:szCs w:val="18"/>
                <w:highlight w:val="yellow"/>
              </w:rPr>
            </w:pPr>
          </w:p>
        </w:tc>
        <w:tc>
          <w:tcPr>
            <w:tcW w:w="1539" w:type="dxa"/>
            <w:shd w:val="clear" w:color="auto" w:fill="auto"/>
            <w:vAlign w:val="center"/>
          </w:tcPr>
          <w:p w:rsidR="0053625C" w:rsidRPr="00101EFF" w:rsidDel="001C5F6B" w:rsidRDefault="0053625C" w:rsidP="00547702">
            <w:pPr>
              <w:jc w:val="center"/>
              <w:rPr>
                <w:rFonts w:asciiTheme="minorHAnsi" w:hAnsiTheme="minorHAnsi" w:cstheme="minorHAnsi"/>
                <w:color w:val="000000"/>
                <w:sz w:val="18"/>
                <w:szCs w:val="18"/>
                <w:highlight w:val="yellow"/>
              </w:rPr>
            </w:pPr>
          </w:p>
        </w:tc>
        <w:tc>
          <w:tcPr>
            <w:tcW w:w="2606" w:type="dxa"/>
            <w:shd w:val="clear" w:color="auto" w:fill="auto"/>
            <w:vAlign w:val="center"/>
          </w:tcPr>
          <w:p w:rsidR="0053625C" w:rsidRPr="00101EFF" w:rsidDel="001C5F6B" w:rsidRDefault="0053625C" w:rsidP="00547702">
            <w:pPr>
              <w:rPr>
                <w:rFonts w:asciiTheme="minorHAnsi" w:hAnsiTheme="minorHAnsi" w:cstheme="minorHAnsi"/>
                <w:sz w:val="18"/>
                <w:szCs w:val="18"/>
                <w:highlight w:val="yellow"/>
              </w:rPr>
            </w:pPr>
            <w:r w:rsidRPr="00101EFF">
              <w:rPr>
                <w:rFonts w:asciiTheme="minorHAnsi" w:hAnsiTheme="minorHAnsi" w:cstheme="minorHAnsi"/>
                <w:sz w:val="18"/>
                <w:szCs w:val="18"/>
              </w:rPr>
              <w:t>Same as basic file “procdt”</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r w:rsidR="0053625C" w:rsidRPr="00101EFF">
              <w:rPr>
                <w:rFonts w:asciiTheme="minorHAnsi" w:hAnsiTheme="minorHAnsi" w:cstheme="minorHAnsi"/>
                <w:color w:val="000000"/>
                <w:sz w:val="18"/>
                <w:szCs w:val="18"/>
              </w:rPr>
              <w:t>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Calendar Month of appointment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CY</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r w:rsidR="0053625C" w:rsidRPr="00101EFF">
              <w:rPr>
                <w:rFonts w:asciiTheme="minorHAnsi" w:hAnsiTheme="minorHAnsi" w:cstheme="minorHAnsi"/>
                <w:color w:val="000000"/>
                <w:sz w:val="18"/>
                <w:szCs w:val="18"/>
              </w:rPr>
              <w:t>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Calendar year of appointment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FM</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f</w:t>
            </w:r>
            <w:r w:rsidR="0053625C" w:rsidRPr="00101EFF">
              <w:rPr>
                <w:rFonts w:asciiTheme="minorHAnsi" w:hAnsiTheme="minorHAnsi" w:cstheme="minorHAnsi"/>
                <w:color w:val="000000"/>
                <w:sz w:val="18"/>
                <w:szCs w:val="18"/>
              </w:rPr>
              <w:t>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CM -9 if CM is 10, 11 or 12, otherwise, set to CM + 3</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f</w:t>
            </w:r>
            <w:r w:rsidR="0053625C" w:rsidRPr="00101EFF">
              <w:rPr>
                <w:rFonts w:asciiTheme="minorHAnsi" w:hAnsiTheme="minorHAnsi" w:cstheme="minorHAnsi"/>
                <w:color w:val="000000"/>
                <w:sz w:val="18"/>
                <w:szCs w:val="18"/>
              </w:rPr>
              <w:t>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CY if CM is between 1 and 9, otherwise, set to CY+1</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Initial Processing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procdate1</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Set to the initial date that this record was prepared for the MDR.  </w:t>
            </w: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Length of Time Until Appointment</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time_until</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If either the appointment date or the date the appointment was made is missing or if the date the appointment was made is after the appointment date, then set time_until to missing.  Otherwise set time_until to the number of days between the day of the appointment and the day the appointment was made.  If time_until is greater than 999, then set it to 999.</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Change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chgcode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This code describes the record type after processing.  The type can indicate the record is: a newly-added record (N), an existing master record that was modified by the last processing cycle (U), or an existing master record that was not modified by the last processing cycle (blank).</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Change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chgdt</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Set to the most recent date that any data element on the master MDR record was changed.  For records that never change, this will be equal to the initial processing date.  </w:t>
            </w: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Medicare  Eligibility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medflag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Medicare eligibility is blank and the patient age 65+, set MEDFLAG to Y.  If Medicare eligibility not blank, set MEDFLAG to Y.  Otherwise set MEDFLAG to 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MEPRS 1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mep1</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1</w:t>
            </w:r>
            <w:r w:rsidRPr="00101EFF">
              <w:rPr>
                <w:rFonts w:asciiTheme="minorHAnsi" w:hAnsiTheme="minorHAnsi" w:cstheme="minorHAnsi"/>
                <w:color w:val="000000"/>
                <w:sz w:val="18"/>
                <w:szCs w:val="18"/>
                <w:vertAlign w:val="superscript"/>
              </w:rPr>
              <w:t>st</w:t>
            </w:r>
            <w:r w:rsidRPr="00101EFF">
              <w:rPr>
                <w:rFonts w:asciiTheme="minorHAnsi" w:hAnsiTheme="minorHAnsi" w:cstheme="minorHAnsi"/>
                <w:color w:val="000000"/>
                <w:sz w:val="18"/>
                <w:szCs w:val="18"/>
              </w:rPr>
              <w:t xml:space="preserve"> digit of MEPRS Code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MEPRS 3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mep3</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1</w:t>
            </w:r>
            <w:r w:rsidRPr="00101EFF">
              <w:rPr>
                <w:rFonts w:asciiTheme="minorHAnsi" w:hAnsiTheme="minorHAnsi" w:cstheme="minorHAnsi"/>
                <w:color w:val="000000"/>
                <w:sz w:val="18"/>
                <w:szCs w:val="18"/>
                <w:vertAlign w:val="superscript"/>
              </w:rPr>
              <w:t>st</w:t>
            </w:r>
            <w:r w:rsidRPr="00101EFF">
              <w:rPr>
                <w:rFonts w:asciiTheme="minorHAnsi" w:hAnsiTheme="minorHAnsi" w:cstheme="minorHAnsi"/>
                <w:color w:val="000000"/>
                <w:sz w:val="18"/>
                <w:szCs w:val="18"/>
              </w:rPr>
              <w:t xml:space="preserve"> 3 digits of MEPRS Code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Age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patage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If the patient’s date of birth is after the appointment date or either date is missing, set the patient age to missing.  Otherwise, if the day of the appointment is later in the year than the patient’s date of birth, set equal to the year of the appointment date – the year of the birth date, else set equal to year of the appointment date – the year of the patient’s birth date - 1.</w:t>
            </w:r>
          </w:p>
        </w:tc>
      </w:tr>
      <w:tr w:rsidR="0053625C" w:rsidRPr="00101EFF" w:rsidTr="00547702">
        <w:trPr>
          <w:cantSplit/>
          <w:trHeight w:val="270"/>
          <w:jc w:val="center"/>
        </w:trPr>
        <w:tc>
          <w:tcPr>
            <w:tcW w:w="1388"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Product Line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prodline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See Appendix B for derivation.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Record Type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rectype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trike/>
                <w:color w:val="000000"/>
                <w:sz w:val="18"/>
                <w:szCs w:val="18"/>
              </w:rPr>
              <w:t>Set to “B” if both a monthly and weekly file are available.  Set to M if only a monthly record is available and</w:t>
            </w:r>
            <w:r w:rsidRPr="00101EFF">
              <w:rPr>
                <w:rFonts w:asciiTheme="minorHAnsi" w:hAnsiTheme="minorHAnsi" w:cstheme="minorHAnsi"/>
                <w:color w:val="000000"/>
                <w:sz w:val="18"/>
                <w:szCs w:val="18"/>
              </w:rPr>
              <w:t xml:space="preserve"> Set to W if only a weekly record is available.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 – 4 character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rankpay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Collapse spon_rank into rankpay according to table (Appendix B)</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Rank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rankgrp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Derived according to table 8 in Appendix C.</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Walk In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Use raw walk-in flag (walkin_r) from weekly basic master file to derive this field.  If the raw walk-in field is WALK-IN, set the walkin flag to ‘Y’, otherwise set the walkin flag to ‘N’</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547702">
            <w:pPr>
              <w:rPr>
                <w:rFonts w:asciiTheme="minorHAnsi" w:hAnsiTheme="minorHAnsi" w:cstheme="minorHAnsi"/>
                <w:sz w:val="18"/>
                <w:szCs w:val="18"/>
              </w:rPr>
            </w:pPr>
            <w:r w:rsidRPr="00101EFF">
              <w:rPr>
                <w:rFonts w:asciiTheme="minorHAnsi" w:hAnsiTheme="minorHAnsi" w:cstheme="minorHAnsi"/>
                <w:sz w:val="18"/>
                <w:szCs w:val="18"/>
              </w:rPr>
              <w:t>Summary Branch of Service</w:t>
            </w:r>
          </w:p>
        </w:tc>
        <w:tc>
          <w:tcPr>
            <w:tcW w:w="1850" w:type="dxa"/>
            <w:shd w:val="clear" w:color="auto" w:fill="auto"/>
            <w:vAlign w:val="center"/>
          </w:tcPr>
          <w:p w:rsidR="00B32127" w:rsidRPr="00101EFF" w:rsidRDefault="00B32127" w:rsidP="00547702">
            <w:pPr>
              <w:jc w:val="center"/>
              <w:rPr>
                <w:rFonts w:asciiTheme="minorHAnsi" w:hAnsiTheme="minorHAnsi" w:cstheme="minorHAnsi"/>
                <w:sz w:val="18"/>
                <w:szCs w:val="18"/>
              </w:rPr>
            </w:pPr>
            <w:r w:rsidRPr="00101EFF">
              <w:rPr>
                <w:rFonts w:asciiTheme="minorHAnsi" w:hAnsiTheme="minorHAnsi" w:cstheme="minorHAnsi"/>
                <w:color w:val="000000"/>
                <w:sz w:val="18"/>
                <w:szCs w:val="18"/>
              </w:rPr>
              <w:t>sumsvc</w:t>
            </w:r>
          </w:p>
        </w:tc>
        <w:tc>
          <w:tcPr>
            <w:tcW w:w="1294" w:type="dxa"/>
            <w:shd w:val="clear" w:color="auto" w:fill="auto"/>
            <w:vAlign w:val="center"/>
          </w:tcPr>
          <w:p w:rsidR="00B32127" w:rsidRPr="00101EFF" w:rsidRDefault="00B32127"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547702">
            <w:pPr>
              <w:jc w:val="center"/>
              <w:rPr>
                <w:rFonts w:asciiTheme="minorHAnsi" w:hAnsiTheme="minorHAnsi" w:cstheme="minorHAnsi"/>
                <w:sz w:val="18"/>
                <w:szCs w:val="18"/>
              </w:rPr>
            </w:pPr>
          </w:p>
        </w:tc>
        <w:tc>
          <w:tcPr>
            <w:tcW w:w="1539" w:type="dxa"/>
            <w:shd w:val="clear" w:color="auto" w:fill="auto"/>
            <w:vAlign w:val="center"/>
          </w:tcPr>
          <w:p w:rsidR="00B32127" w:rsidRPr="00101EFF" w:rsidRDefault="00B32127" w:rsidP="00547702">
            <w:pPr>
              <w:jc w:val="center"/>
              <w:rPr>
                <w:rFonts w:asciiTheme="minorHAnsi" w:hAnsiTheme="minorHAnsi" w:cstheme="minorHAnsi"/>
                <w:sz w:val="18"/>
                <w:szCs w:val="18"/>
                <w:highlight w:val="green"/>
              </w:rPr>
            </w:pPr>
          </w:p>
        </w:tc>
        <w:tc>
          <w:tcPr>
            <w:tcW w:w="2606" w:type="dxa"/>
            <w:shd w:val="clear" w:color="auto" w:fill="auto"/>
            <w:vAlign w:val="center"/>
          </w:tcPr>
          <w:p w:rsidR="00B32127" w:rsidRPr="00101EFF" w:rsidRDefault="00B32127" w:rsidP="00547702">
            <w:pPr>
              <w:rPr>
                <w:rFonts w:asciiTheme="minorHAnsi" w:hAnsiTheme="minorHAnsi" w:cstheme="minorHAnsi"/>
                <w:sz w:val="18"/>
                <w:szCs w:val="18"/>
                <w:highlight w:val="green"/>
              </w:rPr>
            </w:pPr>
            <w:r w:rsidRPr="00101EFF">
              <w:rPr>
                <w:rFonts w:asciiTheme="minorHAnsi" w:hAnsiTheme="minorHAnsi" w:cstheme="minorHAnsi"/>
                <w:sz w:val="18"/>
                <w:szCs w:val="18"/>
              </w:rPr>
              <w:t>If sponsvc N,M,V, set sumsvc=N.  If sponsvc A, set sumsvc=A.  If sponsvc = F, set sumsvc = F.  Otherwise, set sumsvc = O.</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547702">
            <w:pPr>
              <w:rPr>
                <w:rFonts w:asciiTheme="minorHAnsi" w:hAnsiTheme="minorHAnsi" w:cstheme="minorHAnsi"/>
                <w:sz w:val="18"/>
                <w:szCs w:val="18"/>
              </w:rPr>
            </w:pPr>
            <w:r w:rsidRPr="00F80DA6">
              <w:rPr>
                <w:rFonts w:asciiTheme="minorHAnsi" w:hAnsiTheme="minorHAnsi" w:cstheme="minorHAnsi"/>
                <w:sz w:val="18"/>
                <w:szCs w:val="18"/>
              </w:rPr>
              <w:lastRenderedPageBreak/>
              <w:t>Bencat Common</w:t>
            </w:r>
          </w:p>
        </w:tc>
        <w:tc>
          <w:tcPr>
            <w:tcW w:w="1850" w:type="dxa"/>
            <w:shd w:val="clear" w:color="auto" w:fill="auto"/>
            <w:vAlign w:val="center"/>
          </w:tcPr>
          <w:p w:rsidR="00B32127" w:rsidRPr="00F80DA6" w:rsidRDefault="00AA30F6" w:rsidP="00547702">
            <w:pPr>
              <w:jc w:val="center"/>
              <w:rPr>
                <w:rFonts w:asciiTheme="minorHAnsi" w:hAnsiTheme="minorHAnsi" w:cstheme="minorHAnsi"/>
                <w:sz w:val="18"/>
                <w:szCs w:val="18"/>
              </w:rPr>
            </w:pPr>
            <w:r w:rsidRPr="00F80DA6">
              <w:rPr>
                <w:rFonts w:asciiTheme="minorHAnsi" w:hAnsiTheme="minorHAnsi" w:cstheme="minorHAnsi"/>
                <w:sz w:val="18"/>
                <w:szCs w:val="18"/>
              </w:rPr>
              <w:t>comben</w:t>
            </w:r>
          </w:p>
        </w:tc>
        <w:tc>
          <w:tcPr>
            <w:tcW w:w="1294" w:type="dxa"/>
            <w:shd w:val="clear" w:color="auto" w:fill="auto"/>
            <w:vAlign w:val="center"/>
          </w:tcPr>
          <w:p w:rsidR="00B32127" w:rsidRPr="00F80DA6" w:rsidRDefault="00AA30F6" w:rsidP="00547702">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547702">
            <w:pPr>
              <w:jc w:val="center"/>
              <w:rPr>
                <w:rFonts w:asciiTheme="minorHAnsi" w:hAnsiTheme="minorHAnsi" w:cstheme="minorHAnsi"/>
                <w:sz w:val="18"/>
                <w:szCs w:val="18"/>
              </w:rPr>
            </w:pPr>
          </w:p>
        </w:tc>
        <w:tc>
          <w:tcPr>
            <w:tcW w:w="1539" w:type="dxa"/>
            <w:shd w:val="clear" w:color="auto" w:fill="auto"/>
            <w:vAlign w:val="center"/>
          </w:tcPr>
          <w:p w:rsidR="00B32127" w:rsidRPr="00F80DA6" w:rsidRDefault="00B32127" w:rsidP="00547702">
            <w:pPr>
              <w:jc w:val="center"/>
              <w:rPr>
                <w:rFonts w:asciiTheme="minorHAnsi" w:hAnsiTheme="minorHAnsi" w:cstheme="minorHAnsi"/>
                <w:sz w:val="18"/>
                <w:szCs w:val="18"/>
              </w:rPr>
            </w:pPr>
          </w:p>
        </w:tc>
        <w:tc>
          <w:tcPr>
            <w:tcW w:w="2606" w:type="dxa"/>
            <w:shd w:val="clear" w:color="auto" w:fill="auto"/>
            <w:vAlign w:val="center"/>
          </w:tcPr>
          <w:p w:rsidR="00B32127" w:rsidRPr="00F80DA6" w:rsidRDefault="00AA30F6" w:rsidP="00547702">
            <w:pPr>
              <w:rPr>
                <w:rFonts w:asciiTheme="minorHAnsi" w:hAnsiTheme="minorHAnsi" w:cstheme="minorHAnsi"/>
                <w:sz w:val="18"/>
                <w:szCs w:val="18"/>
              </w:rPr>
            </w:pPr>
            <w:r w:rsidRPr="00F80DA6">
              <w:rPr>
                <w:rFonts w:asciiTheme="minorHAnsi" w:hAnsiTheme="minorHAnsi" w:cstheme="minorHAnsi"/>
                <w:sz w:val="18"/>
                <w:szCs w:val="18"/>
              </w:rPr>
              <w:t>If bencat in (AD GRD) then set to 4, else if bencat in (DA, DGR) set to 1 elseif bencat is RET set to 2, else set to 3.</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547702">
            <w:pPr>
              <w:rPr>
                <w:rFonts w:asciiTheme="minorHAnsi" w:hAnsiTheme="minorHAnsi" w:cstheme="minorHAnsi"/>
                <w:sz w:val="18"/>
                <w:szCs w:val="18"/>
              </w:rPr>
            </w:pPr>
            <w:r w:rsidRPr="00F80DA6">
              <w:rPr>
                <w:rFonts w:asciiTheme="minorHAnsi" w:hAnsiTheme="minorHAnsi" w:cstheme="minorHAnsi"/>
                <w:sz w:val="18"/>
                <w:szCs w:val="18"/>
              </w:rPr>
              <w:t>DEERS ACV Group</w:t>
            </w:r>
          </w:p>
        </w:tc>
        <w:tc>
          <w:tcPr>
            <w:tcW w:w="1850" w:type="dxa"/>
            <w:shd w:val="clear" w:color="auto" w:fill="auto"/>
            <w:vAlign w:val="center"/>
          </w:tcPr>
          <w:p w:rsidR="00B32127" w:rsidRPr="00F80DA6" w:rsidRDefault="00F13E36" w:rsidP="00547702">
            <w:pPr>
              <w:jc w:val="center"/>
              <w:rPr>
                <w:rFonts w:asciiTheme="minorHAnsi" w:hAnsiTheme="minorHAnsi" w:cstheme="minorHAnsi"/>
                <w:sz w:val="18"/>
                <w:szCs w:val="18"/>
              </w:rPr>
            </w:pPr>
            <w:r w:rsidRPr="00F80DA6">
              <w:rPr>
                <w:rFonts w:asciiTheme="minorHAnsi" w:hAnsiTheme="minorHAnsi" w:cstheme="minorHAnsi"/>
                <w:sz w:val="18"/>
                <w:szCs w:val="18"/>
              </w:rPr>
              <w:t>acvgroup</w:t>
            </w:r>
          </w:p>
        </w:tc>
        <w:tc>
          <w:tcPr>
            <w:tcW w:w="1294" w:type="dxa"/>
            <w:shd w:val="clear" w:color="auto" w:fill="auto"/>
            <w:vAlign w:val="center"/>
          </w:tcPr>
          <w:p w:rsidR="00B32127" w:rsidRPr="00F80DA6" w:rsidRDefault="00F13E36" w:rsidP="00547702">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547702">
            <w:pPr>
              <w:jc w:val="center"/>
              <w:rPr>
                <w:rFonts w:asciiTheme="minorHAnsi" w:hAnsiTheme="minorHAnsi" w:cstheme="minorHAnsi"/>
                <w:sz w:val="18"/>
                <w:szCs w:val="18"/>
              </w:rPr>
            </w:pPr>
          </w:p>
        </w:tc>
        <w:tc>
          <w:tcPr>
            <w:tcW w:w="1539" w:type="dxa"/>
            <w:shd w:val="clear" w:color="auto" w:fill="auto"/>
            <w:vAlign w:val="center"/>
          </w:tcPr>
          <w:p w:rsidR="00B32127" w:rsidRPr="00F80DA6" w:rsidRDefault="00B32127" w:rsidP="00547702">
            <w:pPr>
              <w:jc w:val="center"/>
              <w:rPr>
                <w:rFonts w:asciiTheme="minorHAnsi" w:hAnsiTheme="minorHAnsi" w:cstheme="minorHAnsi"/>
                <w:sz w:val="18"/>
                <w:szCs w:val="18"/>
              </w:rPr>
            </w:pPr>
          </w:p>
        </w:tc>
        <w:tc>
          <w:tcPr>
            <w:tcW w:w="2606" w:type="dxa"/>
            <w:shd w:val="clear" w:color="auto" w:fill="auto"/>
            <w:vAlign w:val="center"/>
          </w:tcPr>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II appt date is &gt;=1/1/2018 then:f enr_grp is “P” then set to “PR” elseif enr_grp is “L” then set to “PL” elseif enr_group=”U” then set to “DP” elseif (bencat common=4 and pcm_type=N) then “R” elseif pcm_type=”O” then “R” elseif elg_grp in (“R” “S”) then “O” else “O”</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For logic prior to Jan 2018, see appendix</w:t>
            </w:r>
            <w:r w:rsidR="004D2EE9" w:rsidRPr="00F80DA6">
              <w:rPr>
                <w:rFonts w:asciiTheme="minorHAnsi" w:hAnsiTheme="minorHAnsi" w:cstheme="minorHAnsi"/>
                <w:sz w:val="18"/>
                <w:szCs w:val="18"/>
              </w:rPr>
              <w:t xml:space="preserve"> D</w:t>
            </w:r>
          </w:p>
          <w:p w:rsidR="00D5767D" w:rsidRPr="00F80DA6" w:rsidRDefault="00D5767D" w:rsidP="00D5767D">
            <w:pPr>
              <w:rPr>
                <w:rFonts w:asciiTheme="minorHAnsi" w:hAnsiTheme="minorHAnsi" w:cstheme="minorHAnsi"/>
                <w:sz w:val="18"/>
                <w:szCs w:val="18"/>
              </w:rPr>
            </w:pPr>
          </w:p>
        </w:tc>
      </w:tr>
      <w:tr w:rsidR="0053625C" w:rsidRPr="00101EFF" w:rsidTr="00101EFF">
        <w:trPr>
          <w:cantSplit/>
          <w:trHeight w:val="270"/>
          <w:jc w:val="center"/>
        </w:trPr>
        <w:tc>
          <w:tcPr>
            <w:tcW w:w="10080" w:type="dxa"/>
            <w:gridSpan w:val="6"/>
            <w:shd w:val="clear" w:color="auto" w:fill="D9D9D9" w:themeFill="background1" w:themeFillShade="D9"/>
            <w:vAlign w:val="center"/>
          </w:tcPr>
          <w:p w:rsidR="0053625C" w:rsidRPr="00F80DA6" w:rsidRDefault="0053625C" w:rsidP="00547702">
            <w:pPr>
              <w:jc w:val="center"/>
              <w:rPr>
                <w:rFonts w:asciiTheme="minorHAnsi" w:hAnsiTheme="minorHAnsi" w:cstheme="minorHAnsi"/>
                <w:b/>
                <w:color w:val="000000"/>
                <w:sz w:val="18"/>
                <w:szCs w:val="18"/>
              </w:rPr>
            </w:pPr>
            <w:r w:rsidRPr="00F80DA6">
              <w:rPr>
                <w:rFonts w:asciiTheme="minorHAnsi" w:hAnsiTheme="minorHAnsi" w:cstheme="minorHAnsi"/>
                <w:b/>
                <w:color w:val="000000"/>
                <w:sz w:val="18"/>
                <w:szCs w:val="18"/>
              </w:rPr>
              <w:t>From LVM/LENR Merge</w:t>
            </w:r>
            <w:r w:rsidR="00822528" w:rsidRPr="00F80DA6">
              <w:rPr>
                <w:rFonts w:asciiTheme="minorHAnsi" w:hAnsiTheme="minorHAnsi" w:cstheme="minorHAnsi"/>
                <w:b/>
                <w:color w:val="000000"/>
                <w:sz w:val="18"/>
                <w:szCs w:val="18"/>
              </w:rPr>
              <w:t xml:space="preserve"> (matched on EDIPN where appt date is between the begin and end date of the appropriate segment)</w:t>
            </w:r>
          </w:p>
        </w:tc>
      </w:tr>
      <w:tr w:rsidR="0053625C" w:rsidRPr="00101EFF" w:rsidTr="00547702">
        <w:trPr>
          <w:cantSplit/>
          <w:trHeight w:val="270"/>
          <w:jc w:val="center"/>
        </w:trPr>
        <w:tc>
          <w:tcPr>
            <w:tcW w:w="1388" w:type="dxa"/>
            <w:shd w:val="clear" w:color="auto" w:fill="auto"/>
            <w:vAlign w:val="center"/>
          </w:tcPr>
          <w:p w:rsidR="0053625C" w:rsidRPr="00F80DA6" w:rsidRDefault="0053625C" w:rsidP="00547702">
            <w:pPr>
              <w:rPr>
                <w:rFonts w:asciiTheme="minorHAnsi" w:hAnsiTheme="minorHAnsi" w:cstheme="minorHAnsi"/>
                <w:sz w:val="18"/>
                <w:szCs w:val="18"/>
              </w:rPr>
            </w:pPr>
            <w:r w:rsidRPr="00F80DA6">
              <w:rPr>
                <w:rFonts w:asciiTheme="minorHAnsi" w:hAnsiTheme="minorHAnsi" w:cstheme="minorHAnsi"/>
                <w:sz w:val="18"/>
                <w:szCs w:val="18"/>
              </w:rPr>
              <w:t xml:space="preserve">DEERS ACV </w:t>
            </w:r>
          </w:p>
        </w:tc>
        <w:tc>
          <w:tcPr>
            <w:tcW w:w="1850" w:type="dxa"/>
            <w:shd w:val="clear" w:color="auto" w:fill="auto"/>
            <w:vAlign w:val="center"/>
          </w:tcPr>
          <w:p w:rsidR="0053625C" w:rsidRPr="00F80DA6" w:rsidRDefault="0053625C" w:rsidP="00547702">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acv</w:t>
            </w:r>
          </w:p>
        </w:tc>
        <w:tc>
          <w:tcPr>
            <w:tcW w:w="1294" w:type="dxa"/>
            <w:shd w:val="clear" w:color="auto" w:fill="auto"/>
            <w:vAlign w:val="center"/>
          </w:tcPr>
          <w:p w:rsidR="0053625C" w:rsidRPr="00F80DA6" w:rsidRDefault="0053625C" w:rsidP="00547702">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 xml:space="preserve">$1 </w:t>
            </w:r>
          </w:p>
        </w:tc>
        <w:tc>
          <w:tcPr>
            <w:tcW w:w="1403" w:type="dxa"/>
            <w:shd w:val="clear" w:color="auto" w:fill="auto"/>
            <w:vAlign w:val="center"/>
          </w:tcPr>
          <w:p w:rsidR="0053625C" w:rsidRPr="00F80DA6"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F80DA6"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F80DA6" w:rsidRDefault="00B32127" w:rsidP="00547702">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w:t>
            </w:r>
            <w:r w:rsidR="00901B55" w:rsidRPr="00F80DA6">
              <w:rPr>
                <w:rFonts w:asciiTheme="minorHAnsi" w:hAnsiTheme="minorHAnsi" w:cstheme="minorHAnsi"/>
                <w:sz w:val="18"/>
                <w:szCs w:val="18"/>
              </w:rPr>
              <w:t>MDR_</w:t>
            </w:r>
            <w:r w:rsidR="003C1D8F" w:rsidRPr="00F80DA6">
              <w:rPr>
                <w:rFonts w:asciiTheme="minorHAnsi" w:hAnsiTheme="minorHAnsi" w:cstheme="minorHAnsi"/>
                <w:sz w:val="18"/>
                <w:szCs w:val="18"/>
              </w:rPr>
              <w:t>ACV</w:t>
            </w:r>
            <w:r w:rsidRPr="00F80DA6">
              <w:rPr>
                <w:rFonts w:asciiTheme="minorHAnsi" w:hAnsiTheme="minorHAnsi" w:cstheme="minorHAnsi"/>
                <w:sz w:val="18"/>
                <w:szCs w:val="18"/>
              </w:rPr>
              <w:t>, then fill with MDR_ACV else leave blank</w:t>
            </w:r>
            <w:r w:rsidR="003C1D8F" w:rsidRPr="00F80DA6">
              <w:rPr>
                <w:rFonts w:asciiTheme="minorHAnsi" w:hAnsiTheme="minorHAnsi" w:cstheme="minorHAnsi"/>
                <w:sz w:val="18"/>
                <w:szCs w:val="18"/>
              </w:rPr>
              <w:t>; see VM=6 specification, section G18 and 19</w:t>
            </w:r>
            <w:r w:rsidR="00901B55" w:rsidRPr="00F80DA6">
              <w:rPr>
                <w:rFonts w:asciiTheme="minorHAnsi" w:hAnsiTheme="minorHAnsi" w:cstheme="minorHAnsi"/>
                <w:sz w:val="18"/>
                <w:szCs w:val="18"/>
              </w:rPr>
              <w:t xml:space="preserve"> for segment and field position</w:t>
            </w:r>
            <w:r w:rsidR="003C1D8F" w:rsidRPr="00F80DA6">
              <w:rPr>
                <w:rFonts w:asciiTheme="minorHAnsi" w:hAnsiTheme="minorHAnsi" w:cstheme="minorHAnsi"/>
                <w:sz w:val="18"/>
                <w:szCs w:val="18"/>
              </w:rPr>
              <w:t xml:space="preserve">.  </w:t>
            </w:r>
            <w:r w:rsidR="007F0279" w:rsidRPr="00F80DA6">
              <w:rPr>
                <w:rFonts w:asciiTheme="minorHAnsi" w:hAnsiTheme="minorHAnsi" w:cstheme="minorHAnsi"/>
                <w:sz w:val="18"/>
                <w:szCs w:val="18"/>
              </w:rPr>
              <w:t>NO LONGER POPULATED AFTER JAN 1, 2018</w:t>
            </w:r>
          </w:p>
        </w:tc>
      </w:tr>
      <w:tr w:rsidR="00B32127" w:rsidRPr="00101EFF" w:rsidTr="00547702">
        <w:trPr>
          <w:cantSplit/>
          <w:trHeight w:val="525"/>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DEERS Enrollment DMIS ID </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enrdmis</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 xml:space="preserve">$4 </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D_MI_PCM_EDVSN_DMIS_ID then fill with D_MI_PCM_EDVSN_DMIS_ID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DEERS PCM ID</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pcm_id</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$32 </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D_MI_PCM_ID then fill with D_MI_PCM_ID else leave blank; see VM=6 specification, section G18 and 19 for segment and field position. </w:t>
            </w:r>
          </w:p>
        </w:tc>
      </w:tr>
      <w:tr w:rsidR="00B32127" w:rsidRPr="00101EFF" w:rsidTr="00547702">
        <w:trPr>
          <w:cantSplit/>
          <w:trHeight w:val="525"/>
          <w:jc w:val="center"/>
        </w:trPr>
        <w:tc>
          <w:tcPr>
            <w:tcW w:w="1388" w:type="dxa"/>
            <w:tcBorders>
              <w:bottom w:val="single" w:sz="4" w:space="0" w:color="auto"/>
            </w:tcBorders>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lastRenderedPageBreak/>
              <w:t>DEERS Beneficiary Category</w:t>
            </w:r>
          </w:p>
        </w:tc>
        <w:tc>
          <w:tcPr>
            <w:tcW w:w="1850" w:type="dxa"/>
            <w:tcBorders>
              <w:bottom w:val="single" w:sz="4" w:space="0" w:color="auto"/>
            </w:tcBorders>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bencat</w:t>
            </w:r>
          </w:p>
        </w:tc>
        <w:tc>
          <w:tcPr>
            <w:tcW w:w="1294" w:type="dxa"/>
            <w:tcBorders>
              <w:bottom w:val="single" w:sz="4" w:space="0" w:color="auto"/>
            </w:tcBorders>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$3 </w:t>
            </w:r>
          </w:p>
        </w:tc>
        <w:tc>
          <w:tcPr>
            <w:tcW w:w="1403" w:type="dxa"/>
            <w:tcBorders>
              <w:bottom w:val="single" w:sz="4" w:space="0" w:color="auto"/>
            </w:tcBorders>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tcBorders>
              <w:bottom w:val="single" w:sz="4" w:space="0" w:color="auto"/>
            </w:tcBorders>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tcBorders>
              <w:bottom w:val="single" w:sz="4" w:space="0" w:color="auto"/>
            </w:tcBorders>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If the appointment date is between the begin and end date of D_R_BEN_CAT_CD then fill with D_R_BEN_CAT_CD else leave blank; see VM=6 specification, section G18 and 19 for segment and field position.   If no match, set to “Z”</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DEERS Aggregate Sponsor Branch of Service</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sponsvc</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If the appointment date is between the begin and end date of D_SPON_BR_SVC_CD then fill with D_SPON_BR_SVC_CD else leave blank; see VM=6 specification, section G18 and 19 for segment and field position.   If no match, set to “Z”</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DEERS HCDP – Enrolled</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hcdp</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$3</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D_MI_HCDP_PLN_CVG_CD then fill with D_MI_HCDP_PLN_CVG_CD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DEERS HCDP - Assigned</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hcdp_assgn</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$3</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D_MI_HCDP_PLN_CVG_CD then fill with D_MI_HCDP_PLN_CVG_CD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Eligibility Group</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elg_grp</w:t>
            </w:r>
          </w:p>
        </w:tc>
        <w:tc>
          <w:tcPr>
            <w:tcW w:w="1294" w:type="dxa"/>
            <w:shd w:val="clear" w:color="auto" w:fill="auto"/>
            <w:vAlign w:val="center"/>
          </w:tcPr>
          <w:p w:rsidR="00B32127" w:rsidRPr="00F80DA6" w:rsidRDefault="00B12498"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D_ELG_GRP_CD then fill with D_ELG_GRP_CD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F80DA6" w:rsidRDefault="00B12498"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lastRenderedPageBreak/>
              <w:t>Enrollment Group</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enr_grp</w:t>
            </w:r>
          </w:p>
        </w:tc>
        <w:tc>
          <w:tcPr>
            <w:tcW w:w="1294" w:type="dxa"/>
            <w:shd w:val="clear" w:color="auto" w:fill="auto"/>
            <w:vAlign w:val="center"/>
          </w:tcPr>
          <w:p w:rsidR="00B32127" w:rsidRPr="00F80DA6" w:rsidRDefault="00B12498"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12498"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D_ENR_GRP_CD then fill with D_ENR_GRP_CD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Enrollment PCM Type</w:t>
            </w:r>
          </w:p>
        </w:tc>
        <w:tc>
          <w:tcPr>
            <w:tcW w:w="1850" w:type="dxa"/>
            <w:shd w:val="clear" w:color="auto" w:fill="auto"/>
            <w:vAlign w:val="center"/>
          </w:tcPr>
          <w:p w:rsidR="00B32127" w:rsidRPr="00F80DA6" w:rsidRDefault="00B12498"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pcm_type</w:t>
            </w:r>
          </w:p>
        </w:tc>
        <w:tc>
          <w:tcPr>
            <w:tcW w:w="1294" w:type="dxa"/>
            <w:shd w:val="clear" w:color="auto" w:fill="auto"/>
            <w:vAlign w:val="center"/>
          </w:tcPr>
          <w:p w:rsidR="00B32127" w:rsidRPr="00F80DA6" w:rsidRDefault="00B12498" w:rsidP="00B32127">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12498" w:rsidP="00B32127">
            <w:pPr>
              <w:rPr>
                <w:rFonts w:asciiTheme="minorHAnsi" w:hAnsiTheme="minorHAnsi" w:cstheme="minorHAnsi"/>
                <w:sz w:val="18"/>
                <w:szCs w:val="18"/>
              </w:rPr>
            </w:pPr>
            <w:r w:rsidRPr="00F80DA6">
              <w:rPr>
                <w:rFonts w:asciiTheme="minorHAnsi" w:hAnsiTheme="minorHAnsi" w:cstheme="minorHAnsi"/>
                <w:sz w:val="18"/>
                <w:szCs w:val="18"/>
              </w:rPr>
              <w:t xml:space="preserve">If the appointment date is between the begin and end date of D_PCM_TYPE_CD then fill with D_PCM_TYPE_CD else leave blank; see VM=6 specification, section G18 and 19 for segment and field position.  </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F80DA6" w:rsidRDefault="00B32127" w:rsidP="00B32127">
            <w:pPr>
              <w:jc w:val="center"/>
              <w:rPr>
                <w:rFonts w:asciiTheme="minorHAnsi" w:hAnsiTheme="minorHAnsi" w:cstheme="minorHAnsi"/>
                <w:b/>
                <w:color w:val="000000"/>
                <w:sz w:val="18"/>
                <w:szCs w:val="18"/>
              </w:rPr>
            </w:pPr>
            <w:r w:rsidRPr="00F80DA6">
              <w:rPr>
                <w:rFonts w:asciiTheme="minorHAnsi" w:hAnsiTheme="minorHAnsi" w:cstheme="minorHAnsi"/>
                <w:b/>
                <w:color w:val="000000"/>
                <w:sz w:val="18"/>
                <w:szCs w:val="18"/>
              </w:rPr>
              <w:t>From Omni-CAD Merge:  Based on zip code, sponsor service and FY/FM</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Catchment Area</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catch</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$4</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Use FY/FM, patient zip code at time of visit (PATZIP)and sponsor service (map all non-A, F, or N to O) 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PRISM Area</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prism</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$4</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Use patient zip code at time of visit (PATZIP) and sponsor service (map all non-A, F or N to O) 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Tnex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restnex</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Use patient zip code at time of visit (PATZIP) for merge.  If no match, leave blank.</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MCS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bCs/>
                <w:sz w:val="18"/>
                <w:szCs w:val="18"/>
              </w:rPr>
            </w:pPr>
            <w:r w:rsidRPr="00F80DA6">
              <w:rPr>
                <w:rFonts w:asciiTheme="minorHAnsi" w:hAnsiTheme="minorHAnsi" w:cstheme="minorHAnsi"/>
                <w:bCs/>
                <w:sz w:val="18"/>
                <w:szCs w:val="18"/>
              </w:rPr>
              <w:t>ptmcsreg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Use patient zip code at time of visit (PATZIP) for merge.  If no matching zip code, set to ‘16’.</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MTF Service Area</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bCs/>
                <w:sz w:val="18"/>
                <w:szCs w:val="18"/>
              </w:rPr>
              <w:t>mtfsvcarea</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$4</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patient zip code at time of visit (PATZIP)for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Beneficiary T3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bCs/>
                <w:sz w:val="18"/>
                <w:szCs w:val="18"/>
              </w:rPr>
            </w:pPr>
            <w:r w:rsidRPr="00F80DA6">
              <w:rPr>
                <w:rFonts w:asciiTheme="minorHAnsi" w:hAnsiTheme="minorHAnsi" w:cstheme="minorHAnsi"/>
                <w:bCs/>
                <w:sz w:val="18"/>
                <w:szCs w:val="18"/>
              </w:rPr>
              <w:t>ben_t3</w:t>
            </w:r>
            <w:r w:rsidR="00101EFF" w:rsidRPr="00F80DA6">
              <w:rPr>
                <w:rFonts w:asciiTheme="minorHAnsi" w:hAnsiTheme="minorHAnsi" w:cstheme="minorHAnsi"/>
                <w:bCs/>
                <w:sz w:val="18"/>
                <w:szCs w:val="18"/>
              </w:rPr>
              <w:t>_reg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T3_Reg.  If no match leave blank</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color w:val="000000"/>
                <w:sz w:val="18"/>
                <w:szCs w:val="18"/>
              </w:rPr>
              <w:t>Beneficiary T2017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bCs/>
                <w:sz w:val="18"/>
                <w:szCs w:val="18"/>
              </w:rPr>
            </w:pPr>
            <w:r w:rsidRPr="00F80DA6">
              <w:rPr>
                <w:rFonts w:asciiTheme="minorHAnsi" w:hAnsiTheme="minorHAnsi" w:cstheme="minorHAnsi"/>
                <w:bCs/>
                <w:sz w:val="18"/>
                <w:szCs w:val="18"/>
              </w:rPr>
              <w:t>ben_</w:t>
            </w:r>
            <w:r w:rsidR="00101EFF" w:rsidRPr="00F80DA6">
              <w:rPr>
                <w:rFonts w:asciiTheme="minorHAnsi" w:hAnsiTheme="minorHAnsi" w:cstheme="minorHAnsi"/>
                <w:bCs/>
                <w:sz w:val="18"/>
                <w:szCs w:val="18"/>
              </w:rPr>
              <w:t>t17_r</w:t>
            </w:r>
            <w:r w:rsidRPr="00F80DA6">
              <w:rPr>
                <w:rFonts w:asciiTheme="minorHAnsi" w:hAnsiTheme="minorHAnsi" w:cstheme="minorHAnsi"/>
                <w:bCs/>
                <w:sz w:val="18"/>
                <w:szCs w:val="18"/>
              </w:rPr>
              <w:t>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T17_Reg.  If no match, leave blank.</w:t>
            </w:r>
          </w:p>
        </w:tc>
      </w:tr>
      <w:tr w:rsidR="00B32127" w:rsidRPr="00101EFF" w:rsidTr="00101EFF">
        <w:trPr>
          <w:cantSplit/>
          <w:trHeight w:val="97"/>
          <w:jc w:val="center"/>
        </w:trPr>
        <w:tc>
          <w:tcPr>
            <w:tcW w:w="10080" w:type="dxa"/>
            <w:gridSpan w:val="6"/>
            <w:shd w:val="clear" w:color="auto" w:fill="D9D9D9" w:themeFill="background1" w:themeFillShade="D9"/>
            <w:vAlign w:val="center"/>
          </w:tcPr>
          <w:p w:rsidR="00B32127" w:rsidRPr="00F80DA6" w:rsidRDefault="00B32127" w:rsidP="00B32127">
            <w:pPr>
              <w:jc w:val="center"/>
              <w:rPr>
                <w:rFonts w:asciiTheme="minorHAnsi" w:hAnsiTheme="minorHAnsi" w:cstheme="minorHAnsi"/>
                <w:b/>
                <w:color w:val="000000"/>
                <w:sz w:val="18"/>
                <w:szCs w:val="18"/>
              </w:rPr>
            </w:pPr>
            <w:r w:rsidRPr="00F80DA6">
              <w:rPr>
                <w:rFonts w:asciiTheme="minorHAnsi" w:hAnsiTheme="minorHAnsi" w:cstheme="minorHAnsi"/>
                <w:b/>
                <w:color w:val="000000"/>
                <w:sz w:val="18"/>
                <w:szCs w:val="18"/>
              </w:rPr>
              <w:t>From DMIS ID Table Merge (by Treatment MTF)</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sz w:val="18"/>
                <w:szCs w:val="18"/>
              </w:rPr>
              <w:lastRenderedPageBreak/>
              <w:t>Treatment Service</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sz w:val="18"/>
                <w:szCs w:val="18"/>
              </w:rPr>
              <w:t>txsvc</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ubu_svc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smartTag w:uri="urn:schemas-microsoft-com:office:smarttags" w:element="place">
              <w:smartTag w:uri="urn:schemas-microsoft-com:office:smarttags" w:element="PlaceName">
                <w:r w:rsidRPr="00F80DA6">
                  <w:rPr>
                    <w:rFonts w:asciiTheme="minorHAnsi" w:hAnsiTheme="minorHAnsi" w:cstheme="minorHAnsi"/>
                    <w:sz w:val="18"/>
                    <w:szCs w:val="18"/>
                  </w:rPr>
                  <w:t>Facility</w:t>
                </w:r>
              </w:smartTag>
              <w:r w:rsidRPr="00F80DA6">
                <w:rPr>
                  <w:rFonts w:asciiTheme="minorHAnsi" w:hAnsiTheme="minorHAnsi" w:cstheme="minorHAnsi"/>
                  <w:sz w:val="18"/>
                  <w:szCs w:val="18"/>
                </w:rPr>
                <w:t xml:space="preserve"> </w:t>
              </w:r>
              <w:smartTag w:uri="urn:schemas-microsoft-com:office:smarttags" w:element="PlaceType">
                <w:r w:rsidRPr="00F80DA6">
                  <w:rPr>
                    <w:rFonts w:asciiTheme="minorHAnsi" w:hAnsiTheme="minorHAnsi" w:cstheme="minorHAnsi"/>
                    <w:sz w:val="18"/>
                    <w:szCs w:val="18"/>
                  </w:rPr>
                  <w:t>State</w:t>
                </w:r>
              </w:smartTag>
            </w:smartTag>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facstate</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facstate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Facility Zip Code</w:t>
            </w:r>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mtfzip</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$5</w:t>
            </w:r>
          </w:p>
        </w:tc>
        <w:tc>
          <w:tcPr>
            <w:tcW w:w="1403"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mtfzip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sz w:val="18"/>
                <w:szCs w:val="18"/>
              </w:rPr>
              <w:t>Treatment MCS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sz w:val="18"/>
                <w:szCs w:val="18"/>
              </w:rPr>
              <w:t>txmcsreg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ubu_reg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color w:val="000000"/>
                <w:sz w:val="18"/>
                <w:szCs w:val="18"/>
              </w:rPr>
            </w:pPr>
            <w:r w:rsidRPr="00F80DA6">
              <w:rPr>
                <w:rFonts w:asciiTheme="minorHAnsi" w:hAnsiTheme="minorHAnsi" w:cstheme="minorHAnsi"/>
                <w:sz w:val="18"/>
                <w:szCs w:val="18"/>
              </w:rPr>
              <w:t>Treatment T-NEX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sz w:val="18"/>
                <w:szCs w:val="18"/>
              </w:rPr>
              <w:t>txtnxreg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$1</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tnexreg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Treatment DMISID T3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mtf_</w:t>
            </w:r>
            <w:r w:rsidR="00101EFF" w:rsidRPr="00F80DA6">
              <w:rPr>
                <w:rFonts w:asciiTheme="minorHAnsi" w:hAnsiTheme="minorHAnsi" w:cstheme="minorHAnsi"/>
                <w:sz w:val="18"/>
                <w:szCs w:val="18"/>
              </w:rPr>
              <w:t>t3_</w:t>
            </w:r>
            <w:r w:rsidRPr="00F80DA6">
              <w:rPr>
                <w:rFonts w:asciiTheme="minorHAnsi" w:hAnsiTheme="minorHAnsi" w:cstheme="minorHAnsi"/>
                <w:sz w:val="18"/>
                <w:szCs w:val="18"/>
              </w:rPr>
              <w:t>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7A2B0D" w:rsidP="00B32127">
            <w:pPr>
              <w:rPr>
                <w:rFonts w:asciiTheme="minorHAnsi" w:hAnsiTheme="minorHAnsi" w:cstheme="minorHAnsi"/>
                <w:sz w:val="18"/>
                <w:szCs w:val="18"/>
              </w:rPr>
            </w:pPr>
            <w:r w:rsidRPr="00F80DA6">
              <w:rPr>
                <w:rFonts w:asciiTheme="minorHAnsi" w:hAnsiTheme="minorHAnsi" w:cstheme="minorHAnsi"/>
                <w:sz w:val="18"/>
                <w:szCs w:val="18"/>
              </w:rPr>
              <w:t>t</w:t>
            </w:r>
            <w:r w:rsidR="00B32127" w:rsidRPr="00F80DA6">
              <w:rPr>
                <w:rFonts w:asciiTheme="minorHAnsi" w:hAnsiTheme="minorHAnsi" w:cstheme="minorHAnsi"/>
                <w:sz w:val="18"/>
                <w:szCs w:val="18"/>
              </w:rPr>
              <w:t>3_</w:t>
            </w:r>
            <w:r w:rsidR="00101EFF" w:rsidRPr="00F80DA6">
              <w:rPr>
                <w:rFonts w:asciiTheme="minorHAnsi" w:hAnsiTheme="minorHAnsi" w:cstheme="minorHAnsi"/>
                <w:sz w:val="18"/>
                <w:szCs w:val="18"/>
              </w:rPr>
              <w:t>r</w:t>
            </w:r>
            <w:r w:rsidR="00B32127" w:rsidRPr="00F80DA6">
              <w:rPr>
                <w:rFonts w:asciiTheme="minorHAnsi" w:hAnsiTheme="minorHAnsi" w:cstheme="minorHAnsi"/>
                <w:sz w:val="18"/>
                <w:szCs w:val="18"/>
              </w:rPr>
              <w:t xml:space="preserve">eg </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Treatment DMIS ID T2017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mtf_t</w:t>
            </w:r>
            <w:r w:rsidR="007A2B0D" w:rsidRPr="00F80DA6">
              <w:rPr>
                <w:rFonts w:asciiTheme="minorHAnsi" w:hAnsiTheme="minorHAnsi" w:cstheme="minorHAnsi"/>
                <w:sz w:val="18"/>
                <w:szCs w:val="18"/>
              </w:rPr>
              <w:t>1</w:t>
            </w:r>
            <w:r w:rsidRPr="00F80DA6">
              <w:rPr>
                <w:rFonts w:asciiTheme="minorHAnsi" w:hAnsiTheme="minorHAnsi" w:cstheme="minorHAnsi"/>
                <w:sz w:val="18"/>
                <w:szCs w:val="18"/>
              </w:rPr>
              <w:t>7</w:t>
            </w:r>
            <w:r w:rsidR="00101EFF" w:rsidRPr="00F80DA6">
              <w:rPr>
                <w:rFonts w:asciiTheme="minorHAnsi" w:hAnsiTheme="minorHAnsi" w:cstheme="minorHAnsi"/>
                <w:sz w:val="18"/>
                <w:szCs w:val="18"/>
              </w:rPr>
              <w:t>_reg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7A2B0D" w:rsidP="00B32127">
            <w:pPr>
              <w:rPr>
                <w:rFonts w:asciiTheme="minorHAnsi" w:hAnsiTheme="minorHAnsi" w:cstheme="minorHAnsi"/>
                <w:sz w:val="18"/>
                <w:szCs w:val="18"/>
              </w:rPr>
            </w:pPr>
            <w:r w:rsidRPr="00F80DA6">
              <w:rPr>
                <w:rFonts w:asciiTheme="minorHAnsi" w:hAnsiTheme="minorHAnsi" w:cstheme="minorHAnsi"/>
                <w:sz w:val="18"/>
                <w:szCs w:val="18"/>
              </w:rPr>
              <w:t>t</w:t>
            </w:r>
            <w:r w:rsidR="00B32127" w:rsidRPr="00F80DA6">
              <w:rPr>
                <w:rFonts w:asciiTheme="minorHAnsi" w:hAnsiTheme="minorHAnsi" w:cstheme="minorHAnsi"/>
                <w:sz w:val="18"/>
                <w:szCs w:val="18"/>
              </w:rPr>
              <w:t>17</w:t>
            </w:r>
            <w:r w:rsidRPr="00F80DA6">
              <w:rPr>
                <w:rFonts w:asciiTheme="minorHAnsi" w:hAnsiTheme="minorHAnsi" w:cstheme="minorHAnsi"/>
                <w:sz w:val="18"/>
                <w:szCs w:val="18"/>
              </w:rPr>
              <w:t>_reg</w:t>
            </w:r>
            <w:r w:rsidR="00B32127" w:rsidRPr="00F80DA6">
              <w:rPr>
                <w:rFonts w:asciiTheme="minorHAnsi" w:hAnsiTheme="minorHAnsi" w:cstheme="minorHAnsi"/>
                <w:sz w:val="18"/>
                <w:szCs w:val="18"/>
              </w:rPr>
              <w:t xml:space="preserve"> </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F80DA6" w:rsidRDefault="00B32127" w:rsidP="00B32127">
            <w:pPr>
              <w:jc w:val="center"/>
              <w:rPr>
                <w:rFonts w:asciiTheme="minorHAnsi" w:hAnsiTheme="minorHAnsi" w:cstheme="minorHAnsi"/>
                <w:b/>
                <w:sz w:val="18"/>
                <w:szCs w:val="18"/>
              </w:rPr>
            </w:pPr>
            <w:r w:rsidRPr="00F80DA6">
              <w:rPr>
                <w:rFonts w:asciiTheme="minorHAnsi" w:hAnsiTheme="minorHAnsi" w:cstheme="minorHAnsi"/>
                <w:b/>
                <w:sz w:val="18"/>
                <w:szCs w:val="18"/>
              </w:rPr>
              <w:t>From DMISID Table Merge (By FY and Enrollment MTF)</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color w:val="000000"/>
                <w:sz w:val="18"/>
                <w:szCs w:val="18"/>
              </w:rPr>
              <w:t>Enrollment Service</w:t>
            </w:r>
          </w:p>
        </w:tc>
        <w:tc>
          <w:tcPr>
            <w:tcW w:w="1850" w:type="dxa"/>
            <w:shd w:val="clear" w:color="auto" w:fill="auto"/>
            <w:vAlign w:val="center"/>
          </w:tcPr>
          <w:p w:rsidR="00B32127" w:rsidRPr="00F80DA6" w:rsidRDefault="00101EFF" w:rsidP="00B32127">
            <w:pPr>
              <w:jc w:val="center"/>
              <w:rPr>
                <w:rFonts w:asciiTheme="minorHAnsi" w:hAnsiTheme="minorHAnsi" w:cstheme="minorHAnsi"/>
                <w:sz w:val="18"/>
                <w:szCs w:val="18"/>
              </w:rPr>
            </w:pPr>
            <w:r w:rsidRPr="00F80DA6">
              <w:rPr>
                <w:rFonts w:asciiTheme="minorHAnsi" w:hAnsiTheme="minorHAnsi" w:cstheme="minorHAnsi"/>
                <w:color w:val="000000"/>
                <w:sz w:val="18"/>
                <w:szCs w:val="18"/>
              </w:rPr>
              <w:t>E</w:t>
            </w:r>
            <w:r w:rsidR="00B32127" w:rsidRPr="00F80DA6">
              <w:rPr>
                <w:rFonts w:asciiTheme="minorHAnsi" w:hAnsiTheme="minorHAnsi" w:cstheme="minorHAnsi"/>
                <w:color w:val="000000"/>
                <w:sz w:val="18"/>
                <w:szCs w:val="18"/>
              </w:rPr>
              <w:t>nrsvc</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$1 </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rPr>
              <w:t>Set to the ubu_svc variable from the DMIS ID table, merging the data by enrollment DMISID and FY</w:t>
            </w:r>
            <w:r w:rsidRPr="00101EFF" w:rsidDel="007D4886">
              <w:rPr>
                <w:rFonts w:asciiTheme="minorHAnsi" w:hAnsiTheme="minorHAnsi" w:cstheme="minorHAnsi"/>
                <w:sz w:val="18"/>
                <w:szCs w:val="18"/>
              </w:rPr>
              <w:t xml:space="preserve"> </w:t>
            </w:r>
            <w:r w:rsidRPr="00101EFF">
              <w:rPr>
                <w:rFonts w:asciiTheme="minorHAnsi" w:hAnsiTheme="minorHAnsi" w:cstheme="minorHAnsi"/>
                <w:sz w:val="18"/>
                <w:szCs w:val="18"/>
              </w:rPr>
              <w:t>If no enrollment site, or enrollment site not found in MDR DMIS ID Table, set to “X”.</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Enrollment Site T3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enr_</w:t>
            </w:r>
            <w:r w:rsidR="00101EFF" w:rsidRPr="00F80DA6">
              <w:rPr>
                <w:rFonts w:asciiTheme="minorHAnsi" w:hAnsiTheme="minorHAnsi" w:cstheme="minorHAnsi"/>
                <w:sz w:val="18"/>
                <w:szCs w:val="18"/>
              </w:rPr>
              <w:t>t3_</w:t>
            </w:r>
            <w:r w:rsidRPr="00F80DA6">
              <w:rPr>
                <w:rFonts w:asciiTheme="minorHAnsi" w:hAnsiTheme="minorHAnsi" w:cstheme="minorHAnsi"/>
                <w:sz w:val="18"/>
                <w:szCs w:val="18"/>
              </w:rPr>
              <w:t>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T3_</w:t>
            </w:r>
            <w:r w:rsidR="00101EFF" w:rsidRPr="00F80DA6">
              <w:rPr>
                <w:rFonts w:asciiTheme="minorHAnsi" w:hAnsiTheme="minorHAnsi" w:cstheme="minorHAnsi"/>
                <w:sz w:val="18"/>
                <w:szCs w:val="18"/>
              </w:rPr>
              <w:t>r</w:t>
            </w:r>
            <w:r w:rsidRPr="00F80DA6">
              <w:rPr>
                <w:rFonts w:asciiTheme="minorHAnsi" w:hAnsiTheme="minorHAnsi" w:cstheme="minorHAnsi"/>
                <w:sz w:val="18"/>
                <w:szCs w:val="18"/>
              </w:rPr>
              <w:t>eg</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Enrollment Site T2017 Region</w:t>
            </w:r>
          </w:p>
        </w:tc>
        <w:tc>
          <w:tcPr>
            <w:tcW w:w="1850"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enr_</w:t>
            </w:r>
            <w:r w:rsidR="00101EFF" w:rsidRPr="00F80DA6">
              <w:rPr>
                <w:rFonts w:asciiTheme="minorHAnsi" w:hAnsiTheme="minorHAnsi" w:cstheme="minorHAnsi"/>
                <w:sz w:val="18"/>
                <w:szCs w:val="18"/>
              </w:rPr>
              <w:t>t17_</w:t>
            </w:r>
            <w:r w:rsidRPr="00F80DA6">
              <w:rPr>
                <w:rFonts w:asciiTheme="minorHAnsi" w:hAnsiTheme="minorHAnsi" w:cstheme="minorHAnsi"/>
                <w:sz w:val="18"/>
                <w:szCs w:val="18"/>
              </w:rPr>
              <w:t>reg</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$2</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T17_</w:t>
            </w:r>
            <w:r w:rsidR="00101EFF" w:rsidRPr="00F80DA6">
              <w:rPr>
                <w:rFonts w:asciiTheme="minorHAnsi" w:hAnsiTheme="minorHAnsi" w:cstheme="minorHAnsi"/>
                <w:sz w:val="18"/>
                <w:szCs w:val="18"/>
              </w:rPr>
              <w:t>r</w:t>
            </w:r>
            <w:r w:rsidRPr="00F80DA6">
              <w:rPr>
                <w:rFonts w:asciiTheme="minorHAnsi" w:hAnsiTheme="minorHAnsi" w:cstheme="minorHAnsi"/>
                <w:sz w:val="18"/>
                <w:szCs w:val="18"/>
              </w:rPr>
              <w:t>eg</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F80DA6" w:rsidRDefault="00B32127" w:rsidP="00B32127">
            <w:pPr>
              <w:jc w:val="center"/>
              <w:rPr>
                <w:rFonts w:asciiTheme="minorHAnsi" w:hAnsiTheme="minorHAnsi" w:cstheme="minorHAnsi"/>
                <w:b/>
                <w:color w:val="000000"/>
                <w:sz w:val="18"/>
                <w:szCs w:val="18"/>
              </w:rPr>
            </w:pPr>
            <w:r w:rsidRPr="00F80DA6">
              <w:rPr>
                <w:rFonts w:asciiTheme="minorHAnsi" w:hAnsiTheme="minorHAnsi" w:cstheme="minorHAnsi"/>
                <w:b/>
                <w:color w:val="000000"/>
                <w:sz w:val="18"/>
                <w:szCs w:val="18"/>
              </w:rPr>
              <w:t>From MPI Merge</w:t>
            </w:r>
          </w:p>
        </w:tc>
      </w:tr>
      <w:tr w:rsidR="00B32127" w:rsidRPr="00101EFF" w:rsidTr="00547702">
        <w:trPr>
          <w:cantSplit/>
          <w:trHeight w:val="270"/>
          <w:jc w:val="center"/>
        </w:trPr>
        <w:tc>
          <w:tcPr>
            <w:tcW w:w="1388" w:type="dxa"/>
            <w:shd w:val="clear" w:color="auto" w:fill="auto"/>
            <w:vAlign w:val="center"/>
          </w:tcPr>
          <w:p w:rsidR="00B32127" w:rsidRPr="00F80DA6" w:rsidRDefault="00B32127" w:rsidP="00B32127">
            <w:pPr>
              <w:rPr>
                <w:rFonts w:asciiTheme="minorHAnsi" w:hAnsiTheme="minorHAnsi" w:cstheme="minorHAnsi"/>
                <w:sz w:val="18"/>
                <w:szCs w:val="18"/>
              </w:rPr>
            </w:pPr>
            <w:r w:rsidRPr="00F80DA6">
              <w:rPr>
                <w:rFonts w:asciiTheme="minorHAnsi" w:hAnsiTheme="minorHAnsi" w:cstheme="minorHAnsi"/>
                <w:sz w:val="18"/>
                <w:szCs w:val="18"/>
              </w:rPr>
              <w:t> Sponsor SSN</w:t>
            </w:r>
          </w:p>
        </w:tc>
        <w:tc>
          <w:tcPr>
            <w:tcW w:w="1850"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r w:rsidRPr="00F80DA6">
              <w:rPr>
                <w:rFonts w:asciiTheme="minorHAnsi" w:hAnsiTheme="minorHAnsi" w:cstheme="minorHAnsi"/>
                <w:color w:val="000000"/>
                <w:sz w:val="18"/>
                <w:szCs w:val="18"/>
              </w:rPr>
              <w:t>sponssn</w:t>
            </w:r>
          </w:p>
        </w:tc>
        <w:tc>
          <w:tcPr>
            <w:tcW w:w="1294" w:type="dxa"/>
            <w:shd w:val="clear" w:color="auto" w:fill="auto"/>
            <w:vAlign w:val="center"/>
          </w:tcPr>
          <w:p w:rsidR="00B32127" w:rsidRPr="00F80DA6" w:rsidRDefault="00B32127" w:rsidP="00B32127">
            <w:pPr>
              <w:jc w:val="center"/>
              <w:rPr>
                <w:rFonts w:asciiTheme="minorHAnsi" w:hAnsiTheme="minorHAnsi" w:cstheme="minorHAnsi"/>
                <w:sz w:val="18"/>
                <w:szCs w:val="18"/>
              </w:rPr>
            </w:pPr>
            <w:r w:rsidRPr="00F80DA6">
              <w:rPr>
                <w:rFonts w:asciiTheme="minorHAnsi" w:hAnsiTheme="minorHAnsi" w:cstheme="minorHAnsi"/>
                <w:sz w:val="18"/>
                <w:szCs w:val="18"/>
              </w:rPr>
              <w:t>$9</w:t>
            </w:r>
          </w:p>
        </w:tc>
        <w:tc>
          <w:tcPr>
            <w:tcW w:w="1403"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F80DA6"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Fill with the raw Sponsor SSN from the appointment record.  If the raw Sponsor SSN is blank, then fill with the Sponsor SSN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lastRenderedPageBreak/>
              <w:t xml:space="preserve">DEERS Dependent Suffix </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dds</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Obtain the DDS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Person Association Reason Code</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PARC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Obtain the PARC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Person Identifier </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edi_pn</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Fill with the raw Patient Identifier (patuniq) from the appointment record.  If the raw patient Identifier is blank, then fill with the edi_pn from the MPI.  (See the VM6 specification for information on the MPI.)</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sz w:val="18"/>
                <w:szCs w:val="18"/>
              </w:rPr>
            </w:pPr>
            <w:r w:rsidRPr="00101EFF">
              <w:rPr>
                <w:rFonts w:asciiTheme="minorHAnsi" w:hAnsiTheme="minorHAnsi" w:cstheme="minorHAnsi"/>
                <w:b/>
                <w:color w:val="000000"/>
                <w:sz w:val="18"/>
                <w:szCs w:val="18"/>
              </w:rPr>
              <w:t>CMAC Provider Specialty File</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CMAC Provider Specialty Class</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cmac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Apply provider specialty proc format to the provider specialty code in the appointment data.  If the provider specialty code is not found in the format, set CMAC to 0.  The result is the CMAC Provider Specialty Class.  </w:t>
            </w:r>
          </w:p>
        </w:tc>
      </w:tr>
      <w:bookmarkEnd w:id="6"/>
      <w:bookmarkEnd w:id="7"/>
    </w:tbl>
    <w:p w:rsidR="0053625C" w:rsidRPr="00101EFF" w:rsidRDefault="0053625C" w:rsidP="0053625C">
      <w:pPr>
        <w:pStyle w:val="Sub-Header0"/>
        <w:tabs>
          <w:tab w:val="clear" w:pos="720"/>
        </w:tabs>
        <w:ind w:firstLine="0"/>
        <w:rPr>
          <w:rFonts w:asciiTheme="minorHAnsi" w:hAnsiTheme="minorHAnsi" w:cstheme="minorHAnsi"/>
          <w:color w:val="000000"/>
          <w:sz w:val="20"/>
        </w:rPr>
      </w:pPr>
    </w:p>
    <w:p w:rsidR="0053625C" w:rsidRPr="00101EFF" w:rsidRDefault="0053625C" w:rsidP="0053625C">
      <w:pPr>
        <w:pStyle w:val="Sub-Header0"/>
        <w:tabs>
          <w:tab w:val="clear" w:pos="720"/>
        </w:tabs>
        <w:ind w:firstLine="0"/>
        <w:rPr>
          <w:rFonts w:asciiTheme="minorHAnsi" w:hAnsiTheme="minorHAnsi" w:cstheme="minorHAnsi"/>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data marts</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ind w:left="720"/>
        <w:rPr>
          <w:rFonts w:asciiTheme="minorHAnsi" w:hAnsiTheme="minorHAnsi" w:cstheme="minorHAnsi"/>
          <w:sz w:val="20"/>
          <w:szCs w:val="20"/>
        </w:rPr>
      </w:pPr>
      <w:r w:rsidRPr="00101EFF">
        <w:rPr>
          <w:rFonts w:asciiTheme="minorHAnsi" w:hAnsiTheme="minorHAnsi" w:cstheme="minorHAnsi"/>
          <w:sz w:val="20"/>
          <w:szCs w:val="20"/>
        </w:rPr>
        <w:t>N/A</w:t>
      </w:r>
    </w:p>
    <w:p w:rsidR="0053625C" w:rsidRPr="00101EFF" w:rsidRDefault="0053625C" w:rsidP="0053625C">
      <w:pPr>
        <w:pStyle w:val="Sub-Header0"/>
        <w:tabs>
          <w:tab w:val="clear" w:pos="720"/>
        </w:tabs>
        <w:ind w:left="0" w:firstLine="0"/>
        <w:rPr>
          <w:rFonts w:asciiTheme="minorHAnsi" w:hAnsiTheme="minorHAnsi" w:cstheme="minorHAnsi"/>
          <w:b w:val="0"/>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special outputs</w:t>
      </w:r>
    </w:p>
    <w:p w:rsidR="0053625C" w:rsidRPr="00101EFF" w:rsidRDefault="0053625C" w:rsidP="0053625C">
      <w:pPr>
        <w:pStyle w:val="Sub-Header0"/>
        <w:tabs>
          <w:tab w:val="clear" w:pos="720"/>
        </w:tabs>
        <w:rPr>
          <w:rFonts w:asciiTheme="minorHAnsi" w:hAnsiTheme="minorHAnsi" w:cstheme="minorHAnsi"/>
          <w:b w:val="0"/>
          <w:color w:val="000000"/>
          <w:sz w:val="20"/>
        </w:rPr>
      </w:pPr>
    </w:p>
    <w:p w:rsidR="0053625C" w:rsidRPr="00101EFF" w:rsidRDefault="0053625C" w:rsidP="0053625C">
      <w:pPr>
        <w:pStyle w:val="BodyText"/>
        <w:ind w:left="720"/>
        <w:jc w:val="both"/>
        <w:rPr>
          <w:rFonts w:asciiTheme="minorHAnsi" w:hAnsiTheme="minorHAnsi" w:cstheme="minorHAnsi"/>
          <w:b w:val="0"/>
          <w:sz w:val="20"/>
          <w:szCs w:val="20"/>
        </w:rPr>
      </w:pPr>
      <w:r w:rsidRPr="00101EFF">
        <w:rPr>
          <w:rFonts w:asciiTheme="minorHAnsi" w:hAnsiTheme="minorHAnsi" w:cstheme="minorHAnsi"/>
          <w:b w:val="0"/>
          <w:sz w:val="20"/>
          <w:szCs w:val="20"/>
        </w:rPr>
        <w:t>With each appointment data processing, several special output files are prepared. The special outputs are the MDR appointment summary file, a cancellation file to use in MDR Appointment processing, and an MDR address file. These files are described below.</w:t>
      </w:r>
    </w:p>
    <w:p w:rsidR="0053625C" w:rsidRPr="00101EFF" w:rsidRDefault="0053625C" w:rsidP="0053625C">
      <w:pPr>
        <w:pStyle w:val="BodyText"/>
        <w:ind w:left="720"/>
        <w:jc w:val="left"/>
        <w:rPr>
          <w:rFonts w:asciiTheme="minorHAnsi" w:hAnsiTheme="minorHAnsi" w:cstheme="minorHAnsi"/>
          <w:b w:val="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b/>
          <w:sz w:val="20"/>
          <w:szCs w:val="20"/>
          <w:u w:val="single"/>
        </w:rPr>
        <w:t>MDR Appointment Summary File</w:t>
      </w:r>
      <w:r w:rsidRPr="00101EFF">
        <w:rPr>
          <w:rFonts w:asciiTheme="minorHAnsi" w:hAnsiTheme="minorHAnsi" w:cstheme="minorHAnsi"/>
          <w:sz w:val="20"/>
          <w:szCs w:val="20"/>
          <w:u w:val="single"/>
        </w:rPr>
        <w:t>:</w:t>
      </w:r>
      <w:r w:rsidRPr="00101EFF">
        <w:rPr>
          <w:rFonts w:asciiTheme="minorHAnsi" w:hAnsiTheme="minorHAnsi" w:cstheme="minorHAnsi"/>
          <w:sz w:val="20"/>
          <w:szCs w:val="20"/>
        </w:rPr>
        <w:t xml:space="preserve"> After the update of the MDR Appointment File for any fiscal year, the MDR Appointment Summary File is updated. In that update, all rows of the summary matching the FY of the update are deleted, and new rows are appended that result from the tabulation of the new Appointment File. In this tabulation, there are some minor field derivations, as well. The content of the appointment summary file is described in the table below.</w:t>
      </w:r>
    </w:p>
    <w:p w:rsidR="0053625C" w:rsidRPr="00101EFF" w:rsidRDefault="0053625C" w:rsidP="0053625C">
      <w:pPr>
        <w:rPr>
          <w:rFonts w:asciiTheme="minorHAnsi" w:hAnsiTheme="minorHAnsi" w:cstheme="minorHAnsi"/>
          <w:bCs/>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color w:val="000000"/>
          <w:sz w:val="20"/>
          <w:szCs w:val="20"/>
        </w:rPr>
        <w:t xml:space="preserve">Table 4: </w:t>
      </w:r>
      <w:r w:rsidRPr="00101EFF">
        <w:rPr>
          <w:rFonts w:asciiTheme="minorHAnsi" w:hAnsiTheme="minorHAnsi" w:cstheme="minorHAnsi"/>
          <w:b/>
          <w:sz w:val="20"/>
          <w:szCs w:val="20"/>
        </w:rPr>
        <w:t>MDR Appointment Summary File</w:t>
      </w:r>
    </w:p>
    <w:p w:rsidR="0053625C" w:rsidRPr="00101EFF" w:rsidRDefault="0053625C" w:rsidP="0053625C">
      <w:pPr>
        <w:rPr>
          <w:rFonts w:asciiTheme="minorHAnsi" w:hAnsiTheme="minorHAnsi" w:cstheme="minorHAnsi"/>
          <w:b/>
          <w:bCs/>
          <w:sz w:val="20"/>
          <w:szCs w:val="20"/>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1196"/>
        <w:gridCol w:w="1463"/>
        <w:gridCol w:w="3061"/>
      </w:tblGrid>
      <w:tr w:rsidR="0053625C" w:rsidRPr="00101EFF" w:rsidTr="00547702">
        <w:trPr>
          <w:cantSplit/>
          <w:trHeight w:val="62"/>
          <w:tblHeader/>
          <w:jc w:val="center"/>
        </w:trPr>
        <w:tc>
          <w:tcPr>
            <w:tcW w:w="2695" w:type="dxa"/>
            <w:shd w:val="clear" w:color="auto" w:fill="D9D9D9"/>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b/>
                <w:bCs/>
                <w:sz w:val="18"/>
                <w:szCs w:val="18"/>
              </w:rPr>
              <w:t>Variable Name</w:t>
            </w:r>
          </w:p>
        </w:tc>
        <w:tc>
          <w:tcPr>
            <w:tcW w:w="1196" w:type="dxa"/>
            <w:shd w:val="clear" w:color="auto" w:fill="D9D9D9"/>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b/>
                <w:bCs/>
                <w:sz w:val="18"/>
                <w:szCs w:val="18"/>
              </w:rPr>
              <w:t>Format</w:t>
            </w:r>
          </w:p>
        </w:tc>
        <w:tc>
          <w:tcPr>
            <w:tcW w:w="1463" w:type="dxa"/>
            <w:shd w:val="clear" w:color="auto" w:fill="D9D9D9"/>
          </w:tcPr>
          <w:p w:rsidR="0053625C" w:rsidRPr="00101EFF" w:rsidRDefault="0053625C" w:rsidP="00547702">
            <w:pPr>
              <w:spacing w:line="62" w:lineRule="atLeast"/>
              <w:jc w:val="center"/>
              <w:rPr>
                <w:rFonts w:asciiTheme="minorHAnsi" w:hAnsiTheme="minorHAnsi" w:cstheme="minorHAnsi"/>
                <w:b/>
                <w:bCs/>
                <w:sz w:val="18"/>
                <w:szCs w:val="18"/>
              </w:rPr>
            </w:pPr>
            <w:r w:rsidRPr="00101EFF">
              <w:rPr>
                <w:rFonts w:asciiTheme="minorHAnsi" w:hAnsiTheme="minorHAnsi" w:cstheme="minorHAnsi"/>
                <w:b/>
                <w:bCs/>
                <w:sz w:val="18"/>
                <w:szCs w:val="18"/>
              </w:rPr>
              <w:t>SAS Name</w:t>
            </w:r>
          </w:p>
        </w:tc>
        <w:tc>
          <w:tcPr>
            <w:tcW w:w="3061" w:type="dxa"/>
            <w:shd w:val="clear" w:color="auto" w:fill="D9D9D9"/>
            <w:tcMar>
              <w:top w:w="0" w:type="dxa"/>
              <w:left w:w="108" w:type="dxa"/>
              <w:bottom w:w="0" w:type="dxa"/>
              <w:right w:w="108" w:type="dxa"/>
            </w:tcMar>
          </w:tcPr>
          <w:p w:rsidR="0053625C" w:rsidRPr="00101EFF" w:rsidRDefault="0053625C" w:rsidP="00547702">
            <w:pPr>
              <w:rPr>
                <w:rFonts w:asciiTheme="minorHAnsi" w:hAnsiTheme="minorHAnsi" w:cstheme="minorHAnsi"/>
                <w:b/>
                <w:sz w:val="18"/>
                <w:szCs w:val="18"/>
              </w:rPr>
            </w:pPr>
            <w:r w:rsidRPr="00101EFF">
              <w:rPr>
                <w:rFonts w:asciiTheme="minorHAnsi" w:hAnsiTheme="minorHAnsi" w:cstheme="minorHAnsi"/>
                <w:b/>
                <w:sz w:val="18"/>
                <w:szCs w:val="18"/>
              </w:rPr>
              <w:t>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DEERS Ben Cat Common </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comben</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CM</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cy</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CY</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cm</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DMIS ID</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dmisid</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FM</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FY</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fy</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Host Node DMIS ID</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hostdmisid</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Inpatient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inpvol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 of rows where Patient Status (patstat)= “I”</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 3  Code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mep3</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Outpatient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outpvol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 of rows where patstat &lt;&gt; “I”</w:t>
            </w:r>
          </w:p>
        </w:tc>
      </w:tr>
      <w:tr w:rsidR="0053625C" w:rsidRPr="00101EFF" w:rsidTr="00F80DA6">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PRIME Enrollment Indicator</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prime</w:t>
            </w:r>
          </w:p>
        </w:tc>
        <w:tc>
          <w:tcPr>
            <w:tcW w:w="3061" w:type="dxa"/>
            <w:shd w:val="clear" w:color="auto" w:fill="auto"/>
            <w:tcMar>
              <w:top w:w="0" w:type="dxa"/>
              <w:left w:w="108" w:type="dxa"/>
              <w:bottom w:w="0" w:type="dxa"/>
              <w:right w:w="108" w:type="dxa"/>
            </w:tcMar>
          </w:tcPr>
          <w:p w:rsidR="0053625C" w:rsidRPr="00F80DA6" w:rsidRDefault="0053625C" w:rsidP="00547702">
            <w:pPr>
              <w:pStyle w:val="Heading3"/>
              <w:rPr>
                <w:rFonts w:asciiTheme="minorHAnsi" w:hAnsiTheme="minorHAnsi" w:cstheme="minorHAnsi"/>
                <w:sz w:val="18"/>
                <w:szCs w:val="18"/>
              </w:rPr>
            </w:pPr>
            <w:r w:rsidRPr="00F80DA6">
              <w:rPr>
                <w:rFonts w:asciiTheme="minorHAnsi" w:hAnsiTheme="minorHAnsi" w:cstheme="minorHAnsi"/>
                <w:sz w:val="18"/>
                <w:szCs w:val="18"/>
              </w:rPr>
              <w:t xml:space="preserve">“1” if </w:t>
            </w:r>
            <w:r w:rsidR="001B0658" w:rsidRPr="00F80DA6">
              <w:rPr>
                <w:rFonts w:asciiTheme="minorHAnsi" w:hAnsiTheme="minorHAnsi" w:cstheme="minorHAnsi"/>
                <w:sz w:val="18"/>
                <w:szCs w:val="18"/>
              </w:rPr>
              <w:t>Enrollment Group is “P”</w:t>
            </w:r>
            <w:r w:rsidRPr="00F80DA6">
              <w:rPr>
                <w:rFonts w:asciiTheme="minorHAnsi" w:hAnsiTheme="minorHAnsi" w:cstheme="minorHAnsi"/>
                <w:sz w:val="18"/>
                <w:szCs w:val="18"/>
              </w:rPr>
              <w:t>, else “0”</w:t>
            </w:r>
          </w:p>
        </w:tc>
      </w:tr>
      <w:tr w:rsidR="0053625C" w:rsidRPr="00101EFF" w:rsidTr="00F80DA6">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CMAC Provider Group</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provgrp</w:t>
            </w:r>
          </w:p>
        </w:tc>
        <w:tc>
          <w:tcPr>
            <w:tcW w:w="3061" w:type="dxa"/>
            <w:shd w:val="clear" w:color="auto" w:fill="auto"/>
            <w:tcMar>
              <w:top w:w="0" w:type="dxa"/>
              <w:left w:w="108" w:type="dxa"/>
              <w:bottom w:w="0" w:type="dxa"/>
              <w:right w:w="108" w:type="dxa"/>
            </w:tcMar>
          </w:tcPr>
          <w:p w:rsidR="0053625C" w:rsidRPr="00F80DA6" w:rsidRDefault="0053625C" w:rsidP="00547702">
            <w:pPr>
              <w:pStyle w:val="Heading3"/>
              <w:rPr>
                <w:rFonts w:asciiTheme="minorHAnsi" w:hAnsiTheme="minorHAnsi" w:cstheme="minorHAnsi"/>
                <w:sz w:val="18"/>
                <w:szCs w:val="18"/>
              </w:rPr>
            </w:pPr>
            <w:r w:rsidRPr="00F80DA6">
              <w:rPr>
                <w:rFonts w:asciiTheme="minorHAnsi" w:hAnsiTheme="minorHAnsi" w:cstheme="minorHAnsi"/>
                <w:sz w:val="18"/>
                <w:szCs w:val="18"/>
              </w:rPr>
              <w:t>1 if  CMAC Provider Class (CMAC) is “1”, else 0</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Sex</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Summary Branch of Service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sumsvc</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Summary Age Group</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sumage</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’Y’ if  dmisage &lt;’H’, Else ’S’</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Tel Con Indicator</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telcon</w:t>
            </w:r>
          </w:p>
        </w:tc>
        <w:tc>
          <w:tcPr>
            <w:tcW w:w="3061" w:type="dxa"/>
            <w:tcMar>
              <w:top w:w="0" w:type="dxa"/>
              <w:left w:w="108" w:type="dxa"/>
              <w:bottom w:w="0" w:type="dxa"/>
              <w:right w:w="108" w:type="dxa"/>
            </w:tcMar>
          </w:tcPr>
          <w:p w:rsidR="0053625C" w:rsidRPr="00101EFF" w:rsidRDefault="0053625C" w:rsidP="00547702">
            <w:pPr>
              <w:pStyle w:val="FootnoteText"/>
              <w:rPr>
                <w:rFonts w:asciiTheme="minorHAnsi" w:hAnsiTheme="minorHAnsi" w:cstheme="minorHAnsi"/>
                <w:sz w:val="18"/>
                <w:szCs w:val="18"/>
              </w:rPr>
            </w:pPr>
            <w:r w:rsidRPr="00101EFF">
              <w:rPr>
                <w:rFonts w:asciiTheme="minorHAnsi" w:hAnsiTheme="minorHAnsi" w:cstheme="minorHAnsi"/>
                <w:sz w:val="18"/>
                <w:szCs w:val="18"/>
              </w:rPr>
              <w:t>1 if appointment status (apptstat)is 7, else 0</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Total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totvol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 of inpatient volume (inpvol) and outpatient volume (outpvol)</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MCS Region</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txmcsreg</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Service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txsvc</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T-NEX Region</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txtnxreg</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 xml:space="preserve"> 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Workload Type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wkldtype</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bl>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MHS Appointment Address file feed data</w:t>
      </w:r>
      <w:r w:rsidRPr="00101EFF">
        <w:rPr>
          <w:rFonts w:asciiTheme="minorHAnsi" w:hAnsiTheme="minorHAnsi" w:cstheme="minorHAnsi"/>
          <w:bCs w:val="0"/>
          <w:sz w:val="20"/>
          <w:szCs w:val="20"/>
        </w:rPr>
        <w:t>:</w:t>
      </w:r>
      <w:r w:rsidRPr="00101EFF">
        <w:rPr>
          <w:rFonts w:asciiTheme="minorHAnsi" w:hAnsiTheme="minorHAnsi" w:cstheme="minorHAnsi"/>
          <w:b w:val="0"/>
          <w:bCs w:val="0"/>
          <w:sz w:val="20"/>
          <w:szCs w:val="20"/>
        </w:rPr>
        <w:t xml:space="preserve"> An appointment based address file is created to use in preparation of the MHS Address file. The data in the appointment-based address file spans all time for which appointment data are available, and contains the most recently reported address for a patient; where</w:t>
      </w:r>
    </w:p>
    <w:p w:rsidR="0053625C" w:rsidRPr="00101EFF" w:rsidRDefault="0053625C" w:rsidP="0053625C">
      <w:pPr>
        <w:pStyle w:val="BodyText"/>
        <w:numPr>
          <w:ilvl w:val="0"/>
          <w:numId w:val="2"/>
        </w:numPr>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The “most recent” appointment record is determined by selecting the record with the most recent appointment date (date last modified is used as a tiebreaker should a person have more than one appointment record for the same day).</w:t>
      </w:r>
    </w:p>
    <w:p w:rsidR="0053625C" w:rsidRPr="00101EFF" w:rsidRDefault="0053625C" w:rsidP="0053625C">
      <w:pPr>
        <w:pStyle w:val="BodyText"/>
        <w:numPr>
          <w:ilvl w:val="0"/>
          <w:numId w:val="2"/>
        </w:numPr>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A person is defined by a unique EDI_PN.</w:t>
      </w:r>
    </w:p>
    <w:p w:rsidR="0053625C" w:rsidRPr="00101EFF" w:rsidRDefault="0053625C" w:rsidP="0053625C">
      <w:pPr>
        <w:pStyle w:val="BodyText"/>
        <w:ind w:left="84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Note that this file cannot be prepared from the final MDR file, because it contains fields that are not retained in the public use data. The content of the MHS Address file is described in table 5.</w:t>
      </w: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jc w:val="center"/>
        <w:rPr>
          <w:rFonts w:asciiTheme="minorHAnsi" w:hAnsiTheme="minorHAnsi" w:cstheme="minorHAnsi"/>
          <w:b/>
          <w:bCs/>
          <w:sz w:val="20"/>
          <w:szCs w:val="20"/>
        </w:rPr>
      </w:pPr>
      <w:r w:rsidRPr="00101EFF">
        <w:rPr>
          <w:rFonts w:asciiTheme="minorHAnsi" w:hAnsiTheme="minorHAnsi" w:cstheme="minorHAnsi"/>
          <w:b/>
          <w:color w:val="000000"/>
          <w:sz w:val="20"/>
          <w:szCs w:val="20"/>
        </w:rPr>
        <w:t xml:space="preserve">Table 5: </w:t>
      </w:r>
      <w:r w:rsidRPr="00101EFF">
        <w:rPr>
          <w:rFonts w:asciiTheme="minorHAnsi" w:hAnsiTheme="minorHAnsi" w:cstheme="minorHAnsi"/>
          <w:b/>
          <w:sz w:val="20"/>
          <w:szCs w:val="20"/>
        </w:rPr>
        <w:t>MHS Address File Feed</w:t>
      </w:r>
    </w:p>
    <w:p w:rsidR="0053625C" w:rsidRPr="00101EFF" w:rsidRDefault="0053625C" w:rsidP="0053625C">
      <w:pPr>
        <w:pStyle w:val="BodyText"/>
        <w:ind w:left="720"/>
        <w:jc w:val="left"/>
        <w:rPr>
          <w:rFonts w:asciiTheme="minorHAnsi" w:hAnsiTheme="minorHAnsi" w:cstheme="minorHAnsi"/>
          <w:b w:val="0"/>
          <w:bCs w:val="0"/>
          <w:sz w:val="20"/>
          <w:szCs w:val="20"/>
        </w:rPr>
      </w:pPr>
    </w:p>
    <w:tbl>
      <w:tblPr>
        <w:tblW w:w="8550" w:type="dxa"/>
        <w:jc w:val="center"/>
        <w:tblCellMar>
          <w:top w:w="14" w:type="dxa"/>
          <w:left w:w="14" w:type="dxa"/>
          <w:bottom w:w="14" w:type="dxa"/>
          <w:right w:w="14" w:type="dxa"/>
        </w:tblCellMar>
        <w:tblLook w:val="0000" w:firstRow="0" w:lastRow="0" w:firstColumn="0" w:lastColumn="0" w:noHBand="0" w:noVBand="0"/>
      </w:tblPr>
      <w:tblGrid>
        <w:gridCol w:w="3870"/>
        <w:gridCol w:w="1440"/>
        <w:gridCol w:w="3240"/>
      </w:tblGrid>
      <w:tr w:rsidR="0053625C" w:rsidRPr="00101EFF" w:rsidTr="00547702">
        <w:trPr>
          <w:trHeight w:val="62"/>
          <w:tblHeader/>
          <w:jc w:val="center"/>
        </w:trPr>
        <w:tc>
          <w:tcPr>
            <w:tcW w:w="3870"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b/>
                <w:sz w:val="18"/>
                <w:szCs w:val="18"/>
              </w:rPr>
            </w:pPr>
            <w:r w:rsidRPr="00101EFF">
              <w:rPr>
                <w:rFonts w:asciiTheme="minorHAnsi" w:hAnsiTheme="minorHAnsi" w:cstheme="minorHAnsi"/>
                <w:b/>
                <w:bCs/>
                <w:sz w:val="18"/>
                <w:szCs w:val="18"/>
              </w:rPr>
              <w:t>Variable Name</w:t>
            </w:r>
          </w:p>
        </w:tc>
        <w:tc>
          <w:tcPr>
            <w:tcW w:w="1440"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vAlign w:val="center"/>
          </w:tcPr>
          <w:p w:rsidR="0053625C" w:rsidRPr="00101EFF" w:rsidRDefault="0053625C" w:rsidP="00547702">
            <w:pPr>
              <w:spacing w:line="62" w:lineRule="atLeast"/>
              <w:jc w:val="center"/>
              <w:rPr>
                <w:rFonts w:asciiTheme="minorHAnsi" w:hAnsiTheme="minorHAnsi" w:cstheme="minorHAnsi"/>
                <w:b/>
                <w:sz w:val="18"/>
                <w:szCs w:val="18"/>
              </w:rPr>
            </w:pPr>
            <w:r w:rsidRPr="00101EFF">
              <w:rPr>
                <w:rFonts w:asciiTheme="minorHAnsi" w:hAnsiTheme="minorHAnsi" w:cstheme="minorHAnsi"/>
                <w:b/>
                <w:sz w:val="18"/>
                <w:szCs w:val="18"/>
              </w:rPr>
              <w:t>Format</w:t>
            </w:r>
          </w:p>
        </w:tc>
        <w:tc>
          <w:tcPr>
            <w:tcW w:w="3240" w:type="dxa"/>
            <w:tcBorders>
              <w:top w:val="single" w:sz="8" w:space="0" w:color="auto"/>
              <w:left w:val="nil"/>
              <w:bottom w:val="single" w:sz="8" w:space="0" w:color="auto"/>
              <w:right w:val="single" w:sz="4" w:space="0" w:color="auto"/>
            </w:tcBorders>
            <w:shd w:val="clear" w:color="auto" w:fill="A0A0A0"/>
            <w:vAlign w:val="center"/>
          </w:tcPr>
          <w:p w:rsidR="0053625C" w:rsidRPr="00101EFF" w:rsidRDefault="0053625C" w:rsidP="00547702">
            <w:pPr>
              <w:spacing w:line="62" w:lineRule="atLeast"/>
              <w:jc w:val="center"/>
              <w:rPr>
                <w:rFonts w:asciiTheme="minorHAnsi" w:hAnsiTheme="minorHAnsi" w:cstheme="minorHAnsi"/>
                <w:b/>
                <w:bCs/>
                <w:sz w:val="18"/>
                <w:szCs w:val="18"/>
              </w:rPr>
            </w:pPr>
            <w:r w:rsidRPr="00101EFF">
              <w:rPr>
                <w:rFonts w:asciiTheme="minorHAnsi" w:hAnsiTheme="minorHAnsi" w:cstheme="minorHAnsi"/>
                <w:b/>
                <w:bCs/>
                <w:sz w:val="18"/>
                <w:szCs w:val="18"/>
              </w:rPr>
              <w:t>SAS Name</w:t>
            </w:r>
          </w:p>
        </w:tc>
      </w:tr>
      <w:tr w:rsidR="0053625C" w:rsidRPr="00101EFF" w:rsidTr="0054770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sz w:val="18"/>
                <w:szCs w:val="18"/>
              </w:rPr>
            </w:pPr>
            <w:r w:rsidRPr="00101EFF">
              <w:rPr>
                <w:rFonts w:asciiTheme="minorHAnsi" w:hAnsiTheme="minorHAnsi" w:cstheme="minorHAnsi"/>
                <w:sz w:val="18"/>
                <w:szCs w:val="18"/>
              </w:rPr>
              <w:t>Appointment Date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pStyle w:val="FootnoteText"/>
              <w:spacing w:line="62" w:lineRule="atLeast"/>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apptdt</w:t>
            </w:r>
          </w:p>
        </w:tc>
      </w:tr>
      <w:tr w:rsidR="0053625C" w:rsidRPr="00101EFF" w:rsidTr="0054770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sz w:val="18"/>
                <w:szCs w:val="18"/>
              </w:rPr>
            </w:pPr>
            <w:r w:rsidRPr="00101EFF">
              <w:rPr>
                <w:rFonts w:asciiTheme="minorHAnsi" w:hAnsiTheme="minorHAnsi" w:cstheme="minorHAnsi"/>
                <w:sz w:val="18"/>
                <w:szCs w:val="18"/>
              </w:rPr>
              <w:t>Sponsor SSN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w:t>
            </w:r>
          </w:p>
        </w:tc>
      </w:tr>
      <w:tr w:rsidR="0053625C" w:rsidRPr="00101EFF" w:rsidTr="0054770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DEERS Dependent Suffix (DDS)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r>
      <w:tr w:rsidR="0053625C" w:rsidRPr="00101EFF" w:rsidTr="0054770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patuniq</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patln</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patfn</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1</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addr1</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2</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addr2</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3</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addr3</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City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city</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Derive STATE using PATZIP and the ZIPSTATE function available in SAS.</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Zip Code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zip (use PATZIP field to populate)</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Phone Number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$14</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fonhome</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last modified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moddate</w:t>
            </w:r>
          </w:p>
        </w:tc>
      </w:tr>
    </w:tbl>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Master Cancellation File:</w:t>
      </w:r>
      <w:r w:rsidRPr="00101EFF">
        <w:rPr>
          <w:rFonts w:asciiTheme="minorHAnsi" w:hAnsiTheme="minorHAnsi" w:cstheme="minorHAnsi"/>
          <w:b w:val="0"/>
          <w:bCs w:val="0"/>
          <w:sz w:val="20"/>
          <w:szCs w:val="20"/>
        </w:rPr>
        <w:t xml:space="preserve"> A cancellation file is prepared each month by extracting certain fields from cancelled records in the feed. These cancelled records are processed against the master appointment data set, and records whose key matches one in the cancellation file are removed from the master appointment data. </w:t>
      </w: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M2 Data Feed</w:t>
      </w:r>
      <w:r w:rsidRPr="00101EFF">
        <w:rPr>
          <w:rFonts w:asciiTheme="minorHAnsi" w:hAnsiTheme="minorHAnsi" w:cstheme="minorHAnsi"/>
          <w:b w:val="0"/>
          <w:bCs w:val="0"/>
          <w:sz w:val="20"/>
          <w:szCs w:val="20"/>
        </w:rPr>
        <w:t>:  The M2 receives a weekly extract of Master Appointment Data from the MDR, including records from appointments that were kept and not-kept.  This extract includes records from 2005 forward.  The layout of the feed is described in the M2 Appointment data specification.</w:t>
      </w: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quality review requirements</w:t>
      </w:r>
    </w:p>
    <w:p w:rsidR="0053625C" w:rsidRPr="00101EFF" w:rsidRDefault="0053625C" w:rsidP="0053625C">
      <w:pPr>
        <w:rPr>
          <w:rFonts w:asciiTheme="minorHAnsi" w:hAnsiTheme="minorHAnsi" w:cstheme="minorHAnsi"/>
          <w:b/>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The preparation of MDR appointment data is complex. In order to ensure processing is done correctly, several basic quality review requirements are presented in this section.</w:t>
      </w:r>
    </w:p>
    <w:p w:rsidR="0053625C" w:rsidRPr="00101EFF" w:rsidRDefault="0053625C" w:rsidP="0053625C">
      <w:pPr>
        <w:jc w:val="both"/>
        <w:rPr>
          <w:rFonts w:asciiTheme="minorHAnsi" w:hAnsiTheme="minorHAnsi" w:cstheme="minorHAnsi"/>
          <w:sz w:val="20"/>
          <w:szCs w:val="20"/>
        </w:rPr>
      </w:pP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Basic Data Flow Process Check: A spreadsheet should be maintained that tracks record counts associated with each data step used in processing. Significant variations in appointment-based data should be noted and explored with DSD. The disposition of all appointment records should be accounted for in this spreadsheet. Record counts of reference files should also be recorded so that expectations of changes in record counts can be ascertained.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File Size: Record counts should increase as a file is updated.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There should a maximum of one record per CHCS Host / Appointment IEN in any one appointment file.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The number of records matched should be tracked and reviewed in each processing cycle, including the match of appointment records in weekly and monthly feeds, and also matches to reference files. Significant changes in match statistics should be reported to DSD.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Proc contents should be reviewed and compared against specifications to ensure conformance.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Frequency tabulations should be compared from cycle to cycle for the following variables: beneficiary category, acv, tnex region, mtf svc, and appointment status code.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raw fields used to identify individual records for specific types of processing (e.g., to remove cancellations), and raw fields used to control the flow of processing.</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Routine feed and file management procedures should be followed for the MDR appointment processor.</w:t>
      </w: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br w:type="page"/>
      </w:r>
      <w:r w:rsidRPr="00101EFF">
        <w:rPr>
          <w:rFonts w:asciiTheme="minorHAnsi" w:hAnsiTheme="minorHAnsi" w:cstheme="minorHAnsi"/>
          <w:b/>
          <w:sz w:val="20"/>
          <w:szCs w:val="20"/>
        </w:rPr>
        <w:lastRenderedPageBreak/>
        <w:t>Appendix A: MDR Basic File</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sz w:val="20"/>
          <w:szCs w:val="20"/>
        </w:rPr>
      </w:pPr>
      <w:r w:rsidRPr="00101EFF">
        <w:rPr>
          <w:rFonts w:asciiTheme="minorHAnsi" w:hAnsiTheme="minorHAnsi" w:cstheme="minorHAnsi"/>
          <w:b/>
          <w:sz w:val="20"/>
          <w:szCs w:val="20"/>
        </w:rPr>
        <w:t>Table 6:  Format of MDR Basic File</w:t>
      </w:r>
    </w:p>
    <w:p w:rsidR="0053625C" w:rsidRPr="00101EFF" w:rsidRDefault="0053625C" w:rsidP="0053625C">
      <w:pPr>
        <w:jc w:val="center"/>
        <w:rPr>
          <w:rFonts w:asciiTheme="minorHAnsi" w:hAnsiTheme="minorHAnsi" w:cstheme="minorHAnsi"/>
          <w:b/>
          <w:sz w:val="20"/>
          <w:szCs w:val="20"/>
        </w:rPr>
      </w:pPr>
    </w:p>
    <w:p w:rsidR="0053625C" w:rsidRPr="00101EFF" w:rsidRDefault="0053625C" w:rsidP="0053625C">
      <w:pPr>
        <w:jc w:val="center"/>
        <w:rPr>
          <w:rFonts w:asciiTheme="minorHAnsi" w:hAnsiTheme="minorHAnsi" w:cstheme="minorHAnsi"/>
          <w:strike/>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388"/>
        <w:gridCol w:w="1850"/>
        <w:gridCol w:w="1294"/>
        <w:gridCol w:w="1403"/>
        <w:gridCol w:w="1539"/>
        <w:gridCol w:w="2606"/>
      </w:tblGrid>
      <w:tr w:rsidR="0053625C" w:rsidRPr="00101EFF" w:rsidTr="00547702">
        <w:trPr>
          <w:cantSplit/>
          <w:trHeight w:val="728"/>
          <w:tblHeader/>
          <w:jc w:val="center"/>
        </w:trPr>
        <w:tc>
          <w:tcPr>
            <w:tcW w:w="1388" w:type="dxa"/>
            <w:vMerge w:val="restart"/>
            <w:shd w:val="clear" w:color="auto" w:fill="C0C0C0"/>
            <w:vAlign w:val="center"/>
          </w:tcPr>
          <w:p w:rsidR="0053625C" w:rsidRPr="00101EFF" w:rsidRDefault="0053625C" w:rsidP="00547702">
            <w:pPr>
              <w:rPr>
                <w:rFonts w:asciiTheme="minorHAnsi" w:hAnsiTheme="minorHAnsi" w:cstheme="minorHAnsi"/>
                <w:b/>
                <w:bCs/>
                <w:sz w:val="18"/>
                <w:szCs w:val="18"/>
              </w:rPr>
            </w:pPr>
            <w:r w:rsidRPr="00101EFF">
              <w:rPr>
                <w:rFonts w:asciiTheme="minorHAnsi" w:hAnsiTheme="minorHAnsi" w:cstheme="minorHAnsi"/>
                <w:b/>
                <w:bCs/>
                <w:sz w:val="18"/>
                <w:szCs w:val="18"/>
              </w:rPr>
              <w:t>MDR Data Element</w:t>
            </w:r>
          </w:p>
        </w:tc>
        <w:tc>
          <w:tcPr>
            <w:tcW w:w="1850"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MDR SAS Name</w:t>
            </w:r>
          </w:p>
        </w:tc>
        <w:tc>
          <w:tcPr>
            <w:tcW w:w="1294"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Format</w:t>
            </w:r>
          </w:p>
        </w:tc>
        <w:tc>
          <w:tcPr>
            <w:tcW w:w="2942" w:type="dxa"/>
            <w:gridSpan w:val="2"/>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 xml:space="preserve">Source Data Element </w:t>
            </w:r>
          </w:p>
        </w:tc>
        <w:tc>
          <w:tcPr>
            <w:tcW w:w="2606"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Business Rule</w:t>
            </w:r>
          </w:p>
        </w:tc>
      </w:tr>
      <w:tr w:rsidR="0053625C" w:rsidRPr="00101EFF" w:rsidTr="00547702">
        <w:trPr>
          <w:cantSplit/>
          <w:trHeight w:val="727"/>
          <w:tblHeader/>
          <w:jc w:val="center"/>
        </w:trPr>
        <w:tc>
          <w:tcPr>
            <w:tcW w:w="1388" w:type="dxa"/>
            <w:vMerge/>
            <w:shd w:val="clear" w:color="auto" w:fill="C0C0C0"/>
            <w:vAlign w:val="center"/>
          </w:tcPr>
          <w:p w:rsidR="0053625C" w:rsidRPr="00101EFF" w:rsidRDefault="0053625C" w:rsidP="00547702">
            <w:pPr>
              <w:rPr>
                <w:rFonts w:asciiTheme="minorHAnsi" w:hAnsiTheme="minorHAnsi" w:cstheme="minorHAnsi"/>
                <w:b/>
                <w:bCs/>
                <w:sz w:val="18"/>
                <w:szCs w:val="18"/>
              </w:rPr>
            </w:pPr>
          </w:p>
        </w:tc>
        <w:tc>
          <w:tcPr>
            <w:tcW w:w="1850"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294"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403" w:type="dxa"/>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w:t>
            </w:r>
          </w:p>
        </w:tc>
        <w:tc>
          <w:tcPr>
            <w:tcW w:w="1539" w:type="dxa"/>
            <w:shd w:val="clear" w:color="auto" w:fill="BFBFBF" w:themeFill="background1" w:themeFillShade="BF"/>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Name</w:t>
            </w:r>
          </w:p>
        </w:tc>
        <w:tc>
          <w:tcPr>
            <w:tcW w:w="2606"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Access to Care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atc_cat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43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Access to Care Category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aptdttm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 HH:MM</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Duration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appt_dur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Appointment Duration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Appointment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Record Key Field.  Position 6-15 of the HOST_APTIEN.</w:t>
            </w:r>
          </w:p>
        </w:tc>
      </w:tr>
      <w:tr w:rsidR="0053625C" w:rsidRPr="00101EFF" w:rsidTr="00547702">
        <w:trPr>
          <w:cantSplit/>
          <w:trHeight w:val="5633"/>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apptstat_r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appttype_r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ATC Request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atcdttm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 HH:MM</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70</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ATC Request Date/Time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CAPER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caperstat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28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CAPER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CCE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ccestat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CCE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Beneficiary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chcs_bc</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59</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 Beneficiary Category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CHCS Host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chcshost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Host DMIS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chcs_group</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61</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NED Provider Group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ID</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chcs_pcm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60</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PCM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50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44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clinic_name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63</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60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Countable Visit Indicator,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Work Load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and Time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dtapmdttm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42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DEERS Dependent Suffix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the DDS is one character long, and that one character is a number between 0 and 9, inclusive, then concatenate a 0 (zero) and the single-digit DDS value together to produce a 2-character DDS.</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1</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detail1</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(1</w:t>
            </w:r>
            <w:r w:rsidRPr="00101EFF">
              <w:rPr>
                <w:rFonts w:asciiTheme="minorHAnsi" w:hAnsiTheme="minorHAnsi" w:cstheme="minorHAnsi"/>
                <w:sz w:val="18"/>
                <w:szCs w:val="18"/>
                <w:vertAlign w:val="superscript"/>
              </w:rPr>
              <w:t>st</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2</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detail2</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(2</w:t>
            </w:r>
            <w:r w:rsidRPr="00101EFF">
              <w:rPr>
                <w:rFonts w:asciiTheme="minorHAnsi" w:hAnsiTheme="minorHAnsi" w:cstheme="minorHAnsi"/>
                <w:sz w:val="18"/>
                <w:szCs w:val="18"/>
                <w:vertAlign w:val="superscript"/>
              </w:rPr>
              <w:t>nd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Detail Code 3</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detail3</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(3</w:t>
            </w:r>
            <w:r w:rsidRPr="00101EFF">
              <w:rPr>
                <w:rFonts w:asciiTheme="minorHAnsi" w:hAnsiTheme="minorHAnsi" w:cstheme="minorHAnsi"/>
                <w:sz w:val="18"/>
                <w:szCs w:val="18"/>
                <w:vertAlign w:val="superscript"/>
              </w:rPr>
              <w:t>rd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4</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detail4</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(4</w:t>
            </w:r>
            <w:r w:rsidRPr="00101EFF">
              <w:rPr>
                <w:rFonts w:asciiTheme="minorHAnsi" w:hAnsiTheme="minorHAnsi" w:cstheme="minorHAnsi"/>
                <w:sz w:val="18"/>
                <w:szCs w:val="18"/>
                <w:vertAlign w:val="superscript"/>
              </w:rPr>
              <w:t>th</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Enrollment DMIS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enrdmis1</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Enrolling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Extract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extrdt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1-8;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Family Member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Family Member Prefix (FMP)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the FMP is one character long, and that one character is a number between 0 and 9, inclusive, then concatenate a 0 (zero) and the singe-digit FMP value together to produce a 2-character FMP.</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Health Care Delivery Program Code,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chcshcdp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Health Care Delivery Plan (HCDP)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hostprovien</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Inpatient Rounds MEPRS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rounds_meprs_cd</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62</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RNDS*MEPRS Code</w:t>
            </w:r>
          </w:p>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Location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pcmloc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medelig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 4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meprs4</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Clinical MEPRS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Code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Start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mhcdp_st</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Start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Stop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mhcdp_end</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Stop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Cancellation Reason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patcanrea</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$18</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40N</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Patient Cancellation Reason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Patient Category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cat_stat</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Patient Category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Date of Birth</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patdob</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DOB</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firstname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654"/>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Gender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Del="000330E7"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Sex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lastname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Patient SSN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$9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SSNs coming from the weekly feed must have the dashes removed.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55</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Patient Person ID Type Code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state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Zip Code at Time of Visit</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patzip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ZIP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pcmedipn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72</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EDI_PN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pcmien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1-12</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IEN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Place of Care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pcm_group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74</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Group Place of Care (Clinic)</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71</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Person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EDIPN_R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Provider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provedipn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46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Provider EDI_PN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prov2edipn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51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EDI_PN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provflag</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Flag</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57</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(HIPAA)</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hipaaprv</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Tax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provspec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Specialty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refnum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52</w:t>
            </w:r>
          </w:p>
        </w:tc>
        <w:tc>
          <w:tcPr>
            <w:tcW w:w="1539"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Reference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Position 6-16 of HOST_REFIEN  </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Refusal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rfuien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Referral Refusal Reason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27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Secondary 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prov2npi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58</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Secondary 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30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SSNs coming from the weekly feed must have the dashes removed.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15</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Sponsor Rank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56</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Sponsor Person ID Type Code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Treatment DMIS ID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mtf</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tcBorders>
              <w:left w:val="single" w:sz="4" w:space="0" w:color="auto"/>
            </w:tcBorders>
            <w:shd w:val="clear" w:color="auto" w:fill="auto"/>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Clinic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Substr(HOST_CLDMIS,6,4)</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Walk-in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 Appointment</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50"/>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 xml:space="preserve">Internally Derived Fields </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Change Code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chgcode</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This code describes the record type after processing.  The type can indicate the record is: a newly-added record (N), an existing master record that was modified by the last processing cycle (U), or an existing master record that was not modified by the last processing cycle (blank).</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Processing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procdt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p>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Date that the processor most recently added/updated this record.  Store as numeric (SAS date)</w:t>
            </w:r>
          </w:p>
        </w:tc>
      </w:tr>
    </w:tbl>
    <w:p w:rsidR="0053625C" w:rsidRPr="00101EFF" w:rsidRDefault="0053625C" w:rsidP="0053625C">
      <w:pPr>
        <w:jc w:val="center"/>
        <w:rPr>
          <w:rFonts w:asciiTheme="minorHAnsi" w:hAnsiTheme="minorHAnsi" w:cstheme="minorHAnsi"/>
          <w:strike/>
          <w:sz w:val="20"/>
          <w:szCs w:val="20"/>
          <w:highlight w:val="green"/>
        </w:rPr>
      </w:pPr>
    </w:p>
    <w:p w:rsidR="0053625C" w:rsidRPr="00101EFF" w:rsidRDefault="0053625C" w:rsidP="0053625C">
      <w:pPr>
        <w:jc w:val="center"/>
        <w:rPr>
          <w:rFonts w:asciiTheme="minorHAnsi" w:hAnsiTheme="minorHAnsi" w:cstheme="minorHAnsi"/>
          <w:b/>
          <w:sz w:val="20"/>
          <w:szCs w:val="20"/>
        </w:rPr>
      </w:pPr>
      <w:r w:rsidRPr="00101EFF" w:rsidDel="00211632">
        <w:rPr>
          <w:rFonts w:asciiTheme="minorHAnsi" w:hAnsiTheme="minorHAnsi" w:cstheme="minorHAnsi"/>
          <w:b/>
          <w:sz w:val="20"/>
          <w:szCs w:val="20"/>
        </w:rPr>
        <w:t xml:space="preserve"> </w:t>
      </w:r>
      <w:r w:rsidRPr="00101EFF">
        <w:rPr>
          <w:rFonts w:asciiTheme="minorHAnsi" w:hAnsiTheme="minorHAnsi" w:cstheme="minorHAnsi"/>
          <w:b/>
          <w:sz w:val="20"/>
          <w:szCs w:val="20"/>
        </w:rPr>
        <w:t>Appendix A:  Rank to Rank Group derivation</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t>Table 7:  Rank Group Derivation Logic</w:t>
      </w:r>
    </w:p>
    <w:p w:rsidR="0053625C" w:rsidRPr="00101EFF" w:rsidRDefault="0053625C" w:rsidP="0053625C">
      <w:pPr>
        <w:rPr>
          <w:rFonts w:asciiTheme="minorHAnsi" w:hAnsiTheme="minorHAnsi" w:cstheme="minorHAnsi"/>
          <w:sz w:val="20"/>
          <w:szCs w:val="20"/>
        </w:rPr>
      </w:pPr>
    </w:p>
    <w:tbl>
      <w:tblPr>
        <w:tblW w:w="6840" w:type="dxa"/>
        <w:jc w:val="center"/>
        <w:tblLook w:val="04A0" w:firstRow="1" w:lastRow="0" w:firstColumn="1" w:lastColumn="0" w:noHBand="0" w:noVBand="1"/>
      </w:tblPr>
      <w:tblGrid>
        <w:gridCol w:w="5180"/>
        <w:gridCol w:w="1660"/>
      </w:tblGrid>
      <w:tr w:rsidR="0053625C" w:rsidRPr="00101EFF" w:rsidTr="00547702">
        <w:trPr>
          <w:trHeight w:val="285"/>
          <w:tblHeader/>
          <w:jc w:val="center"/>
        </w:trPr>
        <w:tc>
          <w:tcPr>
            <w:tcW w:w="51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3625C" w:rsidRPr="00101EFF" w:rsidRDefault="0053625C" w:rsidP="00547702">
            <w:pPr>
              <w:rPr>
                <w:rFonts w:asciiTheme="minorHAnsi" w:hAnsiTheme="minorHAnsi" w:cstheme="minorHAnsi"/>
                <w:b/>
                <w:bCs/>
                <w:color w:val="000000"/>
                <w:sz w:val="20"/>
                <w:szCs w:val="20"/>
              </w:rPr>
            </w:pPr>
            <w:r w:rsidRPr="00101EFF">
              <w:rPr>
                <w:rFonts w:asciiTheme="minorHAnsi" w:hAnsiTheme="minorHAnsi" w:cstheme="minorHAnsi"/>
                <w:b/>
                <w:bCs/>
                <w:color w:val="000000"/>
                <w:sz w:val="20"/>
                <w:szCs w:val="20"/>
              </w:rPr>
              <w:t>RANK</w:t>
            </w:r>
          </w:p>
        </w:tc>
        <w:tc>
          <w:tcPr>
            <w:tcW w:w="1660" w:type="dxa"/>
            <w:tcBorders>
              <w:top w:val="single" w:sz="4" w:space="0" w:color="auto"/>
              <w:left w:val="nil"/>
              <w:bottom w:val="single" w:sz="4" w:space="0" w:color="auto"/>
              <w:right w:val="single" w:sz="4" w:space="0" w:color="auto"/>
            </w:tcBorders>
            <w:shd w:val="clear" w:color="auto" w:fill="D9D9D9"/>
            <w:noWrap/>
            <w:vAlign w:val="bottom"/>
            <w:hideMark/>
          </w:tcPr>
          <w:p w:rsidR="0053625C" w:rsidRPr="00101EFF" w:rsidRDefault="0053625C" w:rsidP="00547702">
            <w:pPr>
              <w:jc w:val="center"/>
              <w:rPr>
                <w:rFonts w:asciiTheme="minorHAnsi" w:hAnsiTheme="minorHAnsi" w:cstheme="minorHAnsi"/>
                <w:b/>
                <w:bCs/>
                <w:color w:val="000000"/>
                <w:sz w:val="20"/>
                <w:szCs w:val="20"/>
              </w:rPr>
            </w:pPr>
            <w:r w:rsidRPr="00101EFF">
              <w:rPr>
                <w:rFonts w:asciiTheme="minorHAnsi" w:hAnsiTheme="minorHAnsi" w:cstheme="minorHAnsi"/>
                <w:b/>
                <w:bCs/>
                <w:color w:val="000000"/>
                <w:sz w:val="20"/>
                <w:szCs w:val="20"/>
              </w:rPr>
              <w:t>Rank Group</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ACADEMY CADET/MIDSHIPMAN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 FORCE ACADEMY 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AVIATION 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CADET/MIDSHIPMAN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BASIC</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CORPORAL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LANCE CORPORAL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THIRD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E1</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E2</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AIRMAN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SPECIALIST 4</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5</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6</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7</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CAPTAIN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ENSIGN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FIRST 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JUNIOR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01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03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SECOND 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 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 SERGEANT MAJOR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FIRST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GUNNERY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CHIEF PETTY OFFICER OF THE 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GUNNERY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SECOND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1ST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MAJOR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STAFF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STAFF 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TECHNICAL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BRIGADIER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COLONEL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COMMODORE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FLEET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 OF THE AIR FORCE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LIEUTENANT COLONEL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COMMANDER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MAJOR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04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05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06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09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10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REAR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VICE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AF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AF OFFICER/GRADE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ARMY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CG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CIVILIAN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31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33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35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36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37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38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39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FOREIGN MIL ENLISTED/CIV EQUIV</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FOREIGN MIL OFFICER/CIV EQUIV</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MARINE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NAVY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NOAA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PLATOON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UNKNOWN PHS PERSONNEL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1</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2</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3</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4</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5</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WARRANT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bl>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br w:type="page"/>
      </w:r>
      <w:r w:rsidRPr="00101EFF">
        <w:rPr>
          <w:rFonts w:asciiTheme="minorHAnsi" w:hAnsiTheme="minorHAnsi" w:cstheme="minorHAnsi"/>
          <w:b/>
          <w:sz w:val="20"/>
          <w:szCs w:val="20"/>
        </w:rPr>
        <w:lastRenderedPageBreak/>
        <w:t>Appendix B:  Product Line Mapping Rules</w:t>
      </w:r>
    </w:p>
    <w:p w:rsidR="0053625C" w:rsidRPr="00101EFF" w:rsidRDefault="0053625C" w:rsidP="0053625C">
      <w:pPr>
        <w:jc w:val="center"/>
        <w:rPr>
          <w:rFonts w:asciiTheme="minorHAnsi" w:hAnsiTheme="minorHAnsi" w:cstheme="minorHAnsi"/>
          <w:b/>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t>Table 8:  Product Line Mapping Table</w:t>
      </w:r>
    </w:p>
    <w:p w:rsidR="0053625C" w:rsidRPr="00101EFF" w:rsidRDefault="0053625C" w:rsidP="0053625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3255"/>
        <w:gridCol w:w="4524"/>
      </w:tblGrid>
      <w:tr w:rsidR="0053625C" w:rsidRPr="00101EFF" w:rsidTr="00547702">
        <w:trPr>
          <w:trHeight w:val="432"/>
        </w:trPr>
        <w:tc>
          <w:tcPr>
            <w:tcW w:w="1598"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Product Line</w:t>
            </w:r>
          </w:p>
        </w:tc>
        <w:tc>
          <w:tcPr>
            <w:tcW w:w="3310"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Full Name Description</w:t>
            </w:r>
          </w:p>
        </w:tc>
        <w:tc>
          <w:tcPr>
            <w:tcW w:w="4668"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Definition</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Primary Care</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BGA</w:t>
              </w:r>
            </w:smartTag>
            <w:r w:rsidRPr="00101EFF">
              <w:rPr>
                <w:rFonts w:asciiTheme="minorHAnsi" w:hAnsiTheme="minorHAnsi" w:cstheme="minorHAnsi"/>
                <w:sz w:val="18"/>
                <w:szCs w:val="18"/>
              </w:rPr>
              <w:t xml:space="preserve">, BHA, BDA, BAA, BJA, </w:t>
            </w:r>
            <w:smartTag w:uri="urn:schemas-microsoft-com:office:smarttags" w:element="stockticker">
              <w:r w:rsidRPr="00101EFF">
                <w:rPr>
                  <w:rFonts w:asciiTheme="minorHAnsi" w:hAnsiTheme="minorHAnsi" w:cstheme="minorHAnsi"/>
                  <w:sz w:val="18"/>
                  <w:szCs w:val="18"/>
                </w:rPr>
                <w:t>BHB</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BHI</w:t>
              </w:r>
            </w:smartTag>
            <w:r w:rsidRPr="00101EFF">
              <w:rPr>
                <w:rFonts w:asciiTheme="minorHAnsi" w:hAnsiTheme="minorHAnsi" w:cstheme="minorHAnsi"/>
                <w:sz w:val="18"/>
                <w:szCs w:val="18"/>
              </w:rPr>
              <w:t>, BDC, BDB, BKA, BHZ, BGZ, BHH</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ORTHO</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Orthopedics</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BLA, BEA, BEF, BEZ, BEB, BEE, BEC, BED, BLB</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MH</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Mental Health</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BFD</w:t>
              </w:r>
            </w:smartTag>
            <w:r w:rsidRPr="00101EFF">
              <w:rPr>
                <w:rFonts w:asciiTheme="minorHAnsi" w:hAnsiTheme="minorHAnsi" w:cstheme="minorHAnsi"/>
                <w:sz w:val="18"/>
                <w:szCs w:val="18"/>
              </w:rPr>
              <w:t xml:space="preserve">, BFE, BFF, BFA, </w:t>
            </w:r>
            <w:smartTag w:uri="urn:schemas-microsoft-com:office:smarttags" w:element="stockticker">
              <w:r w:rsidRPr="00101EFF">
                <w:rPr>
                  <w:rFonts w:asciiTheme="minorHAnsi" w:hAnsiTheme="minorHAnsi" w:cstheme="minorHAnsi"/>
                  <w:sz w:val="18"/>
                  <w:szCs w:val="18"/>
                </w:rPr>
                <w:t>BFB</w:t>
              </w:r>
            </w:smartTag>
            <w:r w:rsidRPr="00101EFF">
              <w:rPr>
                <w:rFonts w:asciiTheme="minorHAnsi" w:hAnsiTheme="minorHAnsi" w:cstheme="minorHAnsi"/>
                <w:sz w:val="18"/>
                <w:szCs w:val="18"/>
              </w:rPr>
              <w:t>, BFC</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OBGYN</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Obstetrics/Gynecology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BCC</w:t>
              </w:r>
            </w:smartTag>
            <w:r w:rsidRPr="00101EFF">
              <w:rPr>
                <w:rFonts w:asciiTheme="minorHAnsi" w:hAnsiTheme="minorHAnsi" w:cstheme="minorHAnsi"/>
                <w:sz w:val="18"/>
                <w:szCs w:val="18"/>
              </w:rPr>
              <w:t>, BCB, BCD, BCA</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OPTOM</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Optometry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BHC</w:t>
              </w:r>
            </w:smartTag>
            <w:r w:rsidRPr="00101EFF">
              <w:rPr>
                <w:rFonts w:asciiTheme="minorHAnsi" w:hAnsiTheme="minorHAnsi" w:cstheme="minorHAnsi"/>
                <w:sz w:val="18"/>
                <w:szCs w:val="18"/>
              </w:rPr>
              <w:t>, BBD</w:t>
            </w:r>
          </w:p>
        </w:tc>
      </w:tr>
      <w:tr w:rsidR="0053625C" w:rsidRPr="00101EFF" w:rsidTr="00547702">
        <w:trPr>
          <w:trHeight w:val="737"/>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IMSUB</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Internal Medicine Subspecialty</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 xml:space="preserve">BAG, </w:t>
            </w:r>
            <w:smartTag w:uri="urn:schemas-microsoft-com:office:smarttags" w:element="stockticker">
              <w:r w:rsidRPr="00101EFF">
                <w:rPr>
                  <w:rFonts w:asciiTheme="minorHAnsi" w:hAnsiTheme="minorHAnsi" w:cstheme="minorHAnsi"/>
                  <w:sz w:val="18"/>
                  <w:szCs w:val="18"/>
                </w:rPr>
                <w:t>BAC</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BAL</w:t>
              </w:r>
            </w:smartTag>
            <w:r w:rsidRPr="00101EFF">
              <w:rPr>
                <w:rFonts w:asciiTheme="minorHAnsi" w:hAnsiTheme="minorHAnsi" w:cstheme="minorHAnsi"/>
                <w:sz w:val="18"/>
                <w:szCs w:val="18"/>
              </w:rPr>
              <w:t xml:space="preserve">, BAK, </w:t>
            </w:r>
            <w:smartTag w:uri="urn:schemas-microsoft-com:office:smarttags" w:element="stockticker">
              <w:r w:rsidRPr="00101EFF">
                <w:rPr>
                  <w:rFonts w:asciiTheme="minorHAnsi" w:hAnsiTheme="minorHAnsi" w:cstheme="minorHAnsi"/>
                  <w:sz w:val="18"/>
                  <w:szCs w:val="18"/>
                </w:rPr>
                <w:t>BAB</w:t>
              </w:r>
            </w:smartTag>
            <w:r w:rsidRPr="00101EFF">
              <w:rPr>
                <w:rFonts w:asciiTheme="minorHAnsi" w:hAnsiTheme="minorHAnsi" w:cstheme="minorHAnsi"/>
                <w:sz w:val="18"/>
                <w:szCs w:val="18"/>
              </w:rPr>
              <w:t xml:space="preserve">, BAN, BAQ, </w:t>
            </w:r>
            <w:smartTag w:uri="urn:schemas-microsoft-com:office:smarttags" w:element="stockticker">
              <w:r w:rsidRPr="00101EFF">
                <w:rPr>
                  <w:rFonts w:asciiTheme="minorHAnsi" w:hAnsiTheme="minorHAnsi" w:cstheme="minorHAnsi"/>
                  <w:sz w:val="18"/>
                  <w:szCs w:val="18"/>
                </w:rPr>
                <w:t>BAS</w:t>
              </w:r>
            </w:smartTag>
            <w:r w:rsidRPr="00101EFF">
              <w:rPr>
                <w:rFonts w:asciiTheme="minorHAnsi" w:hAnsiTheme="minorHAnsi" w:cstheme="minorHAnsi"/>
                <w:sz w:val="18"/>
                <w:szCs w:val="18"/>
              </w:rPr>
              <w:t xml:space="preserve">, BAM, BAF, BAJ, BAO, BAH, </w:t>
            </w:r>
            <w:smartTag w:uri="urn:schemas-microsoft-com:office:smarttags" w:element="stockticker">
              <w:r w:rsidRPr="00101EFF">
                <w:rPr>
                  <w:rFonts w:asciiTheme="minorHAnsi" w:hAnsiTheme="minorHAnsi" w:cstheme="minorHAnsi"/>
                  <w:sz w:val="18"/>
                  <w:szCs w:val="18"/>
                </w:rPr>
                <w:t>BAE</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BAU</w:t>
              </w:r>
            </w:smartTag>
            <w:r w:rsidRPr="00101EFF">
              <w:rPr>
                <w:rFonts w:asciiTheme="minorHAnsi" w:hAnsiTheme="minorHAnsi" w:cstheme="minorHAnsi"/>
                <w:sz w:val="18"/>
                <w:szCs w:val="18"/>
              </w:rPr>
              <w:t>, BAT, BAV</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ER</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Emergency Room</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BIA</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SURG</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General Surgery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BBA</w:t>
              </w:r>
            </w:smartTag>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SURGSUB</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Surgical Subspecialty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BBI</w:t>
              </w:r>
            </w:smartTag>
            <w:r w:rsidRPr="00101EFF">
              <w:rPr>
                <w:rFonts w:asciiTheme="minorHAnsi" w:hAnsiTheme="minorHAnsi" w:cstheme="minorHAnsi"/>
                <w:sz w:val="18"/>
                <w:szCs w:val="18"/>
              </w:rPr>
              <w:t xml:space="preserve">, BBG, </w:t>
            </w:r>
            <w:smartTag w:uri="urn:schemas-microsoft-com:office:smarttags" w:element="stockticker">
              <w:r w:rsidRPr="00101EFF">
                <w:rPr>
                  <w:rFonts w:asciiTheme="minorHAnsi" w:hAnsiTheme="minorHAnsi" w:cstheme="minorHAnsi"/>
                  <w:sz w:val="18"/>
                  <w:szCs w:val="18"/>
                </w:rPr>
                <w:t>BBC</w:t>
              </w:r>
            </w:smartTag>
            <w:r w:rsidRPr="00101EFF">
              <w:rPr>
                <w:rFonts w:asciiTheme="minorHAnsi" w:hAnsiTheme="minorHAnsi" w:cstheme="minorHAnsi"/>
                <w:sz w:val="18"/>
                <w:szCs w:val="18"/>
              </w:rPr>
              <w:t>, BBK, BBJ, BBH, BBB, BBZ, BBE</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ENT</w:t>
              </w:r>
            </w:smartTag>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Otolaryngology</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BBF</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DERM</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Dermatology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BAP</w:t>
              </w:r>
            </w:smartTag>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OTHER</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Other</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All other MEPRS Codes</w:t>
            </w:r>
          </w:p>
        </w:tc>
      </w:tr>
    </w:tbl>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sz w:val="20"/>
          <w:szCs w:val="20"/>
        </w:rPr>
        <w:br w:type="page"/>
      </w:r>
      <w:r w:rsidRPr="00101EFF">
        <w:rPr>
          <w:rFonts w:asciiTheme="minorHAnsi" w:hAnsiTheme="minorHAnsi" w:cstheme="minorHAnsi"/>
          <w:b/>
          <w:sz w:val="20"/>
          <w:szCs w:val="20"/>
        </w:rPr>
        <w:lastRenderedPageBreak/>
        <w:t>Appendix C:  Rank to Rank(4) proc format</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both"/>
        <w:rPr>
          <w:rFonts w:asciiTheme="minorHAnsi" w:hAnsiTheme="minorHAnsi" w:cstheme="minorHAnsi"/>
          <w:sz w:val="20"/>
          <w:szCs w:val="20"/>
        </w:rPr>
      </w:pPr>
      <w:r w:rsidRPr="00101EFF">
        <w:rPr>
          <w:rFonts w:asciiTheme="minorHAnsi" w:hAnsiTheme="minorHAnsi" w:cstheme="minorHAnsi"/>
          <w:sz w:val="20"/>
          <w:szCs w:val="20"/>
        </w:rPr>
        <w:t xml:space="preserve">This format will initially assign a blank value initially.  It is intended that a replacement format file will be provided in the future which will map the 35 character rank element to the 4 character rank element.  The structure of this format table will enable this without a code change. </w:t>
      </w:r>
    </w:p>
    <w:p w:rsidR="0053625C" w:rsidRPr="00101EFF" w:rsidRDefault="0053625C" w:rsidP="0053625C">
      <w:pPr>
        <w:rPr>
          <w:rFonts w:asciiTheme="minorHAnsi" w:hAnsiTheme="minorHAnsi" w:cstheme="minorHAnsi"/>
          <w:sz w:val="20"/>
          <w:szCs w:val="20"/>
        </w:rPr>
      </w:pPr>
      <w:r w:rsidRPr="00101EFF">
        <w:rPr>
          <w:rFonts w:asciiTheme="minorHAnsi" w:hAnsiTheme="minorHAnsi" w:cstheme="minorHAnsi"/>
          <w:sz w:val="20"/>
          <w:szCs w:val="20"/>
        </w:rPr>
        <w:br/>
        <w:t>PROC FORMAT;</w:t>
      </w:r>
    </w:p>
    <w:p w:rsidR="0053625C" w:rsidRPr="00101EFF" w:rsidRDefault="0053625C" w:rsidP="0053625C">
      <w:pPr>
        <w:ind w:left="540"/>
        <w:rPr>
          <w:rFonts w:asciiTheme="minorHAnsi" w:hAnsiTheme="minorHAnsi" w:cstheme="minorHAnsi"/>
          <w:sz w:val="20"/>
          <w:szCs w:val="20"/>
        </w:rPr>
      </w:pPr>
      <w:r w:rsidRPr="00101EFF">
        <w:rPr>
          <w:rFonts w:asciiTheme="minorHAnsi" w:hAnsiTheme="minorHAnsi" w:cstheme="minorHAnsi"/>
          <w:sz w:val="20"/>
          <w:szCs w:val="20"/>
        </w:rPr>
        <w:t>VALUE $rank</w:t>
      </w:r>
    </w:p>
    <w:p w:rsidR="0053625C" w:rsidRPr="00101EFF" w:rsidRDefault="0053625C" w:rsidP="0053625C">
      <w:pPr>
        <w:ind w:left="540"/>
        <w:rPr>
          <w:rFonts w:asciiTheme="minorHAnsi" w:hAnsiTheme="minorHAnsi" w:cstheme="minorHAnsi"/>
          <w:sz w:val="20"/>
          <w:szCs w:val="20"/>
        </w:rPr>
      </w:pPr>
    </w:p>
    <w:p w:rsidR="0053625C" w:rsidRPr="00101EFF" w:rsidRDefault="0053625C" w:rsidP="0053625C">
      <w:pPr>
        <w:ind w:left="270"/>
        <w:rPr>
          <w:rFonts w:asciiTheme="minorHAnsi" w:hAnsiTheme="minorHAnsi" w:cstheme="minorHAnsi"/>
          <w:sz w:val="20"/>
          <w:szCs w:val="20"/>
        </w:rPr>
      </w:pPr>
      <w:r w:rsidRPr="00101EFF">
        <w:rPr>
          <w:rFonts w:asciiTheme="minorHAnsi" w:hAnsiTheme="minorHAnsi" w:cstheme="minorHAnsi"/>
          <w:sz w:val="20"/>
          <w:szCs w:val="20"/>
        </w:rPr>
        <w:t>other="</w:t>
      </w:r>
      <w:r w:rsidRPr="00101EFF">
        <w:rPr>
          <w:rFonts w:asciiTheme="minorHAnsi" w:hAnsiTheme="minorHAnsi" w:cstheme="minorHAnsi"/>
          <w:sz w:val="20"/>
          <w:szCs w:val="20"/>
        </w:rPr>
        <w:tab/>
        <w:t>";</w:t>
      </w:r>
    </w:p>
    <w:p w:rsidR="0053625C" w:rsidRPr="00101EFF" w:rsidRDefault="0053625C" w:rsidP="0053625C">
      <w:pPr>
        <w:rPr>
          <w:rFonts w:asciiTheme="minorHAnsi" w:hAnsiTheme="minorHAnsi" w:cstheme="minorHAnsi"/>
          <w:sz w:val="20"/>
          <w:szCs w:val="20"/>
        </w:rPr>
      </w:pPr>
    </w:p>
    <w:p w:rsidR="0053625C" w:rsidRPr="00101EFF" w:rsidRDefault="0053625C" w:rsidP="0053625C">
      <w:pPr>
        <w:rPr>
          <w:rFonts w:asciiTheme="minorHAnsi" w:hAnsiTheme="minorHAnsi" w:cstheme="minorHAnsi"/>
        </w:rPr>
      </w:pPr>
    </w:p>
    <w:p w:rsidR="00547702" w:rsidRPr="00101EFF" w:rsidRDefault="00D5767D" w:rsidP="00D5767D">
      <w:pPr>
        <w:jc w:val="center"/>
        <w:rPr>
          <w:rFonts w:asciiTheme="minorHAnsi" w:hAnsiTheme="minorHAnsi" w:cstheme="minorHAnsi"/>
          <w:b/>
        </w:rPr>
      </w:pPr>
      <w:r w:rsidRPr="00101EFF">
        <w:rPr>
          <w:rFonts w:asciiTheme="minorHAnsi" w:hAnsiTheme="minorHAnsi" w:cstheme="minorHAnsi"/>
          <w:b/>
        </w:rPr>
        <w:t>Appendix D:  ACV Group</w:t>
      </w:r>
    </w:p>
    <w:p w:rsidR="00D5767D" w:rsidRPr="00101EFF" w:rsidRDefault="00D5767D">
      <w:pPr>
        <w:rPr>
          <w:rFonts w:asciiTheme="minorHAnsi" w:hAnsiTheme="minorHAnsi" w:cstheme="minorHAnsi"/>
        </w:rPr>
      </w:pPr>
    </w:p>
    <w:p w:rsidR="00D5767D" w:rsidRPr="00101EFF" w:rsidRDefault="00D5767D">
      <w:pPr>
        <w:rPr>
          <w:rFonts w:asciiTheme="minorHAnsi" w:hAnsiTheme="minorHAnsi" w:cstheme="minorHAnsi"/>
        </w:rPr>
      </w:pPr>
      <w:bookmarkStart w:id="8" w:name="_Hlk494259541"/>
      <w:r w:rsidRPr="00101EFF">
        <w:rPr>
          <w:rFonts w:asciiTheme="minorHAnsi" w:hAnsiTheme="minorHAnsi" w:cstheme="minorHAnsi"/>
        </w:rPr>
        <w:t>For time periods before Jan 1, 2018, ACV is derived as follows:</w:t>
      </w:r>
    </w:p>
    <w:p w:rsidR="00D5767D" w:rsidRPr="00F80DA6" w:rsidRDefault="00D5767D" w:rsidP="00D5767D">
      <w:pPr>
        <w:rPr>
          <w:rFonts w:asciiTheme="minorHAnsi" w:hAnsiTheme="minorHAnsi" w:cstheme="minorHAnsi"/>
          <w:sz w:val="18"/>
          <w:szCs w:val="18"/>
        </w:rPr>
      </w:pPr>
      <w:bookmarkStart w:id="9" w:name="_Hlk494194426"/>
      <w:r w:rsidRPr="00F80DA6">
        <w:rPr>
          <w:rFonts w:asciiTheme="minorHAnsi" w:hAnsiTheme="minorHAnsi" w:cstheme="minorHAnsi"/>
          <w:sz w:val="18"/>
          <w:szCs w:val="18"/>
          <w:u w:val="single"/>
        </w:rPr>
        <w:t>For FY03 and before</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If ACV = A, D, or E then “PR”</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G or L then “PL”</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U then “DP”</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Ben Cat Common = 4 then “R”</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“O”</w:t>
      </w:r>
    </w:p>
    <w:p w:rsidR="00D5767D" w:rsidRPr="00F80DA6" w:rsidRDefault="00D5767D" w:rsidP="00D5767D">
      <w:pPr>
        <w:rPr>
          <w:rFonts w:asciiTheme="minorHAnsi" w:hAnsiTheme="minorHAnsi" w:cstheme="minorHAnsi"/>
          <w:sz w:val="18"/>
          <w:szCs w:val="18"/>
        </w:rPr>
      </w:pP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u w:val="single"/>
        </w:rPr>
        <w:t>For FY04 and after</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If ACV = A, E, H, or J then “PR”</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B or F then “</w:t>
      </w:r>
      <w:r w:rsidR="004D2EE9" w:rsidRPr="00F80DA6">
        <w:rPr>
          <w:rFonts w:asciiTheme="minorHAnsi" w:hAnsiTheme="minorHAnsi" w:cstheme="minorHAnsi"/>
          <w:sz w:val="18"/>
          <w:szCs w:val="18"/>
        </w:rPr>
        <w:t>O</w:t>
      </w:r>
      <w:r w:rsidR="001B0658" w:rsidRPr="00F80DA6">
        <w:rPr>
          <w:rFonts w:asciiTheme="minorHAnsi" w:hAnsiTheme="minorHAnsi" w:cstheme="minorHAnsi"/>
          <w:sz w:val="18"/>
          <w:szCs w:val="18"/>
        </w:rPr>
        <w:t>P</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G or L then “</w:t>
      </w:r>
      <w:r w:rsidR="004D2EE9" w:rsidRPr="00F80DA6">
        <w:rPr>
          <w:rFonts w:asciiTheme="minorHAnsi" w:hAnsiTheme="minorHAnsi" w:cstheme="minorHAnsi"/>
          <w:sz w:val="18"/>
          <w:szCs w:val="18"/>
        </w:rPr>
        <w:t>PL</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U then “</w:t>
      </w:r>
      <w:r w:rsidR="004D2EE9" w:rsidRPr="00F80DA6">
        <w:rPr>
          <w:rFonts w:asciiTheme="minorHAnsi" w:hAnsiTheme="minorHAnsi" w:cstheme="minorHAnsi"/>
          <w:sz w:val="18"/>
          <w:szCs w:val="18"/>
        </w:rPr>
        <w:t>DP</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R or V then “</w:t>
      </w:r>
      <w:r w:rsidR="00E44F68" w:rsidRPr="00F80DA6">
        <w:rPr>
          <w:rFonts w:asciiTheme="minorHAnsi" w:hAnsiTheme="minorHAnsi" w:cstheme="minorHAnsi"/>
          <w:sz w:val="18"/>
          <w:szCs w:val="18"/>
        </w:rPr>
        <w:t>O</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ACV = M or Q then “</w:t>
      </w:r>
      <w:r w:rsidR="004D2EE9" w:rsidRPr="00F80DA6">
        <w:rPr>
          <w:rFonts w:asciiTheme="minorHAnsi" w:hAnsiTheme="minorHAnsi" w:cstheme="minorHAnsi"/>
          <w:sz w:val="18"/>
          <w:szCs w:val="18"/>
        </w:rPr>
        <w:t>R</w:t>
      </w:r>
      <w:r w:rsidRPr="00F80DA6">
        <w:rPr>
          <w:rFonts w:asciiTheme="minorHAnsi" w:hAnsiTheme="minorHAnsi" w:cstheme="minorHAnsi"/>
          <w:sz w:val="18"/>
          <w:szCs w:val="18"/>
        </w:rPr>
        <w:t>”</w:t>
      </w:r>
    </w:p>
    <w:p w:rsidR="00D5767D" w:rsidRPr="00F80DA6"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if Ben Cat Common = 4 then “</w:t>
      </w:r>
      <w:r w:rsidR="004D2EE9" w:rsidRPr="00F80DA6">
        <w:rPr>
          <w:rFonts w:asciiTheme="minorHAnsi" w:hAnsiTheme="minorHAnsi" w:cstheme="minorHAnsi"/>
          <w:sz w:val="18"/>
          <w:szCs w:val="18"/>
        </w:rPr>
        <w:t>R</w:t>
      </w:r>
      <w:r w:rsidRPr="00F80DA6">
        <w:rPr>
          <w:rFonts w:asciiTheme="minorHAnsi" w:hAnsiTheme="minorHAnsi" w:cstheme="minorHAnsi"/>
          <w:sz w:val="18"/>
          <w:szCs w:val="18"/>
        </w:rPr>
        <w:t>”</w:t>
      </w:r>
    </w:p>
    <w:p w:rsidR="00D5767D" w:rsidRPr="00101EFF" w:rsidRDefault="00D5767D" w:rsidP="00D5767D">
      <w:pPr>
        <w:rPr>
          <w:rFonts w:asciiTheme="minorHAnsi" w:hAnsiTheme="minorHAnsi" w:cstheme="minorHAnsi"/>
          <w:sz w:val="18"/>
          <w:szCs w:val="18"/>
        </w:rPr>
      </w:pPr>
      <w:r w:rsidRPr="00F80DA6">
        <w:rPr>
          <w:rFonts w:asciiTheme="minorHAnsi" w:hAnsiTheme="minorHAnsi" w:cstheme="minorHAnsi"/>
          <w:sz w:val="18"/>
          <w:szCs w:val="18"/>
        </w:rPr>
        <w:t>Else “</w:t>
      </w:r>
      <w:r w:rsidR="004D2EE9" w:rsidRPr="00F80DA6">
        <w:rPr>
          <w:rFonts w:asciiTheme="minorHAnsi" w:hAnsiTheme="minorHAnsi" w:cstheme="minorHAnsi"/>
          <w:sz w:val="18"/>
          <w:szCs w:val="18"/>
        </w:rPr>
        <w:t>O</w:t>
      </w:r>
      <w:r w:rsidRPr="00F80DA6">
        <w:rPr>
          <w:rFonts w:asciiTheme="minorHAnsi" w:hAnsiTheme="minorHAnsi" w:cstheme="minorHAnsi"/>
          <w:sz w:val="18"/>
          <w:szCs w:val="18"/>
        </w:rPr>
        <w:t>”</w:t>
      </w:r>
    </w:p>
    <w:bookmarkEnd w:id="9"/>
    <w:p w:rsidR="00D5767D" w:rsidRPr="00101EFF" w:rsidRDefault="00D5767D" w:rsidP="00D5767D">
      <w:pPr>
        <w:rPr>
          <w:rFonts w:asciiTheme="minorHAnsi" w:hAnsiTheme="minorHAnsi" w:cstheme="minorHAnsi"/>
          <w:sz w:val="18"/>
          <w:szCs w:val="18"/>
        </w:rPr>
      </w:pP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This is a change in coding schema and it is recognized that not all years may be processed with the new values.   The legacy rules are:</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u w:val="single"/>
        </w:rPr>
        <w:t>For FY03 and before</w:t>
      </w:r>
      <w:r w:rsidRPr="00101EFF">
        <w:rPr>
          <w:rFonts w:asciiTheme="minorHAnsi" w:hAnsiTheme="minorHAnsi" w:cstheme="minorHAnsi"/>
          <w:sz w:val="18"/>
          <w:szCs w:val="18"/>
        </w:rPr>
        <w:t>:</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If ACV = A, D, or E then “1”</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G or L then “3”</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U then “4”</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Ben Cat Common = 4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“6”</w:t>
      </w:r>
    </w:p>
    <w:p w:rsidR="00D5767D" w:rsidRPr="00101EFF" w:rsidRDefault="00D5767D" w:rsidP="00D5767D">
      <w:pPr>
        <w:rPr>
          <w:rFonts w:asciiTheme="minorHAnsi" w:hAnsiTheme="minorHAnsi" w:cstheme="minorHAnsi"/>
          <w:sz w:val="18"/>
          <w:szCs w:val="18"/>
        </w:rPr>
      </w:pP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u w:val="single"/>
        </w:rPr>
        <w:t>For FY04 and after</w:t>
      </w:r>
      <w:r w:rsidRPr="00101EFF">
        <w:rPr>
          <w:rFonts w:asciiTheme="minorHAnsi" w:hAnsiTheme="minorHAnsi" w:cstheme="minorHAnsi"/>
          <w:sz w:val="18"/>
          <w:szCs w:val="18"/>
        </w:rPr>
        <w:t>:</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If ACV = A, E, H, or J then “1”</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B or F then “2”</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G or L then “3”</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U then “4”</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R or V then “6”</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M or Q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Ben Cat Common = 4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“6”</w:t>
      </w:r>
    </w:p>
    <w:bookmarkEnd w:id="8"/>
    <w:p w:rsidR="00D5767D" w:rsidRPr="00101EFF" w:rsidRDefault="00D5767D" w:rsidP="00D5767D">
      <w:pPr>
        <w:rPr>
          <w:rFonts w:asciiTheme="minorHAnsi" w:hAnsiTheme="minorHAnsi" w:cstheme="minorHAnsi"/>
        </w:rPr>
      </w:pPr>
    </w:p>
    <w:sectPr w:rsidR="00D5767D" w:rsidRPr="00101EFF" w:rsidSect="005477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1F" w:rsidRDefault="001D451F" w:rsidP="0053625C">
      <w:r>
        <w:separator/>
      </w:r>
    </w:p>
  </w:endnote>
  <w:endnote w:type="continuationSeparator" w:id="0">
    <w:p w:rsidR="001D451F" w:rsidRDefault="001D451F" w:rsidP="0053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19" w:rsidRDefault="00EE1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C19" w:rsidRDefault="00EE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19" w:rsidRPr="0091291F" w:rsidRDefault="00EE1C19">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Master Appt - </w:t>
    </w:r>
    <w:r w:rsidRPr="0091291F">
      <w:rPr>
        <w:rStyle w:val="PageNumber"/>
        <w:rFonts w:ascii="Verdana" w:hAnsi="Verdana"/>
        <w:sz w:val="18"/>
        <w:szCs w:val="18"/>
      </w:rPr>
      <w:fldChar w:fldCharType="begin"/>
    </w:r>
    <w:r w:rsidRPr="0091291F">
      <w:rPr>
        <w:rStyle w:val="PageNumber"/>
        <w:rFonts w:ascii="Verdana" w:hAnsi="Verdana"/>
        <w:sz w:val="18"/>
        <w:szCs w:val="18"/>
      </w:rPr>
      <w:instrText xml:space="preserve">PAGE  </w:instrText>
    </w:r>
    <w:r w:rsidRPr="0091291F">
      <w:rPr>
        <w:rStyle w:val="PageNumber"/>
        <w:rFonts w:ascii="Verdana" w:hAnsi="Verdana"/>
        <w:sz w:val="18"/>
        <w:szCs w:val="18"/>
      </w:rPr>
      <w:fldChar w:fldCharType="separate"/>
    </w:r>
    <w:r w:rsidR="00B82B85">
      <w:rPr>
        <w:rStyle w:val="PageNumber"/>
        <w:rFonts w:ascii="Verdana" w:hAnsi="Verdana"/>
        <w:noProof/>
        <w:sz w:val="18"/>
        <w:szCs w:val="18"/>
      </w:rPr>
      <w:t>21</w:t>
    </w:r>
    <w:r w:rsidRPr="0091291F">
      <w:rPr>
        <w:rStyle w:val="PageNumber"/>
        <w:rFonts w:ascii="Verdana" w:hAnsi="Verdana"/>
        <w:sz w:val="18"/>
        <w:szCs w:val="18"/>
      </w:rPr>
      <w:fldChar w:fldCharType="end"/>
    </w:r>
  </w:p>
  <w:p w:rsidR="00EE1C19" w:rsidRPr="0091291F" w:rsidRDefault="00EE1C19" w:rsidP="00547702">
    <w:pPr>
      <w:pStyle w:val="Footer"/>
      <w:tabs>
        <w:tab w:val="clear" w:pos="8640"/>
        <w:tab w:val="right" w:pos="9360"/>
      </w:tabs>
      <w:rPr>
        <w:rFonts w:ascii="Verdana" w:hAnsi="Verdana"/>
        <w:sz w:val="18"/>
        <w:szCs w:val="18"/>
      </w:rPr>
    </w:pPr>
    <w:r w:rsidRPr="0091291F">
      <w:rPr>
        <w:rFonts w:ascii="Verdana" w:hAnsi="Verdana"/>
        <w:sz w:val="18"/>
        <w:szCs w:val="18"/>
      </w:rPr>
      <w:t xml:space="preserve">Version </w:t>
    </w:r>
    <w:r>
      <w:rPr>
        <w:rFonts w:ascii="Verdana" w:hAnsi="Verdana"/>
        <w:sz w:val="18"/>
        <w:szCs w:val="18"/>
      </w:rPr>
      <w:t>2</w:t>
    </w:r>
    <w:r w:rsidRPr="0091291F">
      <w:rPr>
        <w:rFonts w:ascii="Verdana" w:hAnsi="Verdana"/>
        <w:sz w:val="18"/>
        <w:szCs w:val="18"/>
      </w:rPr>
      <w:t>.</w:t>
    </w:r>
    <w:r>
      <w:rPr>
        <w:rFonts w:ascii="Verdana" w:hAnsi="Verdana"/>
        <w:sz w:val="18"/>
        <w:szCs w:val="18"/>
      </w:rPr>
      <w:t>00</w:t>
    </w:r>
    <w:r w:rsidRPr="00F80DA6">
      <w:rPr>
        <w:rFonts w:ascii="Verdana" w:hAnsi="Verdana"/>
        <w:sz w:val="18"/>
        <w:szCs w:val="18"/>
      </w:rPr>
      <w:t>.0</w:t>
    </w:r>
    <w:r w:rsidR="002F51C2" w:rsidRPr="00F80DA6">
      <w:rPr>
        <w:rFonts w:ascii="Verdana" w:hAnsi="Verdana"/>
        <w:sz w:val="18"/>
        <w:szCs w:val="18"/>
      </w:rPr>
      <w:t>7</w:t>
    </w:r>
    <w:r w:rsidRPr="00F80DA6">
      <w:rPr>
        <w:rFonts w:ascii="Verdana" w:hAnsi="Verdana"/>
        <w:sz w:val="18"/>
        <w:szCs w:val="18"/>
      </w:rPr>
      <w:tab/>
    </w:r>
    <w:r w:rsidR="002F51C2" w:rsidRPr="00F80DA6">
      <w:rPr>
        <w:rFonts w:ascii="Verdana" w:hAnsi="Verdana"/>
        <w:sz w:val="18"/>
        <w:szCs w:val="18"/>
      </w:rPr>
      <w:t>29 November</w:t>
    </w:r>
    <w:r w:rsidRPr="00F80DA6">
      <w:rPr>
        <w:rFonts w:ascii="Verdana" w:hAnsi="Verdana"/>
        <w:sz w:val="18"/>
        <w:szCs w:val="18"/>
      </w:rPr>
      <w:t xml:space="preserve"> 2017</w:t>
    </w:r>
    <w:r w:rsidR="00F80DA6">
      <w:rPr>
        <w:rFonts w:ascii="Verdana" w:hAnsi="Verdana"/>
        <w:sz w:val="18"/>
        <w:szCs w:val="18"/>
      </w:rPr>
      <w:tab/>
    </w:r>
    <w:r w:rsidR="00F80DA6">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1F" w:rsidRDefault="001D451F" w:rsidP="0053625C">
      <w:r>
        <w:separator/>
      </w:r>
    </w:p>
  </w:footnote>
  <w:footnote w:type="continuationSeparator" w:id="0">
    <w:p w:rsidR="001D451F" w:rsidRDefault="001D451F" w:rsidP="0053625C">
      <w:r>
        <w:continuationSeparator/>
      </w:r>
    </w:p>
  </w:footnote>
  <w:footnote w:id="1">
    <w:p w:rsidR="00EE1C19" w:rsidRPr="00D07897" w:rsidRDefault="00EE1C19" w:rsidP="0053625C">
      <w:pPr>
        <w:pStyle w:val="FootnoteText"/>
        <w:rPr>
          <w:rFonts w:ascii="Verdana" w:hAnsi="Verdana"/>
          <w:sz w:val="18"/>
          <w:szCs w:val="18"/>
        </w:rPr>
      </w:pPr>
      <w:r w:rsidRPr="00D07897">
        <w:rPr>
          <w:rStyle w:val="FootnoteReference"/>
          <w:rFonts w:ascii="Verdana" w:hAnsi="Verdana"/>
          <w:sz w:val="18"/>
          <w:szCs w:val="18"/>
        </w:rPr>
        <w:footnoteRef/>
      </w:r>
      <w:r w:rsidRPr="00D07897">
        <w:rPr>
          <w:rFonts w:ascii="Verdana" w:hAnsi="Verdana"/>
          <w:sz w:val="18"/>
          <w:szCs w:val="18"/>
        </w:rPr>
        <w:t xml:space="preserve"> Access to address data must be tightly controlled, as patient contact is possible with this file.</w:t>
      </w:r>
    </w:p>
  </w:footnote>
  <w:footnote w:id="2">
    <w:p w:rsidR="00EE1C19" w:rsidRPr="004746F0" w:rsidRDefault="00EE1C19" w:rsidP="0053625C">
      <w:pPr>
        <w:pStyle w:val="FootnoteText"/>
        <w:rPr>
          <w:rFonts w:ascii="Verdana" w:hAnsi="Verdana"/>
          <w:sz w:val="18"/>
          <w:szCs w:val="18"/>
        </w:rPr>
      </w:pPr>
      <w:r w:rsidRPr="004746F0">
        <w:rPr>
          <w:rStyle w:val="FootnoteReference"/>
          <w:rFonts w:ascii="Verdana" w:hAnsi="Verdana"/>
          <w:sz w:val="18"/>
          <w:szCs w:val="18"/>
        </w:rPr>
        <w:footnoteRef/>
      </w:r>
      <w:r w:rsidRPr="004746F0">
        <w:rPr>
          <w:rFonts w:ascii="Verdana" w:hAnsi="Verdana"/>
          <w:sz w:val="18"/>
          <w:szCs w:val="18"/>
        </w:rPr>
        <w:t xml:space="preserve"> An efficient method of operation would be to prepare both files in one process, separating into distinct outputs as a final step.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253599"/>
    <w:multiLevelType w:val="hybridMultilevel"/>
    <w:tmpl w:val="064030EE"/>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 w15:restartNumberingAfterBreak="0">
    <w:nsid w:val="22821BCA"/>
    <w:multiLevelType w:val="hybridMultilevel"/>
    <w:tmpl w:val="511C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EB6A94"/>
    <w:multiLevelType w:val="hybridMultilevel"/>
    <w:tmpl w:val="09F0C0B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2D2F29B6"/>
    <w:multiLevelType w:val="hybridMultilevel"/>
    <w:tmpl w:val="2A7AE2EC"/>
    <w:lvl w:ilvl="0" w:tplc="8FE272D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34210477"/>
    <w:multiLevelType w:val="hybridMultilevel"/>
    <w:tmpl w:val="06A2CEC2"/>
    <w:lvl w:ilvl="0" w:tplc="D3B2D1B4">
      <w:start w:val="1"/>
      <w:numFmt w:val="bullet"/>
      <w:lvlText w:val="­"/>
      <w:lvlJc w:val="left"/>
      <w:pPr>
        <w:tabs>
          <w:tab w:val="num" w:pos="1450"/>
        </w:tabs>
        <w:ind w:left="1450" w:hanging="360"/>
      </w:pPr>
      <w:rPr>
        <w:rFonts w:ascii="Courier New" w:hAnsi="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15:restartNumberingAfterBreak="0">
    <w:nsid w:val="390F2C85"/>
    <w:multiLevelType w:val="multilevel"/>
    <w:tmpl w:val="06A2CEC2"/>
    <w:lvl w:ilvl="0">
      <w:start w:val="1"/>
      <w:numFmt w:val="bullet"/>
      <w:lvlText w:val="­"/>
      <w:lvlJc w:val="left"/>
      <w:pPr>
        <w:tabs>
          <w:tab w:val="num" w:pos="1450"/>
        </w:tabs>
        <w:ind w:left="1450" w:hanging="360"/>
      </w:pPr>
      <w:rPr>
        <w:rFonts w:ascii="Courier New" w:hAnsi="Courier New"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8" w15:restartNumberingAfterBreak="0">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9" w15:restartNumberingAfterBreak="0">
    <w:nsid w:val="56401AB4"/>
    <w:multiLevelType w:val="hybridMultilevel"/>
    <w:tmpl w:val="5E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2C09"/>
    <w:multiLevelType w:val="hybridMultilevel"/>
    <w:tmpl w:val="45B0D88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1" w15:restartNumberingAfterBreak="0">
    <w:nsid w:val="65A36F4F"/>
    <w:multiLevelType w:val="hybridMultilevel"/>
    <w:tmpl w:val="D7485BE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2" w15:restartNumberingAfterBreak="0">
    <w:nsid w:val="6A4645DA"/>
    <w:multiLevelType w:val="hybridMultilevel"/>
    <w:tmpl w:val="E04A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4323C"/>
    <w:multiLevelType w:val="hybridMultilevel"/>
    <w:tmpl w:val="D954F31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F1210"/>
    <w:multiLevelType w:val="hybridMultilevel"/>
    <w:tmpl w:val="CE5AE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AB411A6"/>
    <w:multiLevelType w:val="hybridMultilevel"/>
    <w:tmpl w:val="921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093419"/>
    <w:multiLevelType w:val="hybridMultilevel"/>
    <w:tmpl w:val="D8FCBB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8"/>
    <w:lvlOverride w:ilvl="0">
      <w:startOverride w:val="1"/>
    </w:lvlOverride>
  </w:num>
  <w:num w:numId="4">
    <w:abstractNumId w:val="17"/>
  </w:num>
  <w:num w:numId="5">
    <w:abstractNumId w:val="3"/>
  </w:num>
  <w:num w:numId="6">
    <w:abstractNumId w:val="1"/>
  </w:num>
  <w:num w:numId="7">
    <w:abstractNumId w:val="0"/>
  </w:num>
  <w:num w:numId="8">
    <w:abstractNumId w:val="14"/>
  </w:num>
  <w:num w:numId="9">
    <w:abstractNumId w:val="6"/>
  </w:num>
  <w:num w:numId="10">
    <w:abstractNumId w:val="7"/>
  </w:num>
  <w:num w:numId="11">
    <w:abstractNumId w:val="2"/>
  </w:num>
  <w:num w:numId="12">
    <w:abstractNumId w:val="10"/>
  </w:num>
  <w:num w:numId="13">
    <w:abstractNumId w:val="11"/>
  </w:num>
  <w:num w:numId="14">
    <w:abstractNumId w:val="9"/>
  </w:num>
  <w:num w:numId="15">
    <w:abstractNumId w:val="4"/>
  </w:num>
  <w:num w:numId="16">
    <w:abstractNumId w:val="1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C"/>
    <w:rsid w:val="00056E0D"/>
    <w:rsid w:val="00065BFA"/>
    <w:rsid w:val="000965D8"/>
    <w:rsid w:val="0009702F"/>
    <w:rsid w:val="00101EFF"/>
    <w:rsid w:val="001104F0"/>
    <w:rsid w:val="00143625"/>
    <w:rsid w:val="00143977"/>
    <w:rsid w:val="001B0658"/>
    <w:rsid w:val="001D451F"/>
    <w:rsid w:val="002066A7"/>
    <w:rsid w:val="002C6CEE"/>
    <w:rsid w:val="002F51C2"/>
    <w:rsid w:val="00306476"/>
    <w:rsid w:val="00343DDC"/>
    <w:rsid w:val="00373989"/>
    <w:rsid w:val="003C1D8F"/>
    <w:rsid w:val="00422BCE"/>
    <w:rsid w:val="004852A6"/>
    <w:rsid w:val="004D2EE9"/>
    <w:rsid w:val="004F312C"/>
    <w:rsid w:val="00534949"/>
    <w:rsid w:val="0053625C"/>
    <w:rsid w:val="00547702"/>
    <w:rsid w:val="00560974"/>
    <w:rsid w:val="00591634"/>
    <w:rsid w:val="00626940"/>
    <w:rsid w:val="00667513"/>
    <w:rsid w:val="00762F3F"/>
    <w:rsid w:val="007A2B0D"/>
    <w:rsid w:val="007B382C"/>
    <w:rsid w:val="007F0279"/>
    <w:rsid w:val="00822528"/>
    <w:rsid w:val="008B6E5B"/>
    <w:rsid w:val="008E3397"/>
    <w:rsid w:val="008E3EFD"/>
    <w:rsid w:val="00901B55"/>
    <w:rsid w:val="00987C6B"/>
    <w:rsid w:val="00AA30F6"/>
    <w:rsid w:val="00B12498"/>
    <w:rsid w:val="00B32127"/>
    <w:rsid w:val="00B82B85"/>
    <w:rsid w:val="00C47A44"/>
    <w:rsid w:val="00C70333"/>
    <w:rsid w:val="00CA2866"/>
    <w:rsid w:val="00D14945"/>
    <w:rsid w:val="00D5767D"/>
    <w:rsid w:val="00DB7F1B"/>
    <w:rsid w:val="00E44F68"/>
    <w:rsid w:val="00E90332"/>
    <w:rsid w:val="00EE1C19"/>
    <w:rsid w:val="00EE53D9"/>
    <w:rsid w:val="00F13E36"/>
    <w:rsid w:val="00F75A35"/>
    <w:rsid w:val="00F8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F5E1A021-263E-4761-99D3-DF16FAD1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3625C"/>
    <w:pPr>
      <w:keepNext/>
      <w:outlineLvl w:val="0"/>
    </w:pPr>
    <w:rPr>
      <w:kern w:val="36"/>
    </w:rPr>
  </w:style>
  <w:style w:type="paragraph" w:styleId="Heading2">
    <w:name w:val="heading 2"/>
    <w:basedOn w:val="Normal"/>
    <w:link w:val="Heading2Char"/>
    <w:qFormat/>
    <w:rsid w:val="0053625C"/>
    <w:pPr>
      <w:keepNext/>
      <w:jc w:val="center"/>
      <w:outlineLvl w:val="1"/>
    </w:pPr>
    <w:rPr>
      <w:b/>
      <w:bCs/>
    </w:rPr>
  </w:style>
  <w:style w:type="paragraph" w:styleId="Heading3">
    <w:name w:val="heading 3"/>
    <w:basedOn w:val="Normal"/>
    <w:next w:val="Normal"/>
    <w:link w:val="Heading3Char"/>
    <w:qFormat/>
    <w:rsid w:val="0053625C"/>
    <w:pPr>
      <w:keepNext/>
      <w:outlineLvl w:val="2"/>
    </w:pPr>
    <w:rPr>
      <w:iCs/>
      <w:sz w:val="20"/>
      <w:szCs w:val="20"/>
    </w:rPr>
  </w:style>
  <w:style w:type="paragraph" w:styleId="Heading4">
    <w:name w:val="heading 4"/>
    <w:basedOn w:val="Normal"/>
    <w:link w:val="Heading4Char"/>
    <w:qFormat/>
    <w:rsid w:val="0053625C"/>
    <w:pPr>
      <w:keepNext/>
      <w:jc w:val="center"/>
      <w:outlineLvl w:val="3"/>
    </w:pPr>
    <w:rPr>
      <w:b/>
      <w:bCs/>
      <w:i/>
      <w:iCs/>
      <w:sz w:val="20"/>
      <w:szCs w:val="20"/>
    </w:rPr>
  </w:style>
  <w:style w:type="paragraph" w:styleId="Heading5">
    <w:name w:val="heading 5"/>
    <w:basedOn w:val="Normal"/>
    <w:link w:val="Heading5Char"/>
    <w:qFormat/>
    <w:rsid w:val="0053625C"/>
    <w:pPr>
      <w:keepNext/>
      <w:jc w:val="center"/>
      <w:outlineLvl w:val="4"/>
    </w:pPr>
    <w:rPr>
      <w:b/>
      <w:bCs/>
      <w:i/>
      <w:iCs/>
      <w:sz w:val="18"/>
      <w:szCs w:val="18"/>
    </w:rPr>
  </w:style>
  <w:style w:type="paragraph" w:styleId="Heading6">
    <w:name w:val="heading 6"/>
    <w:basedOn w:val="Normal"/>
    <w:link w:val="Heading6Char"/>
    <w:qFormat/>
    <w:rsid w:val="0053625C"/>
    <w:pPr>
      <w:keepNext/>
      <w:ind w:left="2880"/>
      <w:outlineLvl w:val="5"/>
    </w:pPr>
  </w:style>
  <w:style w:type="paragraph" w:styleId="Heading7">
    <w:name w:val="heading 7"/>
    <w:basedOn w:val="Normal"/>
    <w:next w:val="Normal"/>
    <w:link w:val="Heading7Char"/>
    <w:qFormat/>
    <w:rsid w:val="0053625C"/>
    <w:pPr>
      <w:keepNext/>
      <w:spacing w:line="62" w:lineRule="atLeast"/>
      <w:jc w:val="center"/>
      <w:outlineLvl w:val="6"/>
    </w:pPr>
    <w:rPr>
      <w:sz w:val="20"/>
      <w:szCs w:val="20"/>
    </w:rPr>
  </w:style>
  <w:style w:type="paragraph" w:styleId="Heading8">
    <w:name w:val="heading 8"/>
    <w:basedOn w:val="Normal"/>
    <w:next w:val="Normal"/>
    <w:link w:val="Heading8Char"/>
    <w:qFormat/>
    <w:rsid w:val="0053625C"/>
    <w:pPr>
      <w:keepNext/>
      <w:jc w:val="center"/>
      <w:outlineLvl w:val="7"/>
    </w:pPr>
    <w:rPr>
      <w:b/>
      <w:bCs/>
      <w:sz w:val="20"/>
      <w:szCs w:val="20"/>
    </w:rPr>
  </w:style>
  <w:style w:type="paragraph" w:styleId="Heading9">
    <w:name w:val="heading 9"/>
    <w:basedOn w:val="Normal"/>
    <w:next w:val="Normal"/>
    <w:link w:val="Heading9Char"/>
    <w:qFormat/>
    <w:rsid w:val="00536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25C"/>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5362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625C"/>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53625C"/>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53625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53625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3625C"/>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3625C"/>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53625C"/>
    <w:rPr>
      <w:rFonts w:ascii="Arial" w:eastAsia="Times New Roman" w:hAnsi="Arial" w:cs="Arial"/>
    </w:rPr>
  </w:style>
  <w:style w:type="paragraph" w:styleId="TOC1">
    <w:name w:val="toc 1"/>
    <w:basedOn w:val="Normal"/>
    <w:semiHidden/>
    <w:rsid w:val="0053625C"/>
  </w:style>
  <w:style w:type="paragraph" w:styleId="FootnoteText">
    <w:name w:val="footnote text"/>
    <w:basedOn w:val="Normal"/>
    <w:link w:val="FootnoteTextChar"/>
    <w:semiHidden/>
    <w:rsid w:val="0053625C"/>
    <w:rPr>
      <w:sz w:val="20"/>
      <w:szCs w:val="20"/>
    </w:rPr>
  </w:style>
  <w:style w:type="character" w:customStyle="1" w:styleId="FootnoteTextChar">
    <w:name w:val="Footnote Text Char"/>
    <w:basedOn w:val="DefaultParagraphFont"/>
    <w:link w:val="FootnoteText"/>
    <w:semiHidden/>
    <w:rsid w:val="0053625C"/>
    <w:rPr>
      <w:rFonts w:ascii="Times New Roman" w:eastAsia="Times New Roman" w:hAnsi="Times New Roman" w:cs="Times New Roman"/>
      <w:sz w:val="20"/>
      <w:szCs w:val="20"/>
    </w:rPr>
  </w:style>
  <w:style w:type="paragraph" w:styleId="Header">
    <w:name w:val="header"/>
    <w:basedOn w:val="Normal"/>
    <w:link w:val="HeaderChar"/>
    <w:rsid w:val="0053625C"/>
    <w:rPr>
      <w:sz w:val="20"/>
      <w:szCs w:val="20"/>
    </w:rPr>
  </w:style>
  <w:style w:type="character" w:customStyle="1" w:styleId="HeaderChar">
    <w:name w:val="Header Char"/>
    <w:basedOn w:val="DefaultParagraphFont"/>
    <w:link w:val="Header"/>
    <w:rsid w:val="0053625C"/>
    <w:rPr>
      <w:rFonts w:ascii="Times New Roman" w:eastAsia="Times New Roman" w:hAnsi="Times New Roman" w:cs="Times New Roman"/>
      <w:sz w:val="20"/>
      <w:szCs w:val="20"/>
    </w:rPr>
  </w:style>
  <w:style w:type="paragraph" w:styleId="Title">
    <w:name w:val="Title"/>
    <w:basedOn w:val="Normal"/>
    <w:link w:val="TitleChar"/>
    <w:qFormat/>
    <w:rsid w:val="0053625C"/>
    <w:pPr>
      <w:jc w:val="center"/>
    </w:pPr>
    <w:rPr>
      <w:b/>
      <w:bCs/>
      <w:sz w:val="28"/>
      <w:szCs w:val="28"/>
    </w:rPr>
  </w:style>
  <w:style w:type="character" w:customStyle="1" w:styleId="TitleChar">
    <w:name w:val="Title Char"/>
    <w:basedOn w:val="DefaultParagraphFont"/>
    <w:link w:val="Title"/>
    <w:rsid w:val="0053625C"/>
    <w:rPr>
      <w:rFonts w:ascii="Times New Roman" w:eastAsia="Times New Roman" w:hAnsi="Times New Roman" w:cs="Times New Roman"/>
      <w:b/>
      <w:bCs/>
      <w:sz w:val="28"/>
      <w:szCs w:val="28"/>
    </w:rPr>
  </w:style>
  <w:style w:type="paragraph" w:styleId="BodyText">
    <w:name w:val="Body Text"/>
    <w:basedOn w:val="Normal"/>
    <w:link w:val="BodyTextChar"/>
    <w:rsid w:val="0053625C"/>
    <w:pPr>
      <w:jc w:val="center"/>
    </w:pPr>
    <w:rPr>
      <w:b/>
      <w:bCs/>
      <w:sz w:val="28"/>
      <w:szCs w:val="28"/>
    </w:rPr>
  </w:style>
  <w:style w:type="character" w:customStyle="1" w:styleId="BodyTextChar">
    <w:name w:val="Body Text Char"/>
    <w:basedOn w:val="DefaultParagraphFont"/>
    <w:link w:val="BodyText"/>
    <w:rsid w:val="0053625C"/>
    <w:rPr>
      <w:rFonts w:ascii="Times New Roman" w:eastAsia="Times New Roman" w:hAnsi="Times New Roman" w:cs="Times New Roman"/>
      <w:b/>
      <w:bCs/>
      <w:sz w:val="28"/>
      <w:szCs w:val="28"/>
    </w:rPr>
  </w:style>
  <w:style w:type="paragraph" w:styleId="Subtitle">
    <w:name w:val="Subtitle"/>
    <w:basedOn w:val="Normal"/>
    <w:link w:val="SubtitleChar"/>
    <w:qFormat/>
    <w:rsid w:val="0053625C"/>
    <w:pPr>
      <w:jc w:val="center"/>
    </w:pPr>
    <w:rPr>
      <w:b/>
      <w:bCs/>
      <w:sz w:val="28"/>
      <w:szCs w:val="28"/>
    </w:rPr>
  </w:style>
  <w:style w:type="character" w:customStyle="1" w:styleId="SubtitleChar">
    <w:name w:val="Subtitle Char"/>
    <w:basedOn w:val="DefaultParagraphFont"/>
    <w:link w:val="Subtitle"/>
    <w:rsid w:val="0053625C"/>
    <w:rPr>
      <w:rFonts w:ascii="Times New Roman" w:eastAsia="Times New Roman" w:hAnsi="Times New Roman" w:cs="Times New Roman"/>
      <w:b/>
      <w:bCs/>
      <w:sz w:val="28"/>
      <w:szCs w:val="28"/>
    </w:rPr>
  </w:style>
  <w:style w:type="paragraph" w:styleId="PlainText">
    <w:name w:val="Plain Text"/>
    <w:basedOn w:val="Normal"/>
    <w:link w:val="PlainTextChar"/>
    <w:rsid w:val="0053625C"/>
    <w:rPr>
      <w:rFonts w:ascii="Courier New" w:hAnsi="Courier New" w:cs="Courier New"/>
      <w:sz w:val="20"/>
      <w:szCs w:val="20"/>
    </w:rPr>
  </w:style>
  <w:style w:type="character" w:customStyle="1" w:styleId="PlainTextChar">
    <w:name w:val="Plain Text Char"/>
    <w:basedOn w:val="DefaultParagraphFont"/>
    <w:link w:val="PlainText"/>
    <w:rsid w:val="0053625C"/>
    <w:rPr>
      <w:rFonts w:ascii="Courier New" w:eastAsia="Times New Roman" w:hAnsi="Courier New" w:cs="Courier New"/>
      <w:sz w:val="20"/>
      <w:szCs w:val="20"/>
    </w:rPr>
  </w:style>
  <w:style w:type="paragraph" w:customStyle="1" w:styleId="sub-header">
    <w:name w:val="sub-header"/>
    <w:basedOn w:val="Normal"/>
    <w:rsid w:val="0053625C"/>
    <w:pPr>
      <w:ind w:left="720" w:hanging="720"/>
    </w:pPr>
    <w:rPr>
      <w:b/>
      <w:bCs/>
      <w:smallCaps/>
    </w:rPr>
  </w:style>
  <w:style w:type="character" w:styleId="FootnoteReference">
    <w:name w:val="footnote reference"/>
    <w:semiHidden/>
    <w:rsid w:val="0053625C"/>
    <w:rPr>
      <w:vertAlign w:val="superscript"/>
    </w:rPr>
  </w:style>
  <w:style w:type="paragraph" w:styleId="BodyTextIndent">
    <w:name w:val="Body Text Indent"/>
    <w:basedOn w:val="Normal"/>
    <w:link w:val="BodyTextIndentChar"/>
    <w:rsid w:val="0053625C"/>
    <w:pPr>
      <w:ind w:left="720"/>
    </w:pPr>
    <w:rPr>
      <w:sz w:val="20"/>
    </w:rPr>
  </w:style>
  <w:style w:type="character" w:customStyle="1" w:styleId="BodyTextIndentChar">
    <w:name w:val="Body Text Indent Char"/>
    <w:basedOn w:val="DefaultParagraphFont"/>
    <w:link w:val="BodyTextIndent"/>
    <w:rsid w:val="0053625C"/>
    <w:rPr>
      <w:rFonts w:ascii="Times New Roman" w:eastAsia="Times New Roman" w:hAnsi="Times New Roman" w:cs="Times New Roman"/>
      <w:sz w:val="20"/>
      <w:szCs w:val="24"/>
    </w:rPr>
  </w:style>
  <w:style w:type="paragraph" w:styleId="Footer">
    <w:name w:val="footer"/>
    <w:basedOn w:val="Normal"/>
    <w:link w:val="FooterChar"/>
    <w:rsid w:val="0053625C"/>
    <w:pPr>
      <w:tabs>
        <w:tab w:val="center" w:pos="4320"/>
        <w:tab w:val="right" w:pos="8640"/>
      </w:tabs>
    </w:pPr>
  </w:style>
  <w:style w:type="character" w:customStyle="1" w:styleId="FooterChar">
    <w:name w:val="Footer Char"/>
    <w:basedOn w:val="DefaultParagraphFont"/>
    <w:link w:val="Footer"/>
    <w:rsid w:val="0053625C"/>
    <w:rPr>
      <w:rFonts w:ascii="Times New Roman" w:eastAsia="Times New Roman" w:hAnsi="Times New Roman" w:cs="Times New Roman"/>
      <w:sz w:val="24"/>
      <w:szCs w:val="24"/>
    </w:rPr>
  </w:style>
  <w:style w:type="character" w:styleId="PageNumber">
    <w:name w:val="page number"/>
    <w:basedOn w:val="DefaultParagraphFont"/>
    <w:rsid w:val="0053625C"/>
  </w:style>
  <w:style w:type="paragraph" w:customStyle="1" w:styleId="Sub-Header0">
    <w:name w:val="Sub-Header"/>
    <w:basedOn w:val="Normal"/>
    <w:rsid w:val="0053625C"/>
    <w:pPr>
      <w:tabs>
        <w:tab w:val="num" w:pos="720"/>
      </w:tabs>
      <w:ind w:left="720" w:hanging="720"/>
    </w:pPr>
    <w:rPr>
      <w:b/>
      <w:smallCaps/>
      <w:szCs w:val="20"/>
    </w:rPr>
  </w:style>
  <w:style w:type="paragraph" w:customStyle="1" w:styleId="DefinitionList">
    <w:name w:val="Definition List"/>
    <w:basedOn w:val="Normal"/>
    <w:next w:val="Normal"/>
    <w:rsid w:val="0053625C"/>
    <w:pPr>
      <w:ind w:left="360"/>
    </w:pPr>
    <w:rPr>
      <w:snapToGrid w:val="0"/>
      <w:szCs w:val="20"/>
    </w:rPr>
  </w:style>
  <w:style w:type="paragraph" w:customStyle="1" w:styleId="p">
    <w:name w:val="p"/>
    <w:aliases w:val="para"/>
    <w:basedOn w:val="Normal"/>
    <w:rsid w:val="0053625C"/>
    <w:pPr>
      <w:spacing w:before="72" w:after="72"/>
      <w:jc w:val="both"/>
    </w:pPr>
    <w:rPr>
      <w:rFonts w:ascii="Arial" w:hAnsi="Arial"/>
      <w:sz w:val="22"/>
      <w:szCs w:val="20"/>
    </w:rPr>
  </w:style>
  <w:style w:type="paragraph" w:customStyle="1" w:styleId="TableText">
    <w:name w:val="Table Text"/>
    <w:aliases w:val="tx"/>
    <w:basedOn w:val="Normal"/>
    <w:rsid w:val="0053625C"/>
    <w:pPr>
      <w:spacing w:before="60" w:after="60"/>
    </w:pPr>
    <w:rPr>
      <w:rFonts w:ascii="Arial" w:hAnsi="Arial"/>
      <w:sz w:val="20"/>
      <w:szCs w:val="20"/>
    </w:rPr>
  </w:style>
  <w:style w:type="paragraph" w:customStyle="1" w:styleId="TableHeading">
    <w:name w:val="Table Heading"/>
    <w:aliases w:val="th"/>
    <w:basedOn w:val="Normal"/>
    <w:rsid w:val="0053625C"/>
    <w:pPr>
      <w:spacing w:before="120"/>
      <w:jc w:val="center"/>
    </w:pPr>
    <w:rPr>
      <w:rFonts w:ascii="Arial Narrow" w:hAnsi="Arial Narrow"/>
      <w:b/>
      <w:color w:val="FFFFFF"/>
      <w:szCs w:val="20"/>
    </w:rPr>
  </w:style>
  <w:style w:type="paragraph" w:customStyle="1" w:styleId="ExhibitTitle">
    <w:name w:val="Exhibit Title"/>
    <w:basedOn w:val="Normal"/>
    <w:rsid w:val="0053625C"/>
    <w:pPr>
      <w:keepNext/>
      <w:keepLines/>
      <w:spacing w:before="120" w:after="120"/>
      <w:ind w:left="360"/>
      <w:jc w:val="both"/>
    </w:pPr>
    <w:rPr>
      <w:b/>
      <w:sz w:val="22"/>
      <w:szCs w:val="20"/>
    </w:rPr>
  </w:style>
  <w:style w:type="paragraph" w:styleId="BodyTextIndent2">
    <w:name w:val="Body Text Indent 2"/>
    <w:basedOn w:val="Normal"/>
    <w:link w:val="BodyTextIndent2Char"/>
    <w:rsid w:val="0053625C"/>
    <w:pPr>
      <w:ind w:left="1080"/>
    </w:pPr>
    <w:rPr>
      <w:sz w:val="20"/>
      <w:szCs w:val="20"/>
    </w:rPr>
  </w:style>
  <w:style w:type="character" w:customStyle="1" w:styleId="BodyTextIndent2Char">
    <w:name w:val="Body Text Indent 2 Char"/>
    <w:basedOn w:val="DefaultParagraphFont"/>
    <w:link w:val="BodyTextIndent2"/>
    <w:rsid w:val="0053625C"/>
    <w:rPr>
      <w:rFonts w:ascii="Times New Roman" w:eastAsia="Times New Roman" w:hAnsi="Times New Roman" w:cs="Times New Roman"/>
      <w:sz w:val="20"/>
      <w:szCs w:val="20"/>
    </w:rPr>
  </w:style>
  <w:style w:type="character" w:styleId="Hyperlink">
    <w:name w:val="Hyperlink"/>
    <w:rsid w:val="0053625C"/>
    <w:rPr>
      <w:color w:val="0000FF"/>
      <w:u w:val="single"/>
    </w:rPr>
  </w:style>
  <w:style w:type="character" w:styleId="FollowedHyperlink">
    <w:name w:val="FollowedHyperlink"/>
    <w:rsid w:val="0053625C"/>
    <w:rPr>
      <w:color w:val="800080"/>
      <w:u w:val="single"/>
    </w:rPr>
  </w:style>
  <w:style w:type="paragraph" w:customStyle="1" w:styleId="font5">
    <w:name w:val="font5"/>
    <w:basedOn w:val="Normal"/>
    <w:rsid w:val="0053625C"/>
    <w:pPr>
      <w:spacing w:before="100" w:beforeAutospacing="1" w:after="100" w:afterAutospacing="1"/>
    </w:pPr>
    <w:rPr>
      <w:i/>
      <w:iCs/>
      <w:sz w:val="18"/>
      <w:szCs w:val="18"/>
    </w:rPr>
  </w:style>
  <w:style w:type="paragraph" w:customStyle="1" w:styleId="font6">
    <w:name w:val="font6"/>
    <w:basedOn w:val="Normal"/>
    <w:rsid w:val="0053625C"/>
    <w:pPr>
      <w:spacing w:before="100" w:beforeAutospacing="1" w:after="100" w:afterAutospacing="1"/>
    </w:pPr>
    <w:rPr>
      <w:color w:val="FF0000"/>
      <w:sz w:val="18"/>
      <w:szCs w:val="18"/>
    </w:rPr>
  </w:style>
  <w:style w:type="paragraph" w:customStyle="1" w:styleId="xl22">
    <w:name w:val="xl22"/>
    <w:basedOn w:val="Normal"/>
    <w:rsid w:val="005362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3625C"/>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3625C"/>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3625C"/>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3625C"/>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3625C"/>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3625C"/>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3625C"/>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3625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3625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3625C"/>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3625C"/>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3625C"/>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53625C"/>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3625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3625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3625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3625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3625C"/>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3625C"/>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3625C"/>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3625C"/>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3625C"/>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3625C"/>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3625C"/>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3625C"/>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3625C"/>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3625C"/>
    <w:pPr>
      <w:pBdr>
        <w:top w:val="single" w:sz="8" w:space="0" w:color="auto"/>
        <w:bottom w:val="single" w:sz="8" w:space="0" w:color="auto"/>
      </w:pBdr>
      <w:spacing w:before="100" w:beforeAutospacing="1" w:after="100" w:afterAutospacing="1"/>
    </w:pPr>
  </w:style>
  <w:style w:type="paragraph" w:customStyle="1" w:styleId="xl82">
    <w:name w:val="xl82"/>
    <w:basedOn w:val="Normal"/>
    <w:rsid w:val="0053625C"/>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53625C"/>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3625C"/>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3625C"/>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3625C"/>
    <w:pPr>
      <w:spacing w:after="120"/>
      <w:jc w:val="center"/>
    </w:pPr>
    <w:rPr>
      <w:rFonts w:ascii="Arial" w:hAnsi="Arial"/>
      <w:sz w:val="20"/>
      <w:szCs w:val="20"/>
    </w:rPr>
  </w:style>
  <w:style w:type="paragraph" w:styleId="BodyText3">
    <w:name w:val="Body Text 3"/>
    <w:basedOn w:val="Normal"/>
    <w:link w:val="BodyText3Char"/>
    <w:rsid w:val="0053625C"/>
    <w:pPr>
      <w:spacing w:after="120"/>
    </w:pPr>
    <w:rPr>
      <w:sz w:val="16"/>
      <w:szCs w:val="16"/>
    </w:rPr>
  </w:style>
  <w:style w:type="character" w:customStyle="1" w:styleId="BodyText3Char">
    <w:name w:val="Body Text 3 Char"/>
    <w:basedOn w:val="DefaultParagraphFont"/>
    <w:link w:val="BodyText3"/>
    <w:rsid w:val="0053625C"/>
    <w:rPr>
      <w:rFonts w:ascii="Times New Roman" w:eastAsia="Times New Roman" w:hAnsi="Times New Roman" w:cs="Times New Roman"/>
      <w:sz w:val="16"/>
      <w:szCs w:val="16"/>
    </w:rPr>
  </w:style>
  <w:style w:type="paragraph" w:styleId="BodyTextIndent3">
    <w:name w:val="Body Text Indent 3"/>
    <w:basedOn w:val="Normal"/>
    <w:link w:val="BodyTextIndent3Char"/>
    <w:rsid w:val="0053625C"/>
    <w:pPr>
      <w:spacing w:after="120"/>
      <w:ind w:left="360"/>
    </w:pPr>
    <w:rPr>
      <w:sz w:val="16"/>
      <w:szCs w:val="16"/>
    </w:rPr>
  </w:style>
  <w:style w:type="character" w:customStyle="1" w:styleId="BodyTextIndent3Char">
    <w:name w:val="Body Text Indent 3 Char"/>
    <w:basedOn w:val="DefaultParagraphFont"/>
    <w:link w:val="BodyTextIndent3"/>
    <w:rsid w:val="0053625C"/>
    <w:rPr>
      <w:rFonts w:ascii="Times New Roman" w:eastAsia="Times New Roman" w:hAnsi="Times New Roman" w:cs="Times New Roman"/>
      <w:sz w:val="16"/>
      <w:szCs w:val="16"/>
    </w:rPr>
  </w:style>
  <w:style w:type="paragraph" w:styleId="Index1">
    <w:name w:val="index 1"/>
    <w:basedOn w:val="Normal"/>
    <w:next w:val="Normal"/>
    <w:autoRedefine/>
    <w:semiHidden/>
    <w:rsid w:val="0053625C"/>
    <w:pPr>
      <w:ind w:left="240" w:hanging="240"/>
    </w:pPr>
    <w:rPr>
      <w:szCs w:val="20"/>
    </w:rPr>
  </w:style>
  <w:style w:type="table" w:styleId="TableGrid">
    <w:name w:val="Table Grid"/>
    <w:basedOn w:val="TableNormal"/>
    <w:rsid w:val="00536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3625C"/>
    <w:rPr>
      <w:rFonts w:ascii="Tahoma" w:hAnsi="Tahoma" w:cs="Tahoma"/>
      <w:sz w:val="16"/>
      <w:szCs w:val="16"/>
    </w:rPr>
  </w:style>
  <w:style w:type="character" w:customStyle="1" w:styleId="BalloonTextChar">
    <w:name w:val="Balloon Text Char"/>
    <w:basedOn w:val="DefaultParagraphFont"/>
    <w:link w:val="BalloonText"/>
    <w:semiHidden/>
    <w:rsid w:val="0053625C"/>
    <w:rPr>
      <w:rFonts w:ascii="Tahoma" w:eastAsia="Times New Roman" w:hAnsi="Tahoma" w:cs="Tahoma"/>
      <w:sz w:val="16"/>
      <w:szCs w:val="16"/>
    </w:rPr>
  </w:style>
  <w:style w:type="paragraph" w:styleId="Revision">
    <w:name w:val="Revision"/>
    <w:hidden/>
    <w:uiPriority w:val="99"/>
    <w:semiHidden/>
    <w:rsid w:val="0053625C"/>
    <w:pPr>
      <w:spacing w:after="0" w:line="240" w:lineRule="auto"/>
    </w:pPr>
    <w:rPr>
      <w:rFonts w:ascii="Times New Roman" w:eastAsia="Times New Roman" w:hAnsi="Times New Roman" w:cs="Times New Roman"/>
      <w:sz w:val="24"/>
      <w:szCs w:val="24"/>
    </w:rPr>
  </w:style>
  <w:style w:type="paragraph" w:customStyle="1" w:styleId="CoverSubtitleDocumentName">
    <w:name w:val="Cover Subtitle (Document Name)"/>
    <w:basedOn w:val="Title"/>
    <w:rsid w:val="0053625C"/>
    <w:pPr>
      <w:spacing w:after="480"/>
    </w:pPr>
    <w:rPr>
      <w:rFonts w:ascii="Helvetica" w:hAnsi="Helvetica"/>
      <w:bCs w:val="0"/>
      <w:kern w:val="28"/>
      <w:sz w:val="48"/>
      <w:szCs w:val="20"/>
    </w:rPr>
  </w:style>
  <w:style w:type="paragraph" w:styleId="ListParagraph">
    <w:name w:val="List Paragraph"/>
    <w:basedOn w:val="Normal"/>
    <w:uiPriority w:val="34"/>
    <w:qFormat/>
    <w:rsid w:val="0053625C"/>
    <w:pPr>
      <w:ind w:left="720"/>
      <w:contextualSpacing/>
    </w:pPr>
  </w:style>
  <w:style w:type="paragraph" w:customStyle="1" w:styleId="Table">
    <w:name w:val="Table"/>
    <w:basedOn w:val="Normal"/>
    <w:next w:val="p"/>
    <w:rsid w:val="0053625C"/>
    <w:pPr>
      <w:spacing w:before="20" w:after="20"/>
    </w:pPr>
    <w:rPr>
      <w:rFonts w:ascii="Arial" w:hAnsi="Arial"/>
      <w:sz w:val="20"/>
      <w:szCs w:val="20"/>
    </w:rPr>
  </w:style>
  <w:style w:type="character" w:styleId="CommentReference">
    <w:name w:val="annotation reference"/>
    <w:basedOn w:val="DefaultParagraphFont"/>
    <w:semiHidden/>
    <w:unhideWhenUsed/>
    <w:rsid w:val="0053625C"/>
    <w:rPr>
      <w:sz w:val="16"/>
      <w:szCs w:val="16"/>
    </w:rPr>
  </w:style>
  <w:style w:type="paragraph" w:styleId="CommentText">
    <w:name w:val="annotation text"/>
    <w:basedOn w:val="Normal"/>
    <w:link w:val="CommentTextChar"/>
    <w:semiHidden/>
    <w:unhideWhenUsed/>
    <w:rsid w:val="0053625C"/>
    <w:rPr>
      <w:sz w:val="20"/>
      <w:szCs w:val="20"/>
    </w:rPr>
  </w:style>
  <w:style w:type="character" w:customStyle="1" w:styleId="CommentTextChar">
    <w:name w:val="Comment Text Char"/>
    <w:basedOn w:val="DefaultParagraphFont"/>
    <w:link w:val="CommentText"/>
    <w:semiHidden/>
    <w:rsid w:val="00536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3625C"/>
    <w:rPr>
      <w:b/>
      <w:bCs/>
    </w:rPr>
  </w:style>
  <w:style w:type="character" w:customStyle="1" w:styleId="CommentSubjectChar">
    <w:name w:val="Comment Subject Char"/>
    <w:basedOn w:val="CommentTextChar"/>
    <w:link w:val="CommentSubject"/>
    <w:semiHidden/>
    <w:rsid w:val="005362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42346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Singh, Keerthi, CTR, DHA</cp:lastModifiedBy>
  <cp:revision>3</cp:revision>
  <dcterms:created xsi:type="dcterms:W3CDTF">2019-03-11T18:45:00Z</dcterms:created>
  <dcterms:modified xsi:type="dcterms:W3CDTF">2019-03-15T15:13:00Z</dcterms:modified>
</cp:coreProperties>
</file>